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100" w:rsidRPr="00E949ED" w:rsidRDefault="00A27100">
      <w:pPr>
        <w:rPr>
          <w:sz w:val="20"/>
        </w:rPr>
      </w:pPr>
      <w:r w:rsidRPr="00E949ED">
        <w:rPr>
          <w:rFonts w:hint="eastAsia"/>
          <w:sz w:val="20"/>
        </w:rPr>
        <w:t>様式第１号（第</w:t>
      </w:r>
      <w:r w:rsidR="001D7579">
        <w:rPr>
          <w:rFonts w:hint="eastAsia"/>
          <w:sz w:val="20"/>
        </w:rPr>
        <w:t>６</w:t>
      </w:r>
      <w:r w:rsidRPr="00E949ED">
        <w:rPr>
          <w:rFonts w:hint="eastAsia"/>
          <w:sz w:val="20"/>
        </w:rPr>
        <w:t>条関係）</w:t>
      </w:r>
    </w:p>
    <w:p w:rsidR="00A27100" w:rsidRPr="0027328D" w:rsidRDefault="00316C5A" w:rsidP="00A06638">
      <w:pPr>
        <w:spacing w:line="600" w:lineRule="auto"/>
        <w:jc w:val="center"/>
        <w:rPr>
          <w:sz w:val="24"/>
          <w:szCs w:val="24"/>
        </w:rPr>
      </w:pPr>
      <w:r w:rsidRPr="0027328D">
        <w:rPr>
          <w:rFonts w:hint="eastAsia"/>
          <w:sz w:val="24"/>
          <w:szCs w:val="24"/>
        </w:rPr>
        <w:t>丹波市</w:t>
      </w:r>
      <w:r w:rsidR="001D7579" w:rsidRPr="0027328D">
        <w:rPr>
          <w:rFonts w:hint="eastAsia"/>
          <w:sz w:val="24"/>
          <w:szCs w:val="24"/>
        </w:rPr>
        <w:t>生ごみ処理容器購入</w:t>
      </w:r>
      <w:r w:rsidR="007D5830" w:rsidRPr="0027328D">
        <w:rPr>
          <w:rFonts w:hint="eastAsia"/>
          <w:sz w:val="24"/>
          <w:szCs w:val="24"/>
        </w:rPr>
        <w:t>費</w:t>
      </w:r>
      <w:r w:rsidR="001D7579" w:rsidRPr="0027328D">
        <w:rPr>
          <w:rFonts w:hint="eastAsia"/>
          <w:sz w:val="24"/>
          <w:szCs w:val="24"/>
        </w:rPr>
        <w:t>補助金交付申請書兼請求書</w:t>
      </w:r>
    </w:p>
    <w:p w:rsidR="00A27100" w:rsidRPr="00BD2134" w:rsidRDefault="00A27100" w:rsidP="00A06638">
      <w:pPr>
        <w:spacing w:line="0" w:lineRule="atLeast"/>
        <w:rPr>
          <w:sz w:val="24"/>
          <w:szCs w:val="24"/>
        </w:rPr>
      </w:pPr>
    </w:p>
    <w:p w:rsidR="00A27100" w:rsidRPr="00BD2134" w:rsidRDefault="00A06638" w:rsidP="00A06638">
      <w:pPr>
        <w:spacing w:line="0" w:lineRule="atLeast"/>
        <w:ind w:firstLineChars="2003" w:firstLine="4807"/>
        <w:jc w:val="right"/>
        <w:rPr>
          <w:sz w:val="24"/>
          <w:szCs w:val="24"/>
        </w:rPr>
      </w:pPr>
      <w:r>
        <w:rPr>
          <w:rFonts w:hint="eastAsia"/>
          <w:sz w:val="24"/>
          <w:szCs w:val="24"/>
        </w:rPr>
        <w:t>令和</w:t>
      </w:r>
      <w:r w:rsidR="000E71EF">
        <w:rPr>
          <w:rFonts w:hint="eastAsia"/>
          <w:sz w:val="24"/>
          <w:szCs w:val="24"/>
        </w:rPr>
        <w:t xml:space="preserve">　</w:t>
      </w:r>
      <w:r w:rsidR="00BD2134" w:rsidRPr="00BD2134">
        <w:rPr>
          <w:rFonts w:hint="eastAsia"/>
          <w:sz w:val="24"/>
          <w:szCs w:val="24"/>
        </w:rPr>
        <w:t xml:space="preserve">　</w:t>
      </w:r>
      <w:r w:rsidR="00A27100" w:rsidRPr="00BD2134">
        <w:rPr>
          <w:rFonts w:hint="eastAsia"/>
          <w:sz w:val="24"/>
          <w:szCs w:val="24"/>
        </w:rPr>
        <w:t>年　　月　　日</w:t>
      </w:r>
    </w:p>
    <w:p w:rsidR="00A27100" w:rsidRPr="006B7109" w:rsidRDefault="00A27100" w:rsidP="00A06638">
      <w:pPr>
        <w:spacing w:line="0" w:lineRule="atLeast"/>
        <w:rPr>
          <w:sz w:val="24"/>
          <w:szCs w:val="24"/>
        </w:rPr>
      </w:pPr>
    </w:p>
    <w:p w:rsidR="00A27100" w:rsidRPr="00BD2134" w:rsidRDefault="00A27100">
      <w:pPr>
        <w:rPr>
          <w:sz w:val="24"/>
          <w:szCs w:val="24"/>
        </w:rPr>
      </w:pPr>
      <w:r w:rsidRPr="00BD2134">
        <w:rPr>
          <w:rFonts w:hint="eastAsia"/>
          <w:sz w:val="24"/>
          <w:szCs w:val="24"/>
        </w:rPr>
        <w:t xml:space="preserve">　　丹波市長</w:t>
      </w:r>
      <w:r w:rsidR="002A3D3B">
        <w:rPr>
          <w:rFonts w:hint="eastAsia"/>
          <w:sz w:val="24"/>
          <w:szCs w:val="24"/>
        </w:rPr>
        <w:t xml:space="preserve">　</w:t>
      </w:r>
      <w:r w:rsidR="00427330">
        <w:rPr>
          <w:rFonts w:hint="eastAsia"/>
          <w:sz w:val="24"/>
          <w:szCs w:val="24"/>
        </w:rPr>
        <w:t xml:space="preserve">　　　　　　</w:t>
      </w:r>
      <w:r w:rsidR="00BD2134" w:rsidRPr="00BD2134">
        <w:rPr>
          <w:rFonts w:hint="eastAsia"/>
          <w:sz w:val="24"/>
          <w:szCs w:val="24"/>
        </w:rPr>
        <w:t xml:space="preserve">　</w:t>
      </w:r>
      <w:r w:rsidRPr="00BD2134">
        <w:rPr>
          <w:rFonts w:hint="eastAsia"/>
          <w:sz w:val="24"/>
          <w:szCs w:val="24"/>
        </w:rPr>
        <w:t>様</w:t>
      </w:r>
    </w:p>
    <w:p w:rsidR="00A27100" w:rsidRPr="00BD2134" w:rsidRDefault="00A27100">
      <w:pPr>
        <w:rPr>
          <w:sz w:val="24"/>
          <w:szCs w:val="24"/>
        </w:rPr>
      </w:pPr>
    </w:p>
    <w:p w:rsidR="00A27100" w:rsidRPr="00A06638" w:rsidRDefault="000E71EF" w:rsidP="009073A4">
      <w:pPr>
        <w:ind w:firstLineChars="1240" w:firstLine="2976"/>
        <w:rPr>
          <w:sz w:val="24"/>
          <w:szCs w:val="24"/>
        </w:rPr>
      </w:pPr>
      <w:r w:rsidRPr="00A06638">
        <w:rPr>
          <w:rFonts w:hint="eastAsia"/>
          <w:sz w:val="24"/>
          <w:szCs w:val="24"/>
        </w:rPr>
        <w:t>申請者</w:t>
      </w:r>
    </w:p>
    <w:p w:rsidR="00135C85" w:rsidRPr="00A06638" w:rsidRDefault="00303A26" w:rsidP="009073A4">
      <w:pPr>
        <w:spacing w:line="360" w:lineRule="auto"/>
        <w:ind w:leftChars="1552" w:left="3259"/>
        <w:jc w:val="left"/>
        <w:rPr>
          <w:sz w:val="24"/>
          <w:szCs w:val="24"/>
        </w:rPr>
      </w:pPr>
      <w:r>
        <w:rPr>
          <w:rFonts w:hint="eastAsia"/>
          <w:sz w:val="24"/>
          <w:szCs w:val="24"/>
        </w:rPr>
        <w:t>住</w:t>
      </w:r>
      <w:r w:rsidR="000E71EF" w:rsidRPr="00A06638">
        <w:rPr>
          <w:rFonts w:hint="eastAsia"/>
          <w:sz w:val="24"/>
          <w:szCs w:val="24"/>
        </w:rPr>
        <w:t>所</w:t>
      </w:r>
      <w:r w:rsidR="00135C85" w:rsidRPr="00A06638">
        <w:rPr>
          <w:rFonts w:hint="eastAsia"/>
          <w:sz w:val="24"/>
          <w:szCs w:val="24"/>
        </w:rPr>
        <w:t xml:space="preserve">　</w:t>
      </w:r>
      <w:r>
        <w:rPr>
          <w:rFonts w:hint="eastAsia"/>
          <w:sz w:val="24"/>
          <w:szCs w:val="24"/>
        </w:rPr>
        <w:t xml:space="preserve">　　　　</w:t>
      </w:r>
      <w:r w:rsidR="00A06638" w:rsidRPr="00A06638">
        <w:rPr>
          <w:rFonts w:hint="eastAsia"/>
          <w:sz w:val="24"/>
          <w:szCs w:val="24"/>
          <w:u w:val="single"/>
        </w:rPr>
        <w:t>丹波市</w:t>
      </w:r>
      <w:r w:rsidR="00135C85" w:rsidRPr="00A06638">
        <w:rPr>
          <w:rFonts w:hint="eastAsia"/>
          <w:sz w:val="24"/>
          <w:szCs w:val="24"/>
          <w:u w:val="single"/>
        </w:rPr>
        <w:t xml:space="preserve">　　　　　</w:t>
      </w:r>
      <w:r w:rsidR="009073A4">
        <w:rPr>
          <w:rFonts w:hint="eastAsia"/>
          <w:sz w:val="24"/>
          <w:szCs w:val="24"/>
          <w:u w:val="single"/>
        </w:rPr>
        <w:t xml:space="preserve">　　</w:t>
      </w:r>
      <w:r w:rsidR="00135C85" w:rsidRPr="00A06638">
        <w:rPr>
          <w:rFonts w:hint="eastAsia"/>
          <w:sz w:val="24"/>
          <w:szCs w:val="24"/>
          <w:u w:val="single"/>
        </w:rPr>
        <w:t xml:space="preserve">　</w:t>
      </w:r>
      <w:r w:rsidR="000E71EF" w:rsidRPr="00A06638">
        <w:rPr>
          <w:rFonts w:hint="eastAsia"/>
          <w:sz w:val="24"/>
          <w:szCs w:val="24"/>
          <w:u w:val="single"/>
        </w:rPr>
        <w:t xml:space="preserve">　　　</w:t>
      </w:r>
      <w:r w:rsidR="00135C85" w:rsidRPr="00A06638">
        <w:rPr>
          <w:rFonts w:hint="eastAsia"/>
          <w:sz w:val="24"/>
          <w:szCs w:val="24"/>
          <w:u w:val="single"/>
        </w:rPr>
        <w:t xml:space="preserve">　　　</w:t>
      </w:r>
    </w:p>
    <w:p w:rsidR="00A27100" w:rsidRPr="00A06638" w:rsidRDefault="00622DBD" w:rsidP="009073A4">
      <w:pPr>
        <w:spacing w:line="360" w:lineRule="auto"/>
        <w:ind w:leftChars="1552" w:left="3259"/>
        <w:jc w:val="left"/>
        <w:rPr>
          <w:sz w:val="24"/>
          <w:szCs w:val="24"/>
        </w:rPr>
      </w:pPr>
      <w:r>
        <w:rPr>
          <w:rFonts w:hint="eastAsia"/>
          <w:sz w:val="24"/>
          <w:szCs w:val="24"/>
        </w:rPr>
        <w:t xml:space="preserve">世帯主氏名　</w:t>
      </w:r>
      <w:r w:rsidR="00974E3B" w:rsidRPr="00303A26">
        <w:rPr>
          <w:rFonts w:hint="eastAsia"/>
          <w:sz w:val="24"/>
          <w:szCs w:val="24"/>
        </w:rPr>
        <w:t xml:space="preserve">　</w:t>
      </w:r>
      <w:r w:rsidR="00974E3B" w:rsidRPr="00A06638">
        <w:rPr>
          <w:rFonts w:hint="eastAsia"/>
          <w:sz w:val="24"/>
          <w:szCs w:val="24"/>
          <w:u w:val="single"/>
        </w:rPr>
        <w:t xml:space="preserve">　　　　　　</w:t>
      </w:r>
      <w:r w:rsidR="00303A26">
        <w:rPr>
          <w:rFonts w:hint="eastAsia"/>
          <w:sz w:val="24"/>
          <w:szCs w:val="24"/>
          <w:u w:val="single"/>
        </w:rPr>
        <w:t xml:space="preserve">　</w:t>
      </w:r>
      <w:r w:rsidR="009073A4">
        <w:rPr>
          <w:rFonts w:hint="eastAsia"/>
          <w:sz w:val="24"/>
          <w:szCs w:val="24"/>
          <w:u w:val="single"/>
        </w:rPr>
        <w:t xml:space="preserve">　　</w:t>
      </w:r>
      <w:r w:rsidR="00303A26">
        <w:rPr>
          <w:rFonts w:hint="eastAsia"/>
          <w:sz w:val="24"/>
          <w:szCs w:val="24"/>
          <w:u w:val="single"/>
        </w:rPr>
        <w:t xml:space="preserve">　</w:t>
      </w:r>
      <w:r w:rsidR="00974E3B" w:rsidRPr="00A06638">
        <w:rPr>
          <w:rFonts w:hint="eastAsia"/>
          <w:sz w:val="24"/>
          <w:szCs w:val="24"/>
          <w:u w:val="single"/>
        </w:rPr>
        <w:t xml:space="preserve">　</w:t>
      </w:r>
      <w:r w:rsidR="000E71EF" w:rsidRPr="00A06638">
        <w:rPr>
          <w:rFonts w:hint="eastAsia"/>
          <w:sz w:val="24"/>
          <w:szCs w:val="24"/>
          <w:u w:val="single"/>
        </w:rPr>
        <w:t xml:space="preserve">　　　</w:t>
      </w:r>
      <w:r w:rsidR="00974E3B" w:rsidRPr="00A06638">
        <w:rPr>
          <w:rFonts w:hint="eastAsia"/>
          <w:sz w:val="24"/>
          <w:szCs w:val="24"/>
          <w:u w:val="single"/>
        </w:rPr>
        <w:t xml:space="preserve">　　　</w:t>
      </w:r>
    </w:p>
    <w:p w:rsidR="00A27100" w:rsidRPr="00A06638" w:rsidRDefault="000E71EF" w:rsidP="009073A4">
      <w:pPr>
        <w:spacing w:line="360" w:lineRule="auto"/>
        <w:ind w:leftChars="1552" w:left="3259"/>
        <w:jc w:val="left"/>
        <w:rPr>
          <w:sz w:val="24"/>
          <w:szCs w:val="24"/>
          <w:u w:val="single"/>
        </w:rPr>
      </w:pPr>
      <w:r w:rsidRPr="00A06638">
        <w:rPr>
          <w:rFonts w:hint="eastAsia"/>
          <w:sz w:val="24"/>
          <w:szCs w:val="24"/>
        </w:rPr>
        <w:t>電話番号</w:t>
      </w:r>
      <w:r w:rsidR="00303A26">
        <w:rPr>
          <w:rFonts w:hint="eastAsia"/>
          <w:sz w:val="24"/>
          <w:szCs w:val="24"/>
        </w:rPr>
        <w:t xml:space="preserve">　　</w:t>
      </w:r>
      <w:r w:rsidR="00BD2134" w:rsidRPr="00A06638">
        <w:rPr>
          <w:rFonts w:hint="eastAsia"/>
          <w:sz w:val="24"/>
          <w:szCs w:val="24"/>
        </w:rPr>
        <w:t xml:space="preserve">　</w:t>
      </w:r>
      <w:r w:rsidR="00BD2134" w:rsidRPr="00A06638">
        <w:rPr>
          <w:rFonts w:hint="eastAsia"/>
          <w:sz w:val="24"/>
          <w:szCs w:val="24"/>
          <w:u w:val="single"/>
        </w:rPr>
        <w:t xml:space="preserve">　　　　　　　</w:t>
      </w:r>
      <w:r w:rsidR="009073A4">
        <w:rPr>
          <w:rFonts w:hint="eastAsia"/>
          <w:sz w:val="24"/>
          <w:szCs w:val="24"/>
          <w:u w:val="single"/>
        </w:rPr>
        <w:t xml:space="preserve">　　</w:t>
      </w:r>
      <w:r w:rsidR="00BD2134" w:rsidRPr="00A06638">
        <w:rPr>
          <w:rFonts w:hint="eastAsia"/>
          <w:sz w:val="24"/>
          <w:szCs w:val="24"/>
          <w:u w:val="single"/>
        </w:rPr>
        <w:t xml:space="preserve">　</w:t>
      </w:r>
      <w:r w:rsidR="00974E3B" w:rsidRPr="00A06638">
        <w:rPr>
          <w:rFonts w:hint="eastAsia"/>
          <w:sz w:val="24"/>
          <w:szCs w:val="24"/>
          <w:u w:val="single"/>
        </w:rPr>
        <w:t xml:space="preserve">　</w:t>
      </w:r>
      <w:r w:rsidRPr="00A06638">
        <w:rPr>
          <w:rFonts w:hint="eastAsia"/>
          <w:sz w:val="24"/>
          <w:szCs w:val="24"/>
          <w:u w:val="single"/>
        </w:rPr>
        <w:t xml:space="preserve">　　　</w:t>
      </w:r>
      <w:r w:rsidR="00974E3B" w:rsidRPr="00A06638">
        <w:rPr>
          <w:rFonts w:hint="eastAsia"/>
          <w:sz w:val="24"/>
          <w:szCs w:val="24"/>
          <w:u w:val="single"/>
        </w:rPr>
        <w:t xml:space="preserve">　　</w:t>
      </w:r>
      <w:r w:rsidRPr="00A06638">
        <w:rPr>
          <w:rFonts w:hint="eastAsia"/>
          <w:sz w:val="24"/>
          <w:szCs w:val="24"/>
          <w:u w:val="single"/>
        </w:rPr>
        <w:t xml:space="preserve">　</w:t>
      </w:r>
    </w:p>
    <w:p w:rsidR="000E71EF" w:rsidRPr="000E71EF" w:rsidRDefault="000E71EF" w:rsidP="009073A4">
      <w:pPr>
        <w:spacing w:line="360" w:lineRule="auto"/>
        <w:ind w:leftChars="1552" w:left="3259"/>
        <w:jc w:val="left"/>
        <w:rPr>
          <w:sz w:val="24"/>
          <w:szCs w:val="24"/>
        </w:rPr>
      </w:pPr>
      <w:r w:rsidRPr="00A06638">
        <w:rPr>
          <w:rFonts w:hint="eastAsia"/>
          <w:w w:val="66"/>
          <w:kern w:val="0"/>
          <w:sz w:val="24"/>
          <w:szCs w:val="24"/>
          <w:fitText w:val="1440" w:id="-1544231680"/>
        </w:rPr>
        <w:t>電子メールアドレ</w:t>
      </w:r>
      <w:r w:rsidRPr="00A06638">
        <w:rPr>
          <w:rFonts w:hint="eastAsia"/>
          <w:spacing w:val="7"/>
          <w:w w:val="66"/>
          <w:kern w:val="0"/>
          <w:sz w:val="24"/>
          <w:szCs w:val="24"/>
          <w:fitText w:val="1440" w:id="-1544231680"/>
        </w:rPr>
        <w:t>ス</w:t>
      </w:r>
      <w:r w:rsidRPr="00A06638">
        <w:rPr>
          <w:rFonts w:hint="eastAsia"/>
          <w:sz w:val="24"/>
          <w:szCs w:val="24"/>
        </w:rPr>
        <w:t xml:space="preserve">　</w:t>
      </w:r>
      <w:r w:rsidRPr="00A06638">
        <w:rPr>
          <w:rFonts w:hint="eastAsia"/>
          <w:sz w:val="24"/>
          <w:szCs w:val="24"/>
          <w:u w:val="single"/>
        </w:rPr>
        <w:t xml:space="preserve">　　　　　　　　　</w:t>
      </w:r>
      <w:r w:rsidR="009073A4">
        <w:rPr>
          <w:rFonts w:hint="eastAsia"/>
          <w:sz w:val="24"/>
          <w:szCs w:val="24"/>
          <w:u w:val="single"/>
        </w:rPr>
        <w:t xml:space="preserve">　　</w:t>
      </w:r>
      <w:r w:rsidRPr="00A06638">
        <w:rPr>
          <w:rFonts w:hint="eastAsia"/>
          <w:sz w:val="24"/>
          <w:szCs w:val="24"/>
          <w:u w:val="single"/>
        </w:rPr>
        <w:t xml:space="preserve">　　</w:t>
      </w:r>
      <w:r w:rsidR="00A06638" w:rsidRPr="00A06638">
        <w:rPr>
          <w:rFonts w:hint="eastAsia"/>
          <w:sz w:val="24"/>
          <w:szCs w:val="24"/>
          <w:u w:val="single"/>
        </w:rPr>
        <w:t xml:space="preserve">　　　</w:t>
      </w:r>
      <w:r w:rsidRPr="00A06638">
        <w:rPr>
          <w:rFonts w:hint="eastAsia"/>
          <w:sz w:val="24"/>
          <w:szCs w:val="24"/>
          <w:u w:val="single"/>
        </w:rPr>
        <w:t xml:space="preserve">　</w:t>
      </w:r>
    </w:p>
    <w:p w:rsidR="00BD2134" w:rsidRPr="00BD2134" w:rsidRDefault="00BD2134">
      <w:pPr>
        <w:rPr>
          <w:sz w:val="24"/>
          <w:szCs w:val="24"/>
        </w:rPr>
      </w:pPr>
    </w:p>
    <w:p w:rsidR="001D7579" w:rsidRDefault="007F1A10" w:rsidP="00751D58">
      <w:pPr>
        <w:spacing w:line="0" w:lineRule="atLeast"/>
        <w:ind w:left="210" w:hanging="210"/>
        <w:rPr>
          <w:sz w:val="22"/>
          <w:szCs w:val="22"/>
        </w:rPr>
      </w:pPr>
      <w:r w:rsidRPr="007F1A10">
        <w:rPr>
          <w:rFonts w:hint="eastAsia"/>
          <w:sz w:val="22"/>
          <w:szCs w:val="22"/>
        </w:rPr>
        <w:t xml:space="preserve">１　</w:t>
      </w:r>
      <w:r w:rsidR="006B7109" w:rsidRPr="007F1A10">
        <w:rPr>
          <w:rFonts w:hint="eastAsia"/>
          <w:sz w:val="22"/>
          <w:szCs w:val="22"/>
        </w:rPr>
        <w:t>令和</w:t>
      </w:r>
      <w:r w:rsidR="00D5634C" w:rsidRPr="007F1A10">
        <w:rPr>
          <w:rFonts w:hint="eastAsia"/>
          <w:sz w:val="22"/>
          <w:szCs w:val="22"/>
        </w:rPr>
        <w:t xml:space="preserve">　　</w:t>
      </w:r>
      <w:r w:rsidR="00316C5A" w:rsidRPr="007F1A10">
        <w:rPr>
          <w:rFonts w:hint="eastAsia"/>
          <w:sz w:val="22"/>
          <w:szCs w:val="22"/>
        </w:rPr>
        <w:t>年度において、</w:t>
      </w:r>
      <w:r w:rsidR="001D7579" w:rsidRPr="007F1A10">
        <w:rPr>
          <w:rFonts w:hint="eastAsia"/>
          <w:sz w:val="22"/>
          <w:szCs w:val="22"/>
        </w:rPr>
        <w:t>丹波市生ごみ処理容器購入補助金の交付を受けたいので、丹波市生ごみ処理容器購入補助金交付要綱第６条の規定により関係書類を添えて申請します。</w:t>
      </w:r>
    </w:p>
    <w:p w:rsidR="00A06638" w:rsidRPr="007F1A10" w:rsidRDefault="00A06638" w:rsidP="00751D58">
      <w:pPr>
        <w:spacing w:line="0" w:lineRule="atLeast"/>
        <w:ind w:left="210" w:hanging="210"/>
        <w:rPr>
          <w:sz w:val="22"/>
          <w:szCs w:val="22"/>
        </w:rPr>
      </w:pPr>
      <w:r>
        <w:rPr>
          <w:rFonts w:hint="eastAsia"/>
          <w:sz w:val="22"/>
          <w:szCs w:val="22"/>
        </w:rPr>
        <w:t xml:space="preserve">　　また、</w:t>
      </w:r>
      <w:r w:rsidR="00EC3FDE">
        <w:rPr>
          <w:rFonts w:hint="eastAsia"/>
          <w:sz w:val="22"/>
          <w:szCs w:val="22"/>
        </w:rPr>
        <w:t>当該申請の審査に当たって行う住民基本台帳等の世帯状況に係る調査について同意します。</w:t>
      </w:r>
    </w:p>
    <w:p w:rsidR="00A27100" w:rsidRPr="007F1A10" w:rsidRDefault="001D7579" w:rsidP="00751D58">
      <w:pPr>
        <w:spacing w:line="0" w:lineRule="atLeast"/>
        <w:rPr>
          <w:rFonts w:hAnsi="ＭＳ 明朝"/>
          <w:sz w:val="22"/>
          <w:szCs w:val="22"/>
        </w:rPr>
      </w:pPr>
      <w:r w:rsidRPr="007F1A10">
        <w:rPr>
          <w:rFonts w:hAnsi="ＭＳ 明朝" w:hint="eastAsia"/>
          <w:sz w:val="22"/>
          <w:szCs w:val="22"/>
        </w:rPr>
        <w:t>【購入した生ごみ処理容器】</w:t>
      </w:r>
    </w:p>
    <w:tbl>
      <w:tblPr>
        <w:tblW w:w="872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276"/>
        <w:gridCol w:w="3260"/>
        <w:gridCol w:w="3260"/>
      </w:tblGrid>
      <w:tr w:rsidR="0056199A" w:rsidRPr="00C9450B" w:rsidTr="009F090F">
        <w:trPr>
          <w:trHeight w:val="397"/>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6199A" w:rsidP="00C9450B">
            <w:pPr>
              <w:adjustRightInd w:val="0"/>
              <w:jc w:val="center"/>
              <w:rPr>
                <w:rFonts w:hAnsi="ＭＳ 明朝" w:cs="MS-PGothic"/>
                <w:sz w:val="22"/>
                <w:szCs w:val="22"/>
              </w:rPr>
            </w:pPr>
            <w:r w:rsidRPr="00C9450B">
              <w:rPr>
                <w:rFonts w:hAnsi="ＭＳ 明朝" w:cs="MS-PGothic" w:hint="eastAsia"/>
                <w:sz w:val="22"/>
                <w:szCs w:val="22"/>
              </w:rPr>
              <w:t>種　別</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F0F5E" w:rsidP="00C9450B">
            <w:pPr>
              <w:adjustRightInd w:val="0"/>
              <w:jc w:val="center"/>
              <w:rPr>
                <w:rFonts w:hAnsi="ＭＳ 明朝" w:cs="MS-PGothic"/>
                <w:sz w:val="22"/>
                <w:szCs w:val="22"/>
              </w:rPr>
            </w:pPr>
            <w:r w:rsidRPr="00C9450B">
              <w:rPr>
                <w:rFonts w:hAnsi="ＭＳ 明朝" w:cs="MS-PGothic" w:hint="eastAsia"/>
                <w:sz w:val="22"/>
                <w:szCs w:val="22"/>
              </w:rPr>
              <w:t>１基目</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F0F5E" w:rsidP="00C9450B">
            <w:pPr>
              <w:adjustRightInd w:val="0"/>
              <w:jc w:val="center"/>
              <w:rPr>
                <w:rFonts w:hAnsi="ＭＳ 明朝" w:cs="MS-PGothic"/>
                <w:sz w:val="22"/>
                <w:szCs w:val="22"/>
              </w:rPr>
            </w:pPr>
            <w:r w:rsidRPr="00C9450B">
              <w:rPr>
                <w:rFonts w:hAnsi="ＭＳ 明朝" w:cs="MS-PGothic" w:hint="eastAsia"/>
                <w:sz w:val="22"/>
                <w:szCs w:val="22"/>
              </w:rPr>
              <w:t>２基目</w:t>
            </w:r>
            <w:r w:rsidRPr="00C9450B">
              <w:rPr>
                <w:rFonts w:hAnsi="ＭＳ 明朝" w:cs="MS-PGothic" w:hint="eastAsia"/>
                <w:sz w:val="18"/>
                <w:szCs w:val="18"/>
              </w:rPr>
              <w:t>（１基目と</w:t>
            </w:r>
            <w:r w:rsidR="007F1A10" w:rsidRPr="00C9450B">
              <w:rPr>
                <w:rFonts w:hAnsi="ＭＳ 明朝" w:cs="MS-PGothic" w:hint="eastAsia"/>
                <w:sz w:val="18"/>
                <w:szCs w:val="18"/>
              </w:rPr>
              <w:t>同時申請に限る）</w:t>
            </w:r>
          </w:p>
        </w:tc>
      </w:tr>
      <w:tr w:rsidR="00751D58" w:rsidRPr="00C9450B" w:rsidTr="009F090F">
        <w:trPr>
          <w:trHeight w:val="397"/>
        </w:trPr>
        <w:tc>
          <w:tcPr>
            <w:tcW w:w="931" w:type="dxa"/>
            <w:vMerge w:val="restart"/>
            <w:tcBorders>
              <w:top w:val="single" w:sz="4" w:space="0" w:color="auto"/>
              <w:left w:val="single" w:sz="4" w:space="0" w:color="auto"/>
              <w:right w:val="single" w:sz="4" w:space="0" w:color="auto"/>
            </w:tcBorders>
            <w:shd w:val="clear" w:color="auto" w:fill="auto"/>
            <w:vAlign w:val="center"/>
            <w:hideMark/>
          </w:tcPr>
          <w:p w:rsidR="00751D58" w:rsidRPr="00C9450B" w:rsidRDefault="00751D58" w:rsidP="00C9450B">
            <w:pPr>
              <w:adjustRightInd w:val="0"/>
              <w:jc w:val="center"/>
              <w:rPr>
                <w:rFonts w:hAnsi="ＭＳ 明朝" w:cs="MS-PGothic"/>
                <w:sz w:val="22"/>
                <w:szCs w:val="22"/>
              </w:rPr>
            </w:pPr>
            <w:r w:rsidRPr="00C9450B">
              <w:rPr>
                <w:rFonts w:hAnsi="ＭＳ 明朝" w:cs="MS-PGothic" w:hint="eastAsia"/>
                <w:sz w:val="22"/>
                <w:szCs w:val="22"/>
              </w:rPr>
              <w:t>購入品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D58" w:rsidRPr="00C9450B" w:rsidRDefault="00751D58" w:rsidP="00C9450B">
            <w:pPr>
              <w:adjustRightInd w:val="0"/>
              <w:jc w:val="center"/>
              <w:rPr>
                <w:rFonts w:hAnsi="ＭＳ 明朝" w:cs="MS-PGothic"/>
                <w:sz w:val="22"/>
                <w:szCs w:val="22"/>
              </w:rPr>
            </w:pPr>
            <w:r w:rsidRPr="00C9450B">
              <w:rPr>
                <w:rFonts w:hAnsi="ＭＳ 明朝" w:cs="MS-PGothic" w:hint="eastAsia"/>
                <w:sz w:val="22"/>
                <w:szCs w:val="22"/>
              </w:rPr>
              <w:t>メーカー</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r>
      <w:tr w:rsidR="00751D58" w:rsidRPr="00C9450B" w:rsidTr="009F090F">
        <w:trPr>
          <w:trHeight w:val="397"/>
        </w:trPr>
        <w:tc>
          <w:tcPr>
            <w:tcW w:w="931" w:type="dxa"/>
            <w:vMerge/>
            <w:tcBorders>
              <w:left w:val="single" w:sz="4" w:space="0" w:color="auto"/>
              <w:right w:val="single" w:sz="4" w:space="0" w:color="auto"/>
            </w:tcBorders>
            <w:shd w:val="clear" w:color="auto" w:fill="auto"/>
            <w:vAlign w:val="center"/>
            <w:hideMark/>
          </w:tcPr>
          <w:p w:rsidR="00751D58" w:rsidRPr="00C9450B" w:rsidRDefault="00751D58" w:rsidP="00C9450B">
            <w:pPr>
              <w:rPr>
                <w:rFonts w:hAnsi="ＭＳ 明朝" w:cs="MS-PGothic"/>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D58" w:rsidRPr="00C9450B" w:rsidRDefault="00751D58" w:rsidP="00C9450B">
            <w:pPr>
              <w:adjustRightInd w:val="0"/>
              <w:jc w:val="center"/>
              <w:rPr>
                <w:rFonts w:hAnsi="ＭＳ 明朝" w:cs="MS-PGothic"/>
                <w:sz w:val="22"/>
                <w:szCs w:val="22"/>
              </w:rPr>
            </w:pPr>
            <w:r>
              <w:rPr>
                <w:rFonts w:hAnsi="ＭＳ 明朝" w:cs="MS-PGothic" w:hint="eastAsia"/>
                <w:sz w:val="22"/>
                <w:szCs w:val="22"/>
              </w:rPr>
              <w:t>商 品 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r>
      <w:tr w:rsidR="00751D58" w:rsidRPr="00C9450B" w:rsidTr="009F090F">
        <w:trPr>
          <w:trHeight w:val="397"/>
        </w:trPr>
        <w:tc>
          <w:tcPr>
            <w:tcW w:w="931" w:type="dxa"/>
            <w:vMerge/>
            <w:tcBorders>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jc w:val="center"/>
              <w:rPr>
                <w:rFonts w:hAnsi="ＭＳ 明朝" w:cs="MS-PGothic"/>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jc w:val="center"/>
              <w:rPr>
                <w:rFonts w:hAnsi="ＭＳ 明朝" w:cs="MS-PGothic"/>
                <w:sz w:val="22"/>
                <w:szCs w:val="22"/>
              </w:rPr>
            </w:pPr>
            <w:r>
              <w:rPr>
                <w:rFonts w:hAnsi="ＭＳ 明朝" w:cs="MS-PGothic" w:hint="eastAsia"/>
                <w:sz w:val="22"/>
                <w:szCs w:val="22"/>
              </w:rPr>
              <w:t>型　　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C9450B">
            <w:pPr>
              <w:adjustRightInd w:val="0"/>
              <w:rPr>
                <w:rFonts w:hAnsi="ＭＳ 明朝" w:cs="MS-PGothic"/>
                <w:sz w:val="22"/>
                <w:szCs w:val="22"/>
              </w:rPr>
            </w:pPr>
          </w:p>
        </w:tc>
      </w:tr>
      <w:tr w:rsidR="00751D58" w:rsidRPr="00C9450B" w:rsidTr="009F090F">
        <w:trPr>
          <w:trHeight w:val="397"/>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1D58" w:rsidRPr="00C9450B" w:rsidRDefault="00751D58" w:rsidP="00751D58">
            <w:pPr>
              <w:adjustRightInd w:val="0"/>
              <w:jc w:val="center"/>
              <w:rPr>
                <w:rFonts w:hAnsi="ＭＳ 明朝" w:cs="MS-PGothic"/>
                <w:sz w:val="22"/>
                <w:szCs w:val="22"/>
              </w:rPr>
            </w:pPr>
            <w:r w:rsidRPr="00C9450B">
              <w:rPr>
                <w:rFonts w:hAnsi="ＭＳ 明朝" w:cs="MS-PGothic" w:hint="eastAsia"/>
                <w:sz w:val="22"/>
                <w:szCs w:val="22"/>
              </w:rPr>
              <w:t>処　理　方　法</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751D58">
            <w:pPr>
              <w:adjustRightInd w:val="0"/>
              <w:rPr>
                <w:rFonts w:hAnsi="ＭＳ 明朝" w:cs="MS-PGothic"/>
                <w:sz w:val="18"/>
                <w:szCs w:val="18"/>
              </w:rPr>
            </w:pPr>
            <w:r>
              <w:rPr>
                <w:rFonts w:hAnsi="ＭＳ 明朝" w:cs="MS-PGothic" w:hint="eastAsia"/>
                <w:sz w:val="18"/>
                <w:szCs w:val="18"/>
              </w:rPr>
              <w:t>□たい肥化　□消滅型</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1D58" w:rsidRPr="00C9450B" w:rsidRDefault="00751D58" w:rsidP="00751D58">
            <w:pPr>
              <w:adjustRightInd w:val="0"/>
              <w:rPr>
                <w:rFonts w:hAnsi="ＭＳ 明朝" w:cs="MS-PGothic"/>
                <w:sz w:val="18"/>
                <w:szCs w:val="18"/>
              </w:rPr>
            </w:pPr>
            <w:r>
              <w:rPr>
                <w:rFonts w:hAnsi="ＭＳ 明朝" w:cs="MS-PGothic" w:hint="eastAsia"/>
                <w:sz w:val="18"/>
                <w:szCs w:val="18"/>
              </w:rPr>
              <w:t>□たい肥化　　□消滅型</w:t>
            </w:r>
          </w:p>
        </w:tc>
      </w:tr>
      <w:tr w:rsidR="000E71EF" w:rsidRPr="00C9450B" w:rsidTr="009F090F">
        <w:trPr>
          <w:trHeight w:val="397"/>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1EF" w:rsidRPr="00C9450B" w:rsidRDefault="000E71EF" w:rsidP="00C9450B">
            <w:pPr>
              <w:adjustRightInd w:val="0"/>
              <w:jc w:val="center"/>
              <w:rPr>
                <w:rFonts w:hAnsi="ＭＳ 明朝" w:cs="MS-PGothic"/>
                <w:sz w:val="22"/>
                <w:szCs w:val="22"/>
              </w:rPr>
            </w:pPr>
            <w:r w:rsidRPr="00C9450B">
              <w:rPr>
                <w:rFonts w:hAnsi="ＭＳ 明朝" w:cs="MS-PGothic" w:hint="eastAsia"/>
                <w:sz w:val="22"/>
                <w:szCs w:val="22"/>
              </w:rPr>
              <w:t>購　　入　　日</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E71EF" w:rsidRPr="00C9450B" w:rsidRDefault="000E71EF" w:rsidP="00C9450B">
            <w:pPr>
              <w:adjustRightInd w:val="0"/>
              <w:rPr>
                <w:rFonts w:hAnsi="ＭＳ 明朝" w:cs="MS-PGothic"/>
                <w:sz w:val="18"/>
                <w:szCs w:val="18"/>
              </w:rPr>
            </w:pPr>
            <w:r w:rsidRPr="00C9450B">
              <w:rPr>
                <w:rFonts w:hAnsi="ＭＳ 明朝" w:cs="MS-PGothic" w:hint="eastAsia"/>
                <w:sz w:val="18"/>
                <w:szCs w:val="18"/>
              </w:rPr>
              <w:t>令和　　　年　　　月　　　日</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0E71EF" w:rsidRPr="00C9450B" w:rsidRDefault="000E71EF" w:rsidP="00C9450B">
            <w:pPr>
              <w:adjustRightInd w:val="0"/>
              <w:rPr>
                <w:rFonts w:hAnsi="ＭＳ 明朝" w:cs="MS-PGothic"/>
                <w:sz w:val="18"/>
                <w:szCs w:val="18"/>
              </w:rPr>
            </w:pPr>
            <w:r w:rsidRPr="00C9450B">
              <w:rPr>
                <w:rFonts w:hAnsi="ＭＳ 明朝" w:cs="MS-PGothic" w:hint="eastAsia"/>
                <w:sz w:val="18"/>
                <w:szCs w:val="18"/>
              </w:rPr>
              <w:t>令和　　　年　　　月　　　日</w:t>
            </w:r>
          </w:p>
        </w:tc>
      </w:tr>
      <w:tr w:rsidR="0056199A" w:rsidRPr="00C9450B" w:rsidTr="009F090F">
        <w:trPr>
          <w:trHeight w:val="397"/>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6199A" w:rsidP="00C9450B">
            <w:pPr>
              <w:adjustRightInd w:val="0"/>
              <w:jc w:val="center"/>
              <w:rPr>
                <w:rFonts w:hAnsi="ＭＳ 明朝" w:cs="MS-PGothic"/>
                <w:sz w:val="22"/>
                <w:szCs w:val="22"/>
              </w:rPr>
            </w:pPr>
            <w:r w:rsidRPr="00C9450B">
              <w:rPr>
                <w:rFonts w:hAnsi="ＭＳ 明朝" w:cs="MS-PGothic" w:hint="eastAsia"/>
                <w:sz w:val="22"/>
                <w:szCs w:val="22"/>
              </w:rPr>
              <w:t>購　入　金　額</w:t>
            </w:r>
          </w:p>
          <w:p w:rsidR="0056199A" w:rsidRPr="00C9450B" w:rsidRDefault="0056199A" w:rsidP="00C9450B">
            <w:pPr>
              <w:adjustRightInd w:val="0"/>
              <w:jc w:val="center"/>
              <w:rPr>
                <w:rFonts w:hAnsi="ＭＳ 明朝" w:cs="MS-PGothic"/>
                <w:sz w:val="22"/>
                <w:szCs w:val="22"/>
              </w:rPr>
            </w:pPr>
            <w:r w:rsidRPr="00C9450B">
              <w:rPr>
                <w:rFonts w:hAnsi="ＭＳ 明朝" w:cs="MS-PGothic" w:hint="eastAsia"/>
                <w:sz w:val="22"/>
                <w:szCs w:val="22"/>
              </w:rPr>
              <w:t>（消費税を含む。）</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6199A" w:rsidRPr="00C9450B" w:rsidRDefault="0056199A" w:rsidP="00C9450B">
            <w:pPr>
              <w:adjustRightInd w:val="0"/>
              <w:rPr>
                <w:rFonts w:hAnsi="ＭＳ 明朝" w:cs="MS-PGothic"/>
                <w:sz w:val="22"/>
                <w:szCs w:val="22"/>
              </w:rPr>
            </w:pPr>
            <w:r w:rsidRPr="00C9450B">
              <w:rPr>
                <w:rFonts w:hAnsi="ＭＳ 明朝" w:cs="MS-PGothic" w:hint="eastAsia"/>
                <w:sz w:val="22"/>
                <w:szCs w:val="22"/>
              </w:rPr>
              <w:t xml:space="preserve">　　　　　　　　　　　</w:t>
            </w:r>
            <w:r w:rsidRPr="00C9450B">
              <w:rPr>
                <w:rFonts w:hAnsi="ＭＳ 明朝" w:cs="MS-PGothic" w:hint="eastAsia"/>
                <w:color w:val="000000"/>
                <w:sz w:val="22"/>
                <w:szCs w:val="22"/>
              </w:rPr>
              <w:t>円</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6199A" w:rsidRPr="00C9450B" w:rsidRDefault="0056199A" w:rsidP="00C9450B">
            <w:pPr>
              <w:adjustRightInd w:val="0"/>
              <w:rPr>
                <w:rFonts w:hAnsi="ＭＳ 明朝" w:cs="MS-PGothic"/>
                <w:sz w:val="22"/>
                <w:szCs w:val="22"/>
              </w:rPr>
            </w:pPr>
            <w:r w:rsidRPr="00C9450B">
              <w:rPr>
                <w:rFonts w:hAnsi="ＭＳ 明朝" w:cs="MS-PGothic" w:hint="eastAsia"/>
                <w:sz w:val="22"/>
                <w:szCs w:val="22"/>
              </w:rPr>
              <w:t xml:space="preserve">　　　　　　　　　　　円</w:t>
            </w:r>
          </w:p>
        </w:tc>
      </w:tr>
      <w:tr w:rsidR="005F0F5E" w:rsidRPr="00C9450B" w:rsidTr="009F090F">
        <w:trPr>
          <w:trHeight w:val="899"/>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0F5E" w:rsidRPr="00C9450B" w:rsidRDefault="005F0F5E" w:rsidP="00C9450B">
            <w:pPr>
              <w:adjustRightInd w:val="0"/>
              <w:jc w:val="center"/>
              <w:rPr>
                <w:rFonts w:hAnsi="ＭＳ 明朝" w:cs="MS-PGothic"/>
                <w:sz w:val="22"/>
                <w:szCs w:val="22"/>
              </w:rPr>
            </w:pPr>
            <w:r w:rsidRPr="00C9450B">
              <w:rPr>
                <w:rFonts w:hAnsi="ＭＳ 明朝" w:cs="MS-PGothic" w:hint="eastAsia"/>
                <w:sz w:val="22"/>
                <w:szCs w:val="22"/>
              </w:rPr>
              <w:t>補助金交付申請額</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5F0F5E" w:rsidRPr="00C9450B" w:rsidRDefault="005F0F5E" w:rsidP="00A06638">
            <w:pPr>
              <w:adjustRightInd w:val="0"/>
              <w:rPr>
                <w:rFonts w:hAnsi="ＭＳ 明朝" w:cs="MS-PGothic"/>
                <w:sz w:val="22"/>
                <w:szCs w:val="22"/>
                <w:u w:val="single"/>
              </w:rPr>
            </w:pPr>
            <w:r w:rsidRPr="00C9450B">
              <w:rPr>
                <w:rFonts w:hAnsi="ＭＳ 明朝" w:cs="MS-PGothic" w:hint="eastAsia"/>
                <w:sz w:val="22"/>
                <w:szCs w:val="22"/>
                <w:u w:val="single"/>
              </w:rPr>
              <w:t xml:space="preserve">　　　，０００円</w:t>
            </w:r>
          </w:p>
          <w:p w:rsidR="005F0F5E" w:rsidRPr="00C9450B" w:rsidRDefault="005F0F5E" w:rsidP="00A06638">
            <w:pPr>
              <w:adjustRightInd w:val="0"/>
              <w:ind w:firstLineChars="100" w:firstLine="180"/>
              <w:rPr>
                <w:rFonts w:hAnsi="ＭＳ 明朝" w:cs="MS-PGothic"/>
                <w:sz w:val="18"/>
                <w:szCs w:val="18"/>
              </w:rPr>
            </w:pPr>
            <w:r w:rsidRPr="00C9450B">
              <w:rPr>
                <w:rFonts w:hAnsi="ＭＳ 明朝" w:cs="MS-PGothic" w:hint="eastAsia"/>
                <w:sz w:val="18"/>
                <w:szCs w:val="18"/>
              </w:rPr>
              <w:t>購入金額の1/2（1000円未満切捨）</w:t>
            </w:r>
          </w:p>
          <w:p w:rsidR="005F0F5E" w:rsidRPr="00C9450B" w:rsidRDefault="005F0F5E" w:rsidP="00A06638">
            <w:pPr>
              <w:adjustRightInd w:val="0"/>
              <w:ind w:firstLineChars="100" w:firstLine="180"/>
              <w:rPr>
                <w:rFonts w:hAnsi="ＭＳ 明朝" w:cs="MS-PGothic"/>
                <w:sz w:val="18"/>
                <w:szCs w:val="18"/>
              </w:rPr>
            </w:pPr>
            <w:r w:rsidRPr="00C9450B">
              <w:rPr>
                <w:rFonts w:hAnsi="ＭＳ 明朝" w:cs="MS-PGothic" w:hint="eastAsia"/>
                <w:sz w:val="18"/>
                <w:szCs w:val="18"/>
              </w:rPr>
              <w:t>限度額10,000円</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5F0F5E" w:rsidRPr="00C9450B" w:rsidRDefault="005F0F5E" w:rsidP="00A06638">
            <w:pPr>
              <w:adjustRightInd w:val="0"/>
              <w:rPr>
                <w:rFonts w:hAnsi="ＭＳ 明朝" w:cs="MS-PGothic"/>
                <w:sz w:val="22"/>
                <w:szCs w:val="22"/>
                <w:u w:val="single"/>
              </w:rPr>
            </w:pPr>
            <w:r w:rsidRPr="00C9450B">
              <w:rPr>
                <w:rFonts w:hAnsi="ＭＳ 明朝" w:cs="MS-PGothic" w:hint="eastAsia"/>
                <w:sz w:val="22"/>
                <w:szCs w:val="22"/>
                <w:u w:val="single"/>
              </w:rPr>
              <w:t xml:space="preserve">　　　，０００円</w:t>
            </w:r>
          </w:p>
          <w:p w:rsidR="005F0F5E" w:rsidRPr="00C9450B" w:rsidRDefault="005F0F5E" w:rsidP="00A06638">
            <w:pPr>
              <w:adjustRightInd w:val="0"/>
              <w:ind w:firstLineChars="100" w:firstLine="180"/>
              <w:rPr>
                <w:rFonts w:hAnsi="ＭＳ 明朝" w:cs="MS-PGothic"/>
                <w:sz w:val="18"/>
                <w:szCs w:val="18"/>
              </w:rPr>
            </w:pPr>
            <w:r w:rsidRPr="00C9450B">
              <w:rPr>
                <w:rFonts w:hAnsi="ＭＳ 明朝" w:cs="MS-PGothic" w:hint="eastAsia"/>
                <w:sz w:val="18"/>
                <w:szCs w:val="18"/>
              </w:rPr>
              <w:t>購入金額の1/2（1000円未満切捨）</w:t>
            </w:r>
          </w:p>
          <w:p w:rsidR="005F0F5E" w:rsidRPr="00C9450B" w:rsidRDefault="005F0F5E" w:rsidP="00A06638">
            <w:pPr>
              <w:adjustRightInd w:val="0"/>
              <w:ind w:firstLineChars="100" w:firstLine="180"/>
              <w:rPr>
                <w:rFonts w:hAnsi="ＭＳ 明朝" w:cs="MS-PGothic"/>
                <w:sz w:val="18"/>
                <w:szCs w:val="18"/>
              </w:rPr>
            </w:pPr>
            <w:r w:rsidRPr="00C9450B">
              <w:rPr>
                <w:rFonts w:hAnsi="ＭＳ 明朝" w:cs="MS-PGothic" w:hint="eastAsia"/>
                <w:sz w:val="18"/>
                <w:szCs w:val="18"/>
              </w:rPr>
              <w:t>限度額10,000円</w:t>
            </w:r>
          </w:p>
        </w:tc>
      </w:tr>
      <w:tr w:rsidR="0056199A" w:rsidRPr="00C9450B" w:rsidTr="009F090F">
        <w:trPr>
          <w:trHeight w:val="621"/>
        </w:trPr>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6199A" w:rsidP="00C9450B">
            <w:pPr>
              <w:adjustRightInd w:val="0"/>
              <w:jc w:val="center"/>
              <w:rPr>
                <w:rFonts w:hAnsi="ＭＳ 明朝" w:cs="MS-PGothic"/>
                <w:sz w:val="22"/>
                <w:szCs w:val="22"/>
              </w:rPr>
            </w:pPr>
            <w:r w:rsidRPr="00C9450B">
              <w:rPr>
                <w:rFonts w:hAnsi="ＭＳ 明朝" w:cs="MS-PGothic" w:hint="eastAsia"/>
                <w:sz w:val="22"/>
                <w:szCs w:val="22"/>
              </w:rPr>
              <w:t>添　付　書　類</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199A" w:rsidRPr="00C9450B" w:rsidRDefault="0056199A" w:rsidP="00C9450B">
            <w:pPr>
              <w:adjustRightInd w:val="0"/>
              <w:rPr>
                <w:rFonts w:hAnsi="ＭＳ 明朝" w:cs="MS-PGothic"/>
                <w:sz w:val="18"/>
                <w:szCs w:val="18"/>
              </w:rPr>
            </w:pPr>
            <w:r w:rsidRPr="00C9450B">
              <w:rPr>
                <w:rFonts w:hAnsi="ＭＳ 明朝" w:cs="MS-PGothic" w:hint="eastAsia"/>
                <w:sz w:val="18"/>
                <w:szCs w:val="18"/>
              </w:rPr>
              <w:t>・領収書原本又はその写し</w:t>
            </w:r>
          </w:p>
          <w:p w:rsidR="0056199A" w:rsidRPr="00C9450B" w:rsidRDefault="0056199A" w:rsidP="00C9450B">
            <w:pPr>
              <w:adjustRightInd w:val="0"/>
              <w:rPr>
                <w:rFonts w:hAnsi="ＭＳ 明朝" w:cs="MS-PGothic"/>
                <w:sz w:val="18"/>
                <w:szCs w:val="18"/>
              </w:rPr>
            </w:pPr>
            <w:r w:rsidRPr="00C9450B">
              <w:rPr>
                <w:rFonts w:hAnsi="ＭＳ 明朝" w:cs="MS-PGothic" w:hint="eastAsia"/>
                <w:sz w:val="18"/>
                <w:szCs w:val="18"/>
              </w:rPr>
              <w:t>・</w:t>
            </w:r>
            <w:r w:rsidRPr="00C9450B">
              <w:rPr>
                <w:rFonts w:hAnsi="ＭＳ 明朝"/>
                <w:color w:val="000000"/>
                <w:sz w:val="18"/>
                <w:szCs w:val="18"/>
              </w:rPr>
              <w:t>生ごみ処理容器</w:t>
            </w:r>
            <w:r w:rsidRPr="00C9450B">
              <w:rPr>
                <w:rFonts w:hAnsi="ＭＳ 明朝" w:cs="MS-PGothic" w:hint="eastAsia"/>
                <w:sz w:val="18"/>
                <w:szCs w:val="18"/>
              </w:rPr>
              <w:t>を設置した状況が分かる写真</w:t>
            </w:r>
          </w:p>
          <w:p w:rsidR="005F0F5E" w:rsidRDefault="005F0F5E" w:rsidP="00C9450B">
            <w:pPr>
              <w:adjustRightInd w:val="0"/>
              <w:rPr>
                <w:rFonts w:hAnsi="ＭＳ 明朝" w:cs="MS-PGothic"/>
                <w:sz w:val="18"/>
                <w:szCs w:val="18"/>
              </w:rPr>
            </w:pPr>
            <w:r w:rsidRPr="00C9450B">
              <w:rPr>
                <w:rFonts w:hAnsi="ＭＳ 明朝" w:cs="MS-PGothic" w:hint="eastAsia"/>
                <w:sz w:val="18"/>
                <w:szCs w:val="18"/>
              </w:rPr>
              <w:t>・生ごみ処理容器の使用状況が分かる（容器に生ごみが入っている）写真</w:t>
            </w:r>
          </w:p>
          <w:p w:rsidR="00303A26" w:rsidRPr="00C9450B" w:rsidRDefault="00303A26" w:rsidP="00C9450B">
            <w:pPr>
              <w:adjustRightInd w:val="0"/>
              <w:rPr>
                <w:rFonts w:hAnsi="ＭＳ 明朝" w:cs="MS-PGothic"/>
                <w:sz w:val="18"/>
                <w:szCs w:val="18"/>
              </w:rPr>
            </w:pPr>
            <w:r>
              <w:rPr>
                <w:rFonts w:hAnsi="ＭＳ 明朝" w:cs="MS-PGothic" w:hint="eastAsia"/>
                <w:sz w:val="18"/>
                <w:szCs w:val="18"/>
              </w:rPr>
              <w:t>・購入品のカタログ又はホームページを印刷したもの</w:t>
            </w:r>
          </w:p>
        </w:tc>
      </w:tr>
    </w:tbl>
    <w:p w:rsidR="0056199A" w:rsidRPr="00751D58" w:rsidRDefault="0056199A" w:rsidP="00751D58">
      <w:pPr>
        <w:spacing w:line="0" w:lineRule="atLeast"/>
        <w:rPr>
          <w:sz w:val="16"/>
          <w:szCs w:val="16"/>
        </w:rPr>
      </w:pPr>
    </w:p>
    <w:p w:rsidR="005F0F5E" w:rsidRPr="007F1A10" w:rsidRDefault="007F1A10" w:rsidP="00A06638">
      <w:pPr>
        <w:spacing w:line="0" w:lineRule="atLeast"/>
        <w:ind w:left="210" w:hanging="210"/>
        <w:rPr>
          <w:sz w:val="22"/>
          <w:szCs w:val="22"/>
        </w:rPr>
      </w:pPr>
      <w:r w:rsidRPr="007F1A10">
        <w:rPr>
          <w:rFonts w:hint="eastAsia"/>
          <w:sz w:val="22"/>
          <w:szCs w:val="22"/>
        </w:rPr>
        <w:t xml:space="preserve">２　</w:t>
      </w:r>
      <w:r w:rsidR="005F0F5E" w:rsidRPr="007F1A10">
        <w:rPr>
          <w:rFonts w:hint="eastAsia"/>
          <w:sz w:val="22"/>
          <w:szCs w:val="22"/>
        </w:rPr>
        <w:t>上記</w:t>
      </w:r>
      <w:r w:rsidR="000E71EF">
        <w:rPr>
          <w:rFonts w:hint="eastAsia"/>
          <w:sz w:val="22"/>
          <w:szCs w:val="22"/>
        </w:rPr>
        <w:t>１</w:t>
      </w:r>
      <w:r w:rsidR="005F0F5E" w:rsidRPr="007F1A10">
        <w:rPr>
          <w:rFonts w:hint="eastAsia"/>
          <w:sz w:val="22"/>
          <w:szCs w:val="22"/>
        </w:rPr>
        <w:t>の申請に対して交付決定された場合は、次のとおり請求します。</w:t>
      </w:r>
    </w:p>
    <w:p w:rsidR="005F0F5E" w:rsidRDefault="005F0F5E" w:rsidP="00A06638">
      <w:pPr>
        <w:spacing w:line="0" w:lineRule="atLeast"/>
        <w:ind w:left="210" w:firstLineChars="100" w:firstLine="220"/>
        <w:rPr>
          <w:sz w:val="22"/>
          <w:szCs w:val="22"/>
        </w:rPr>
      </w:pPr>
      <w:r w:rsidRPr="007F1A10">
        <w:rPr>
          <w:sz w:val="22"/>
          <w:szCs w:val="22"/>
        </w:rPr>
        <w:t>また、</w:t>
      </w:r>
      <w:r w:rsidRPr="007F1A10">
        <w:rPr>
          <w:rFonts w:hint="eastAsia"/>
          <w:sz w:val="22"/>
          <w:szCs w:val="22"/>
        </w:rPr>
        <w:t>丹波市生ごみ処理容器購入補助金については、下記の口座へ振込みください。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77"/>
        <w:gridCol w:w="1418"/>
        <w:gridCol w:w="2977"/>
      </w:tblGrid>
      <w:tr w:rsidR="00EC3FDE" w:rsidRPr="005D00E7" w:rsidTr="005D00E7">
        <w:trPr>
          <w:trHeight w:val="567"/>
        </w:trPr>
        <w:tc>
          <w:tcPr>
            <w:tcW w:w="1417" w:type="dxa"/>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金融機関名</w:t>
            </w:r>
          </w:p>
        </w:tc>
        <w:tc>
          <w:tcPr>
            <w:tcW w:w="2977" w:type="dxa"/>
            <w:shd w:val="clear" w:color="auto" w:fill="auto"/>
            <w:vAlign w:val="center"/>
          </w:tcPr>
          <w:p w:rsidR="00EC3FDE" w:rsidRPr="005D00E7" w:rsidRDefault="00EC3FDE" w:rsidP="005D00E7">
            <w:pPr>
              <w:spacing w:line="0" w:lineRule="atLeast"/>
              <w:rPr>
                <w:sz w:val="22"/>
                <w:szCs w:val="22"/>
              </w:rPr>
            </w:pPr>
          </w:p>
        </w:tc>
        <w:tc>
          <w:tcPr>
            <w:tcW w:w="1418" w:type="dxa"/>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支店名</w:t>
            </w:r>
          </w:p>
        </w:tc>
        <w:tc>
          <w:tcPr>
            <w:tcW w:w="2977" w:type="dxa"/>
            <w:shd w:val="clear" w:color="auto" w:fill="auto"/>
            <w:vAlign w:val="center"/>
          </w:tcPr>
          <w:p w:rsidR="00EC3FDE" w:rsidRPr="005D00E7" w:rsidRDefault="00EC3FDE" w:rsidP="005D00E7">
            <w:pPr>
              <w:spacing w:line="0" w:lineRule="atLeast"/>
              <w:rPr>
                <w:sz w:val="22"/>
                <w:szCs w:val="22"/>
              </w:rPr>
            </w:pPr>
          </w:p>
        </w:tc>
      </w:tr>
      <w:tr w:rsidR="00EC3FDE" w:rsidRPr="005D00E7" w:rsidTr="005D00E7">
        <w:trPr>
          <w:trHeight w:val="567"/>
        </w:trPr>
        <w:tc>
          <w:tcPr>
            <w:tcW w:w="1417" w:type="dxa"/>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口座種別</w:t>
            </w:r>
          </w:p>
        </w:tc>
        <w:tc>
          <w:tcPr>
            <w:tcW w:w="2977" w:type="dxa"/>
            <w:shd w:val="clear" w:color="auto" w:fill="auto"/>
            <w:vAlign w:val="center"/>
          </w:tcPr>
          <w:p w:rsidR="00EC3FDE" w:rsidRPr="005D00E7" w:rsidRDefault="00EC3FDE" w:rsidP="005D00E7">
            <w:pPr>
              <w:spacing w:line="0" w:lineRule="atLeast"/>
              <w:jc w:val="center"/>
              <w:rPr>
                <w:szCs w:val="21"/>
              </w:rPr>
            </w:pPr>
            <w:r w:rsidRPr="005D00E7">
              <w:rPr>
                <w:rFonts w:hint="eastAsia"/>
                <w:szCs w:val="21"/>
              </w:rPr>
              <w:t>普通　　・　　当座</w:t>
            </w:r>
          </w:p>
        </w:tc>
        <w:tc>
          <w:tcPr>
            <w:tcW w:w="1418" w:type="dxa"/>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口座番号</w:t>
            </w:r>
          </w:p>
        </w:tc>
        <w:tc>
          <w:tcPr>
            <w:tcW w:w="2977" w:type="dxa"/>
            <w:shd w:val="clear" w:color="auto" w:fill="auto"/>
            <w:vAlign w:val="center"/>
          </w:tcPr>
          <w:p w:rsidR="00EC3FDE" w:rsidRPr="005D00E7" w:rsidRDefault="00EC3FDE" w:rsidP="005D00E7">
            <w:pPr>
              <w:spacing w:line="0" w:lineRule="atLeast"/>
              <w:rPr>
                <w:sz w:val="22"/>
                <w:szCs w:val="22"/>
              </w:rPr>
            </w:pPr>
          </w:p>
        </w:tc>
      </w:tr>
      <w:tr w:rsidR="00EC3FDE" w:rsidRPr="005D00E7" w:rsidTr="00303A26">
        <w:trPr>
          <w:trHeight w:val="345"/>
        </w:trPr>
        <w:tc>
          <w:tcPr>
            <w:tcW w:w="1417" w:type="dxa"/>
            <w:tcBorders>
              <w:bottom w:val="dashSmallGap" w:sz="4" w:space="0" w:color="auto"/>
            </w:tcBorders>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フリガナ</w:t>
            </w:r>
          </w:p>
        </w:tc>
        <w:tc>
          <w:tcPr>
            <w:tcW w:w="7372" w:type="dxa"/>
            <w:gridSpan w:val="3"/>
            <w:tcBorders>
              <w:bottom w:val="dashSmallGap" w:sz="4" w:space="0" w:color="auto"/>
            </w:tcBorders>
            <w:shd w:val="clear" w:color="auto" w:fill="auto"/>
            <w:vAlign w:val="center"/>
          </w:tcPr>
          <w:p w:rsidR="00EC3FDE" w:rsidRPr="005D00E7" w:rsidRDefault="00EC3FDE" w:rsidP="005D00E7">
            <w:pPr>
              <w:spacing w:line="0" w:lineRule="atLeast"/>
              <w:rPr>
                <w:sz w:val="22"/>
                <w:szCs w:val="22"/>
              </w:rPr>
            </w:pPr>
          </w:p>
        </w:tc>
      </w:tr>
      <w:tr w:rsidR="00EC3FDE" w:rsidRPr="005D00E7" w:rsidTr="00303A26">
        <w:trPr>
          <w:trHeight w:val="567"/>
        </w:trPr>
        <w:tc>
          <w:tcPr>
            <w:tcW w:w="1417" w:type="dxa"/>
            <w:tcBorders>
              <w:top w:val="dashSmallGap" w:sz="4" w:space="0" w:color="auto"/>
            </w:tcBorders>
            <w:shd w:val="clear" w:color="auto" w:fill="auto"/>
            <w:vAlign w:val="center"/>
          </w:tcPr>
          <w:p w:rsidR="00EC3FDE" w:rsidRPr="005D00E7" w:rsidRDefault="00EC3FDE" w:rsidP="005D00E7">
            <w:pPr>
              <w:spacing w:line="0" w:lineRule="atLeast"/>
              <w:jc w:val="center"/>
              <w:rPr>
                <w:sz w:val="22"/>
                <w:szCs w:val="22"/>
              </w:rPr>
            </w:pPr>
            <w:r w:rsidRPr="005D00E7">
              <w:rPr>
                <w:rFonts w:hint="eastAsia"/>
                <w:sz w:val="22"/>
                <w:szCs w:val="22"/>
              </w:rPr>
              <w:t>口座名義人</w:t>
            </w:r>
            <w:r w:rsidR="00622DBD" w:rsidRPr="00622DBD">
              <w:rPr>
                <w:rFonts w:hint="eastAsia"/>
                <w:sz w:val="20"/>
              </w:rPr>
              <w:t>（</w:t>
            </w:r>
            <w:r w:rsidR="00622DBD">
              <w:rPr>
                <w:rFonts w:hint="eastAsia"/>
                <w:sz w:val="20"/>
              </w:rPr>
              <w:t>世帯主</w:t>
            </w:r>
            <w:bookmarkStart w:id="0" w:name="_GoBack"/>
            <w:bookmarkEnd w:id="0"/>
            <w:r w:rsidR="00622DBD" w:rsidRPr="00622DBD">
              <w:rPr>
                <w:rFonts w:hint="eastAsia"/>
                <w:sz w:val="20"/>
              </w:rPr>
              <w:t>）</w:t>
            </w:r>
          </w:p>
        </w:tc>
        <w:tc>
          <w:tcPr>
            <w:tcW w:w="7372" w:type="dxa"/>
            <w:gridSpan w:val="3"/>
            <w:tcBorders>
              <w:top w:val="dashSmallGap" w:sz="4" w:space="0" w:color="auto"/>
            </w:tcBorders>
            <w:shd w:val="clear" w:color="auto" w:fill="auto"/>
            <w:vAlign w:val="center"/>
          </w:tcPr>
          <w:p w:rsidR="00EC3FDE" w:rsidRPr="005D00E7" w:rsidRDefault="00EC3FDE" w:rsidP="005D00E7">
            <w:pPr>
              <w:spacing w:line="0" w:lineRule="atLeast"/>
              <w:rPr>
                <w:sz w:val="22"/>
                <w:szCs w:val="22"/>
              </w:rPr>
            </w:pPr>
          </w:p>
        </w:tc>
      </w:tr>
    </w:tbl>
    <w:p w:rsidR="0056199A" w:rsidRPr="00A06638" w:rsidRDefault="0056199A">
      <w:pPr>
        <w:rPr>
          <w:sz w:val="2"/>
          <w:szCs w:val="2"/>
        </w:rPr>
      </w:pPr>
    </w:p>
    <w:sectPr w:rsidR="0056199A" w:rsidRPr="00A06638" w:rsidSect="00751D58">
      <w:pgSz w:w="11907" w:h="16840" w:code="9"/>
      <w:pgMar w:top="1418" w:right="1418" w:bottom="567" w:left="1418"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8BF" w:rsidRDefault="00DB38BF">
      <w:r>
        <w:separator/>
      </w:r>
    </w:p>
  </w:endnote>
  <w:endnote w:type="continuationSeparator" w:id="0">
    <w:p w:rsidR="00DB38BF" w:rsidRDefault="00DB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8BF" w:rsidRDefault="00DB38BF">
      <w:r>
        <w:separator/>
      </w:r>
    </w:p>
  </w:footnote>
  <w:footnote w:type="continuationSeparator" w:id="0">
    <w:p w:rsidR="00DB38BF" w:rsidRDefault="00DB3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9"/>
  <w:drawingGridVerticalSpacing w:val="43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134"/>
    <w:rsid w:val="000134D8"/>
    <w:rsid w:val="000268B6"/>
    <w:rsid w:val="0008786F"/>
    <w:rsid w:val="000A4238"/>
    <w:rsid w:val="000B5FE5"/>
    <w:rsid w:val="000E71EF"/>
    <w:rsid w:val="00102BE2"/>
    <w:rsid w:val="0011573F"/>
    <w:rsid w:val="00135C85"/>
    <w:rsid w:val="0017129D"/>
    <w:rsid w:val="001A5FF7"/>
    <w:rsid w:val="001D7579"/>
    <w:rsid w:val="002458C9"/>
    <w:rsid w:val="0027328D"/>
    <w:rsid w:val="00282ADC"/>
    <w:rsid w:val="002A3D3B"/>
    <w:rsid w:val="00303A26"/>
    <w:rsid w:val="00316C5A"/>
    <w:rsid w:val="003E6706"/>
    <w:rsid w:val="003F08CD"/>
    <w:rsid w:val="00427330"/>
    <w:rsid w:val="00444DC2"/>
    <w:rsid w:val="004A053B"/>
    <w:rsid w:val="004F2841"/>
    <w:rsid w:val="0052000F"/>
    <w:rsid w:val="0056199A"/>
    <w:rsid w:val="0058023C"/>
    <w:rsid w:val="005D00E7"/>
    <w:rsid w:val="005E1007"/>
    <w:rsid w:val="005F0F5E"/>
    <w:rsid w:val="00622DBD"/>
    <w:rsid w:val="006B7109"/>
    <w:rsid w:val="006C163D"/>
    <w:rsid w:val="006E6A19"/>
    <w:rsid w:val="0074268A"/>
    <w:rsid w:val="00751D58"/>
    <w:rsid w:val="007D5830"/>
    <w:rsid w:val="007F1A10"/>
    <w:rsid w:val="008038A0"/>
    <w:rsid w:val="008752E3"/>
    <w:rsid w:val="008958BF"/>
    <w:rsid w:val="008B5C6E"/>
    <w:rsid w:val="009073A4"/>
    <w:rsid w:val="00923DA5"/>
    <w:rsid w:val="00974E3B"/>
    <w:rsid w:val="009C65BE"/>
    <w:rsid w:val="009F090F"/>
    <w:rsid w:val="00A04D77"/>
    <w:rsid w:val="00A06638"/>
    <w:rsid w:val="00A27100"/>
    <w:rsid w:val="00B54BFE"/>
    <w:rsid w:val="00BD2134"/>
    <w:rsid w:val="00C1419B"/>
    <w:rsid w:val="00C242AC"/>
    <w:rsid w:val="00C776EF"/>
    <w:rsid w:val="00C9450B"/>
    <w:rsid w:val="00C94ECB"/>
    <w:rsid w:val="00CA2874"/>
    <w:rsid w:val="00D5634C"/>
    <w:rsid w:val="00DB38BF"/>
    <w:rsid w:val="00E949ED"/>
    <w:rsid w:val="00EA6523"/>
    <w:rsid w:val="00EC3FDE"/>
    <w:rsid w:val="00EF7013"/>
    <w:rsid w:val="00F101FB"/>
    <w:rsid w:val="00F95076"/>
    <w:rsid w:val="00FB1223"/>
    <w:rsid w:val="00FE754A"/>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A719CC"/>
  <w15:chartTrackingRefBased/>
  <w15:docId w15:val="{9BF8FCBF-2A58-4B31-86FD-F5892D2F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Closing"/>
    <w:basedOn w:val="a"/>
    <w:next w:val="a"/>
    <w:pPr>
      <w:jc w:val="right"/>
    </w:pPr>
  </w:style>
  <w:style w:type="paragraph" w:styleId="ab">
    <w:name w:val="Balloon Text"/>
    <w:basedOn w:val="a"/>
    <w:link w:val="ac"/>
    <w:rsid w:val="008038A0"/>
    <w:rPr>
      <w:rFonts w:ascii="游ゴシック Light" w:eastAsia="游ゴシック Light" w:hAnsi="游ゴシック Light"/>
      <w:sz w:val="18"/>
      <w:szCs w:val="18"/>
    </w:rPr>
  </w:style>
  <w:style w:type="character" w:customStyle="1" w:styleId="ac">
    <w:name w:val="吹き出し (文字)"/>
    <w:link w:val="ab"/>
    <w:rsid w:val="008038A0"/>
    <w:rPr>
      <w:rFonts w:ascii="游ゴシック Light" w:eastAsia="游ゴシック Light" w:hAnsi="游ゴシック Light" w:cs="Times New Roman"/>
      <w:kern w:val="2"/>
      <w:sz w:val="18"/>
      <w:szCs w:val="18"/>
    </w:rPr>
  </w:style>
  <w:style w:type="table" w:styleId="ad">
    <w:name w:val="Table Grid"/>
    <w:basedOn w:val="a1"/>
    <w:uiPriority w:val="59"/>
    <w:rsid w:val="001D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29992;\&#27972;&#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B7B74-13B8-4B6D-800B-762828CA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24</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丹波市環境衛生施設改善事業補助金交付規則</vt:lpstr>
      <vt:lpstr>　　　丹波市環境衛生施設改善事業補助金交付規則</vt:lpstr>
    </vt:vector>
  </TitlesOfParts>
  <Manager> </Manager>
  <Company>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丹波市環境衛生施設改善事業補助金交付規則</dc:title>
  <dc:subject> </dc:subject>
  <dc:creator>丹波市</dc:creator>
  <cp:keywords/>
  <cp:lastModifiedBy>丹波市役所</cp:lastModifiedBy>
  <cp:revision>8</cp:revision>
  <cp:lastPrinted>2022-04-11T08:04:00Z</cp:lastPrinted>
  <dcterms:created xsi:type="dcterms:W3CDTF">2022-03-30T11:23:00Z</dcterms:created>
  <dcterms:modified xsi:type="dcterms:W3CDTF">2022-04-11T08:05:00Z</dcterms:modified>
</cp:coreProperties>
</file>