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7F" w:rsidRPr="00434F74" w:rsidRDefault="002D717F" w:rsidP="002D717F">
      <w:pPr>
        <w:rPr>
          <w:rFonts w:asciiTheme="majorEastAsia" w:eastAsiaTheme="majorEastAsia" w:hAnsiTheme="majorEastAsia"/>
          <w:b/>
          <w:sz w:val="24"/>
        </w:rPr>
      </w:pPr>
    </w:p>
    <w:p w:rsidR="002D717F" w:rsidRDefault="002D717F" w:rsidP="002D717F">
      <w:pPr>
        <w:jc w:val="center"/>
        <w:rPr>
          <w:rFonts w:ascii="ＭＳ ゴシック" w:hAnsi="ＭＳ ゴシック"/>
          <w:sz w:val="24"/>
        </w:rPr>
      </w:pPr>
    </w:p>
    <w:p w:rsidR="002D717F" w:rsidRPr="002D717F" w:rsidRDefault="004F76DC" w:rsidP="002D717F">
      <w:pPr>
        <w:jc w:val="center"/>
        <w:rPr>
          <w:rFonts w:ascii="ＭＳ ゴシック" w:hAnsi="ＭＳ ゴシック"/>
          <w:sz w:val="24"/>
        </w:rPr>
      </w:pPr>
      <w:r>
        <w:rPr>
          <w:rFonts w:ascii="ＭＳ ゴシック" w:hAnsi="ＭＳ ゴシック" w:hint="eastAsia"/>
          <w:sz w:val="24"/>
        </w:rPr>
        <w:t>平成２</w:t>
      </w:r>
      <w:r w:rsidR="009A2087">
        <w:rPr>
          <w:rFonts w:ascii="ＭＳ ゴシック" w:hAnsi="ＭＳ ゴシック" w:hint="eastAsia"/>
          <w:sz w:val="24"/>
        </w:rPr>
        <w:t>８</w:t>
      </w:r>
      <w:r w:rsidR="002D717F" w:rsidRPr="002D717F">
        <w:rPr>
          <w:rFonts w:ascii="ＭＳ ゴシック" w:hAnsi="ＭＳ ゴシック" w:hint="eastAsia"/>
          <w:sz w:val="24"/>
        </w:rPr>
        <w:t>年度　認定中心市街地活性化基本計画のフォローアップに関する報告</w:t>
      </w:r>
    </w:p>
    <w:p w:rsidR="0006242C" w:rsidRDefault="00F556CF" w:rsidP="0006242C">
      <w:pPr>
        <w:ind w:right="240"/>
        <w:jc w:val="right"/>
        <w:rPr>
          <w:rFonts w:ascii="ＭＳ ゴシック" w:hAnsi="ＭＳ ゴシック"/>
          <w:sz w:val="24"/>
        </w:rPr>
      </w:pPr>
      <w:r>
        <w:rPr>
          <w:rFonts w:ascii="ＭＳ ゴシック" w:hAnsi="ＭＳ ゴシック" w:hint="eastAsia"/>
          <w:sz w:val="24"/>
        </w:rPr>
        <w:t xml:space="preserve">　</w:t>
      </w:r>
      <w:r w:rsidR="0006242C">
        <w:rPr>
          <w:rFonts w:ascii="ＭＳ ゴシック" w:hAnsi="ＭＳ ゴシック" w:hint="eastAsia"/>
          <w:sz w:val="24"/>
        </w:rPr>
        <w:t>平成２</w:t>
      </w:r>
      <w:r w:rsidR="009A2087">
        <w:rPr>
          <w:rFonts w:ascii="ＭＳ ゴシック" w:hAnsi="ＭＳ ゴシック" w:hint="eastAsia"/>
          <w:sz w:val="24"/>
        </w:rPr>
        <w:t>９</w:t>
      </w:r>
      <w:r w:rsidR="0006242C">
        <w:rPr>
          <w:rFonts w:ascii="ＭＳ ゴシック" w:hAnsi="ＭＳ ゴシック" w:hint="eastAsia"/>
          <w:sz w:val="24"/>
        </w:rPr>
        <w:t>年</w:t>
      </w:r>
      <w:r w:rsidR="009A2087">
        <w:rPr>
          <w:rFonts w:ascii="ＭＳ ゴシック" w:hAnsi="ＭＳ ゴシック" w:hint="eastAsia"/>
          <w:sz w:val="24"/>
        </w:rPr>
        <w:t>５</w:t>
      </w:r>
      <w:r w:rsidR="0006242C">
        <w:rPr>
          <w:rFonts w:ascii="ＭＳ ゴシック" w:hAnsi="ＭＳ ゴシック" w:hint="eastAsia"/>
          <w:sz w:val="24"/>
        </w:rPr>
        <w:t>月</w:t>
      </w:r>
    </w:p>
    <w:p w:rsidR="002D717F" w:rsidRPr="002D717F" w:rsidRDefault="008A2602" w:rsidP="002D717F">
      <w:pPr>
        <w:jc w:val="right"/>
        <w:rPr>
          <w:rFonts w:ascii="ＭＳ ゴシック" w:hAnsi="ＭＳ ゴシック"/>
          <w:sz w:val="24"/>
        </w:rPr>
      </w:pPr>
      <w:r>
        <w:rPr>
          <w:rFonts w:ascii="ＭＳ ゴシック" w:hAnsi="ＭＳ ゴシック" w:hint="eastAsia"/>
          <w:sz w:val="24"/>
        </w:rPr>
        <w:t>丹波市</w:t>
      </w:r>
      <w:r w:rsidR="002D717F" w:rsidRPr="002D717F">
        <w:rPr>
          <w:rFonts w:ascii="ＭＳ ゴシック" w:hAnsi="ＭＳ ゴシック" w:hint="eastAsia"/>
          <w:sz w:val="24"/>
        </w:rPr>
        <w:t>（</w:t>
      </w:r>
      <w:r>
        <w:rPr>
          <w:rFonts w:ascii="ＭＳ ゴシック" w:hAnsi="ＭＳ ゴシック" w:hint="eastAsia"/>
          <w:sz w:val="24"/>
        </w:rPr>
        <w:t>兵庫県</w:t>
      </w:r>
      <w:r w:rsidR="002D717F" w:rsidRPr="002D717F">
        <w:rPr>
          <w:rFonts w:ascii="ＭＳ ゴシック" w:hAnsi="ＭＳ ゴシック" w:hint="eastAsia"/>
          <w:sz w:val="24"/>
        </w:rPr>
        <w:t>）</w:t>
      </w:r>
    </w:p>
    <w:p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○計画期間：平成</w:t>
      </w:r>
      <w:r w:rsidR="00181F81">
        <w:rPr>
          <w:rFonts w:ascii="ＭＳ Ｐゴシック" w:eastAsia="ＭＳ Ｐゴシック" w:hAnsi="ＭＳ Ｐゴシック" w:hint="eastAsia"/>
          <w:b/>
          <w:bCs/>
          <w:sz w:val="24"/>
        </w:rPr>
        <w:t>２８</w:t>
      </w:r>
      <w:r w:rsidRPr="002D717F">
        <w:rPr>
          <w:rFonts w:ascii="ＭＳ Ｐゴシック" w:eastAsia="ＭＳ Ｐゴシック" w:hAnsi="ＭＳ Ｐゴシック" w:hint="eastAsia"/>
          <w:b/>
          <w:bCs/>
          <w:sz w:val="24"/>
        </w:rPr>
        <w:t>年</w:t>
      </w:r>
      <w:r w:rsidR="00181F81">
        <w:rPr>
          <w:rFonts w:ascii="ＭＳ Ｐゴシック" w:eastAsia="ＭＳ Ｐゴシック" w:hAnsi="ＭＳ Ｐゴシック" w:hint="eastAsia"/>
          <w:b/>
          <w:bCs/>
          <w:sz w:val="24"/>
        </w:rPr>
        <w:t>４</w:t>
      </w:r>
      <w:r w:rsidRPr="002D717F">
        <w:rPr>
          <w:rFonts w:ascii="ＭＳ Ｐゴシック" w:eastAsia="ＭＳ Ｐゴシック" w:hAnsi="ＭＳ Ｐゴシック" w:hint="eastAsia"/>
          <w:b/>
          <w:bCs/>
          <w:sz w:val="24"/>
        </w:rPr>
        <w:t>月～平成</w:t>
      </w:r>
      <w:r w:rsidR="00181F81">
        <w:rPr>
          <w:rFonts w:ascii="ＭＳ Ｐゴシック" w:eastAsia="ＭＳ Ｐゴシック" w:hAnsi="ＭＳ Ｐゴシック" w:hint="eastAsia"/>
          <w:b/>
          <w:bCs/>
          <w:sz w:val="24"/>
        </w:rPr>
        <w:t>３３</w:t>
      </w:r>
      <w:r w:rsidRPr="002D717F">
        <w:rPr>
          <w:rFonts w:ascii="ＭＳ Ｐゴシック" w:eastAsia="ＭＳ Ｐゴシック" w:hAnsi="ＭＳ Ｐゴシック" w:hint="eastAsia"/>
          <w:b/>
          <w:bCs/>
          <w:sz w:val="24"/>
        </w:rPr>
        <w:t>年</w:t>
      </w:r>
      <w:r w:rsidR="00181F81">
        <w:rPr>
          <w:rFonts w:ascii="ＭＳ Ｐゴシック" w:eastAsia="ＭＳ Ｐゴシック" w:hAnsi="ＭＳ Ｐゴシック" w:hint="eastAsia"/>
          <w:b/>
          <w:bCs/>
          <w:sz w:val="24"/>
        </w:rPr>
        <w:t>３</w:t>
      </w:r>
      <w:r w:rsidRPr="002D717F">
        <w:rPr>
          <w:rFonts w:ascii="ＭＳ Ｐゴシック" w:eastAsia="ＭＳ Ｐゴシック" w:hAnsi="ＭＳ Ｐゴシック" w:hint="eastAsia"/>
          <w:b/>
          <w:bCs/>
          <w:sz w:val="24"/>
        </w:rPr>
        <w:t>月（</w:t>
      </w:r>
      <w:r w:rsidR="00181F81">
        <w:rPr>
          <w:rFonts w:ascii="ＭＳ Ｐゴシック" w:eastAsia="ＭＳ Ｐゴシック" w:hAnsi="ＭＳ Ｐゴシック" w:hint="eastAsia"/>
          <w:b/>
          <w:bCs/>
          <w:sz w:val="24"/>
        </w:rPr>
        <w:t>５</w:t>
      </w:r>
      <w:r w:rsidRPr="002D717F">
        <w:rPr>
          <w:rFonts w:ascii="ＭＳ Ｐゴシック" w:eastAsia="ＭＳ Ｐゴシック" w:hAnsi="ＭＳ Ｐゴシック" w:hint="eastAsia"/>
          <w:b/>
          <w:bCs/>
          <w:sz w:val="24"/>
        </w:rPr>
        <w:t>年）</w:t>
      </w:r>
    </w:p>
    <w:p w:rsidR="002D717F" w:rsidRPr="002D717F" w:rsidRDefault="002D717F" w:rsidP="002D717F">
      <w:pPr>
        <w:ind w:right="916"/>
        <w:rPr>
          <w:rFonts w:ascii="ＭＳ ゴシック" w:hAnsi="ＭＳ ゴシック"/>
          <w:sz w:val="24"/>
        </w:rPr>
      </w:pPr>
    </w:p>
    <w:p w:rsidR="002D717F" w:rsidRPr="002D717F" w:rsidRDefault="00D266AF" w:rsidP="002D717F">
      <w:pPr>
        <w:jc w:val="left"/>
        <w:rPr>
          <w:rFonts w:ascii="ＭＳ ゴシック" w:hAnsi="ＭＳ ゴシック"/>
          <w:sz w:val="24"/>
        </w:rPr>
      </w:pPr>
      <w:r>
        <w:rPr>
          <w:rFonts w:ascii="ＭＳ ゴシック" w:hAnsi="ＭＳ ゴシック" w:hint="eastAsia"/>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087205">
        <w:trPr>
          <w:trHeight w:val="9216"/>
        </w:trPr>
        <w:tc>
          <w:tcPr>
            <w:tcW w:w="9639" w:type="dxa"/>
            <w:tcBorders>
              <w:top w:val="single" w:sz="4" w:space="0" w:color="auto"/>
            </w:tcBorders>
            <w:shd w:val="clear" w:color="auto" w:fill="auto"/>
          </w:tcPr>
          <w:p w:rsidR="002D717F" w:rsidRPr="009231E6" w:rsidRDefault="002D717F" w:rsidP="002D717F">
            <w:pPr>
              <w:rPr>
                <w:rFonts w:ascii="ＭＳ Ｐゴシック" w:eastAsia="ＭＳ Ｐゴシック" w:hAnsi="ＭＳ Ｐゴシック"/>
                <w:b/>
                <w:bCs/>
                <w:sz w:val="24"/>
              </w:rPr>
            </w:pPr>
            <w:r w:rsidRPr="009231E6">
              <w:rPr>
                <w:rFonts w:ascii="ＭＳ Ｐゴシック" w:eastAsia="ＭＳ Ｐゴシック" w:hAnsi="ＭＳ Ｐゴシック" w:hint="eastAsia"/>
                <w:b/>
                <w:bCs/>
                <w:sz w:val="24"/>
              </w:rPr>
              <w:t>１．平成</w:t>
            </w:r>
            <w:r w:rsidR="00561055" w:rsidRPr="009231E6">
              <w:rPr>
                <w:rFonts w:ascii="ＭＳ Ｐゴシック" w:eastAsia="ＭＳ Ｐゴシック" w:hAnsi="ＭＳ Ｐゴシック" w:hint="eastAsia"/>
                <w:b/>
                <w:bCs/>
                <w:sz w:val="24"/>
              </w:rPr>
              <w:t>2</w:t>
            </w:r>
            <w:r w:rsidR="009A2087" w:rsidRPr="009231E6">
              <w:rPr>
                <w:rFonts w:ascii="ＭＳ Ｐゴシック" w:eastAsia="ＭＳ Ｐゴシック" w:hAnsi="ＭＳ Ｐゴシック" w:hint="eastAsia"/>
                <w:b/>
                <w:bCs/>
                <w:sz w:val="24"/>
              </w:rPr>
              <w:t>8</w:t>
            </w:r>
            <w:r w:rsidRPr="009231E6">
              <w:rPr>
                <w:rFonts w:ascii="ＭＳ Ｐゴシック" w:eastAsia="ＭＳ Ｐゴシック" w:hAnsi="ＭＳ Ｐゴシック" w:hint="eastAsia"/>
                <w:b/>
                <w:bCs/>
                <w:sz w:val="24"/>
              </w:rPr>
              <w:t>年度終了時点（平成</w:t>
            </w:r>
            <w:r w:rsidR="004F76DC" w:rsidRPr="009231E6">
              <w:rPr>
                <w:rFonts w:ascii="ＭＳ Ｐゴシック" w:eastAsia="ＭＳ Ｐゴシック" w:hAnsi="ＭＳ Ｐゴシック" w:hint="eastAsia"/>
                <w:b/>
                <w:bCs/>
                <w:sz w:val="24"/>
              </w:rPr>
              <w:t>2</w:t>
            </w:r>
            <w:r w:rsidR="009A2087" w:rsidRPr="009231E6">
              <w:rPr>
                <w:rFonts w:ascii="ＭＳ Ｐゴシック" w:eastAsia="ＭＳ Ｐゴシック" w:hAnsi="ＭＳ Ｐゴシック" w:hint="eastAsia"/>
                <w:b/>
                <w:bCs/>
                <w:sz w:val="24"/>
              </w:rPr>
              <w:t>9</w:t>
            </w:r>
            <w:r w:rsidRPr="009231E6">
              <w:rPr>
                <w:rFonts w:ascii="ＭＳ Ｐゴシック" w:eastAsia="ＭＳ Ｐゴシック" w:hAnsi="ＭＳ Ｐゴシック" w:hint="eastAsia"/>
                <w:b/>
                <w:bCs/>
                <w:sz w:val="24"/>
              </w:rPr>
              <w:t>年3月31日時点）の中心市街地の概況</w:t>
            </w:r>
          </w:p>
          <w:p w:rsidR="002E10A8" w:rsidRDefault="008A2602" w:rsidP="007F0BBC">
            <w:pPr>
              <w:ind w:firstLineChars="100" w:firstLine="220"/>
              <w:rPr>
                <w:rFonts w:asciiTheme="minorEastAsia" w:eastAsiaTheme="minorEastAsia" w:hAnsiTheme="minorEastAsia"/>
                <w:bCs/>
              </w:rPr>
            </w:pPr>
            <w:r>
              <w:rPr>
                <w:rFonts w:asciiTheme="minorEastAsia" w:eastAsiaTheme="minorEastAsia" w:hAnsiTheme="minorEastAsia" w:hint="eastAsia"/>
                <w:bCs/>
              </w:rPr>
              <w:t>丹波市</w:t>
            </w:r>
            <w:r w:rsidR="007F0BBC" w:rsidRPr="009231E6">
              <w:rPr>
                <w:rFonts w:asciiTheme="minorEastAsia" w:eastAsiaTheme="minorEastAsia" w:hAnsiTheme="minorEastAsia" w:hint="eastAsia"/>
                <w:bCs/>
              </w:rPr>
              <w:t>では、平成２</w:t>
            </w:r>
            <w:r w:rsidR="00736F79" w:rsidRPr="009231E6">
              <w:rPr>
                <w:rFonts w:asciiTheme="minorEastAsia" w:eastAsiaTheme="minorEastAsia" w:hAnsiTheme="minorEastAsia" w:hint="eastAsia"/>
                <w:bCs/>
              </w:rPr>
              <w:t>８</w:t>
            </w:r>
            <w:r w:rsidR="007F0BBC" w:rsidRPr="009231E6">
              <w:rPr>
                <w:rFonts w:asciiTheme="minorEastAsia" w:eastAsiaTheme="minorEastAsia" w:hAnsiTheme="minorEastAsia" w:hint="eastAsia"/>
                <w:bCs/>
              </w:rPr>
              <w:t>年３月に</w:t>
            </w:r>
            <w:r w:rsidR="00C54E90">
              <w:rPr>
                <w:rFonts w:asciiTheme="minorEastAsia" w:eastAsiaTheme="minorEastAsia" w:hAnsiTheme="minorEastAsia" w:hint="eastAsia"/>
                <w:bCs/>
              </w:rPr>
              <w:t>基本</w:t>
            </w:r>
            <w:r>
              <w:rPr>
                <w:rFonts w:asciiTheme="minorEastAsia" w:eastAsiaTheme="minorEastAsia" w:hAnsiTheme="minorEastAsia" w:hint="eastAsia"/>
                <w:bCs/>
              </w:rPr>
              <w:t>計画の認定を受け、</w:t>
            </w:r>
            <w:r w:rsidR="00C54E90">
              <w:rPr>
                <w:rFonts w:asciiTheme="minorEastAsia" w:eastAsiaTheme="minorEastAsia" w:hAnsiTheme="minorEastAsia" w:hint="eastAsia"/>
                <w:bCs/>
              </w:rPr>
              <w:t>「丹波の魅力を磨き発信し、集客と生活の基盤を創造するまちづくり」を基本理念とし、</w:t>
            </w:r>
            <w:r w:rsidR="009D7DDD" w:rsidRPr="009D7DDD">
              <w:rPr>
                <w:rFonts w:asciiTheme="minorEastAsia" w:eastAsiaTheme="minorEastAsia" w:hAnsiTheme="minorEastAsia" w:hint="eastAsia"/>
                <w:bCs/>
              </w:rPr>
              <w:t>商業の活性化、市街地の整備、都市福利施設整備、居住環境の向上など</w:t>
            </w:r>
            <w:r w:rsidR="00C54E90">
              <w:rPr>
                <w:rFonts w:asciiTheme="minorEastAsia" w:eastAsiaTheme="minorEastAsia" w:hAnsiTheme="minorEastAsia" w:hint="eastAsia"/>
                <w:bCs/>
              </w:rPr>
              <w:t>計画に基づいた</w:t>
            </w:r>
            <w:r w:rsidR="009D7DDD">
              <w:rPr>
                <w:rFonts w:asciiTheme="minorEastAsia" w:eastAsiaTheme="minorEastAsia" w:hAnsiTheme="minorEastAsia" w:hint="eastAsia"/>
                <w:bCs/>
              </w:rPr>
              <w:t>５３</w:t>
            </w:r>
            <w:r w:rsidR="009D7DDD" w:rsidRPr="009D7DDD">
              <w:rPr>
                <w:rFonts w:asciiTheme="minorEastAsia" w:eastAsiaTheme="minorEastAsia" w:hAnsiTheme="minorEastAsia" w:hint="eastAsia"/>
                <w:bCs/>
              </w:rPr>
              <w:t>の事業に取り</w:t>
            </w:r>
            <w:r w:rsidR="007F0BBC" w:rsidRPr="009231E6">
              <w:rPr>
                <w:rFonts w:asciiTheme="minorEastAsia" w:eastAsiaTheme="minorEastAsia" w:hAnsiTheme="minorEastAsia" w:hint="eastAsia"/>
                <w:bCs/>
              </w:rPr>
              <w:t>組んでいる。</w:t>
            </w:r>
          </w:p>
          <w:p w:rsidR="00C54E90" w:rsidRDefault="00C54E90" w:rsidP="007F0BBC">
            <w:pPr>
              <w:ind w:firstLineChars="100" w:firstLine="220"/>
              <w:rPr>
                <w:rFonts w:asciiTheme="minorEastAsia" w:eastAsiaTheme="minorEastAsia" w:hAnsiTheme="minorEastAsia"/>
                <w:bCs/>
              </w:rPr>
            </w:pPr>
            <w:r>
              <w:rPr>
                <w:rFonts w:asciiTheme="minorEastAsia" w:eastAsiaTheme="minorEastAsia" w:hAnsiTheme="minorEastAsia" w:hint="eastAsia"/>
                <w:bCs/>
              </w:rPr>
              <w:t>これまで長年着実に重ねてきたテナントミックスと街なみ整備を軸とする活性化事業の軌道を外さず、継続するとともに、計画の趣旨に沿って観光や情報、事業の多様化といった新たな要素を組み込んだ動きを始めているところである。</w:t>
            </w:r>
          </w:p>
          <w:p w:rsidR="00252621" w:rsidRDefault="00252621" w:rsidP="007F0BBC">
            <w:pPr>
              <w:ind w:firstLineChars="100" w:firstLine="220"/>
              <w:rPr>
                <w:rFonts w:asciiTheme="minorEastAsia" w:eastAsiaTheme="minorEastAsia" w:hAnsiTheme="minorEastAsia"/>
                <w:bCs/>
              </w:rPr>
            </w:pPr>
            <w:r>
              <w:rPr>
                <w:rFonts w:asciiTheme="minorEastAsia" w:eastAsiaTheme="minorEastAsia" w:hAnsiTheme="minorEastAsia" w:hint="eastAsia"/>
                <w:bCs/>
              </w:rPr>
              <w:t>具体的には、平成２８年度に「城下町風外観修景事業（１件）</w:t>
            </w:r>
            <w:r w:rsidR="00FC40BD">
              <w:rPr>
                <w:rFonts w:asciiTheme="minorEastAsia" w:eastAsiaTheme="minorEastAsia" w:hAnsiTheme="minorEastAsia" w:hint="eastAsia"/>
                <w:bCs/>
              </w:rPr>
              <w:t>」</w:t>
            </w:r>
            <w:r>
              <w:rPr>
                <w:rFonts w:asciiTheme="minorEastAsia" w:eastAsiaTheme="minorEastAsia" w:hAnsiTheme="minorEastAsia" w:hint="eastAsia"/>
                <w:bCs/>
              </w:rPr>
              <w:t>、「たんば</w:t>
            </w:r>
            <w:r w:rsidRPr="00252621">
              <w:rPr>
                <w:rFonts w:asciiTheme="minorEastAsia" w:eastAsiaTheme="minorEastAsia" w:hAnsiTheme="minorEastAsia" w:hint="eastAsia"/>
                <w:bCs/>
              </w:rPr>
              <w:t>黎明館</w:t>
            </w:r>
            <w:r>
              <w:rPr>
                <w:rFonts w:asciiTheme="minorEastAsia" w:eastAsiaTheme="minorEastAsia" w:hAnsiTheme="minorEastAsia" w:hint="eastAsia"/>
                <w:bCs/>
              </w:rPr>
              <w:t>前句碑広場整備事業」を実施し、次年度以降に設計・施工予定の「八幡公園整備事業」「歴史案内板整備事業」について市と地元・関係者での内容協議を行い、ソフト面でも「まちなか情報インフラ整備事業」「マップ・タウン誌開発・発行事業」「歩行者に安全・快適な交通環境整備」等の実施に向けた検討が進められた。</w:t>
            </w:r>
          </w:p>
          <w:p w:rsidR="00C54E90" w:rsidRDefault="00C54E90" w:rsidP="007F0BBC">
            <w:pPr>
              <w:ind w:firstLineChars="100" w:firstLine="220"/>
              <w:rPr>
                <w:rFonts w:asciiTheme="minorEastAsia" w:eastAsiaTheme="minorEastAsia" w:hAnsiTheme="minorEastAsia"/>
                <w:bCs/>
              </w:rPr>
            </w:pPr>
            <w:r>
              <w:rPr>
                <w:rFonts w:asciiTheme="minorEastAsia" w:eastAsiaTheme="minorEastAsia" w:hAnsiTheme="minorEastAsia" w:hint="eastAsia"/>
                <w:bCs/>
              </w:rPr>
              <w:t>大手会館とその周辺における㈱まちづくり柏原が主体となった公民協働による</w:t>
            </w:r>
            <w:r w:rsidR="00252621">
              <w:rPr>
                <w:rFonts w:asciiTheme="minorEastAsia" w:eastAsiaTheme="minorEastAsia" w:hAnsiTheme="minorEastAsia" w:hint="eastAsia"/>
                <w:bCs/>
              </w:rPr>
              <w:t>、</w:t>
            </w:r>
            <w:r>
              <w:rPr>
                <w:rFonts w:asciiTheme="minorEastAsia" w:eastAsiaTheme="minorEastAsia" w:hAnsiTheme="minorEastAsia" w:hint="eastAsia"/>
                <w:bCs/>
              </w:rPr>
              <w:t>このまちにとっては大型で新しいタイプの施設づくりとその運用・活用が、まちの回遊性を生み出しつつあり、活性化プロジェクトの可能性を広げているのも希望材料といえる。</w:t>
            </w:r>
          </w:p>
          <w:p w:rsidR="00C54E90" w:rsidRPr="009231E6" w:rsidRDefault="00C54E90" w:rsidP="007F0BBC">
            <w:pPr>
              <w:ind w:firstLineChars="100" w:firstLine="220"/>
              <w:rPr>
                <w:rFonts w:asciiTheme="minorEastAsia" w:eastAsiaTheme="minorEastAsia" w:hAnsiTheme="minorEastAsia"/>
                <w:bCs/>
              </w:rPr>
            </w:pPr>
            <w:r>
              <w:rPr>
                <w:rFonts w:asciiTheme="minorEastAsia" w:eastAsiaTheme="minorEastAsia" w:hAnsiTheme="minorEastAsia" w:hint="eastAsia"/>
                <w:bCs/>
              </w:rPr>
              <w:t>一方では、平成</w:t>
            </w:r>
            <w:r w:rsidR="00150727">
              <w:rPr>
                <w:rFonts w:asciiTheme="minorEastAsia" w:eastAsiaTheme="minorEastAsia" w:hAnsiTheme="minorEastAsia" w:hint="eastAsia"/>
                <w:bCs/>
              </w:rPr>
              <w:t>２８</w:t>
            </w:r>
            <w:r>
              <w:rPr>
                <w:rFonts w:asciiTheme="minorEastAsia" w:eastAsiaTheme="minorEastAsia" w:hAnsiTheme="minorEastAsia" w:hint="eastAsia"/>
                <w:bCs/>
              </w:rPr>
              <w:t>年度は計画実施への準備に追われている面もあり、新規出店は無く、既存店の減少は続くといった状況も見られることから、計画の早期事業化が望まれる。</w:t>
            </w:r>
          </w:p>
          <w:p w:rsidR="00473D9F" w:rsidRPr="009231E6" w:rsidRDefault="00473D9F" w:rsidP="002D717F">
            <w:pPr>
              <w:rPr>
                <w:rFonts w:asciiTheme="minorEastAsia" w:eastAsiaTheme="minorEastAsia" w:hAnsiTheme="minorEastAsia"/>
                <w:bCs/>
                <w:sz w:val="24"/>
              </w:rPr>
            </w:pPr>
          </w:p>
          <w:p w:rsidR="002D717F" w:rsidRPr="009231E6" w:rsidRDefault="00D266AF" w:rsidP="002D717F">
            <w:pPr>
              <w:rPr>
                <w:rFonts w:ascii="ＭＳ ゴシック" w:hAnsi="ＭＳ ゴシック"/>
                <w:b/>
                <w:bCs/>
                <w:sz w:val="24"/>
              </w:rPr>
            </w:pPr>
            <w:r w:rsidRPr="009231E6">
              <w:rPr>
                <w:rFonts w:ascii="ＭＳ Ｐゴシック" w:eastAsia="ＭＳ Ｐゴシック" w:hAnsi="ＭＳ Ｐゴシック" w:hint="eastAsia"/>
                <w:b/>
                <w:bCs/>
                <w:sz w:val="24"/>
              </w:rPr>
              <w:t>２</w:t>
            </w:r>
            <w:r w:rsidR="002D717F" w:rsidRPr="009231E6">
              <w:rPr>
                <w:rFonts w:ascii="ＭＳ Ｐゴシック" w:eastAsia="ＭＳ Ｐゴシック" w:hAnsi="ＭＳ Ｐゴシック" w:hint="eastAsia"/>
                <w:b/>
                <w:bCs/>
                <w:sz w:val="24"/>
              </w:rPr>
              <w:t>．平成</w:t>
            </w:r>
            <w:r w:rsidR="00810792" w:rsidRPr="009231E6">
              <w:rPr>
                <w:rFonts w:ascii="ＭＳ Ｐゴシック" w:eastAsia="ＭＳ Ｐゴシック" w:hAnsi="ＭＳ Ｐゴシック" w:hint="eastAsia"/>
                <w:b/>
                <w:bCs/>
                <w:sz w:val="24"/>
              </w:rPr>
              <w:t>2</w:t>
            </w:r>
            <w:r w:rsidR="009A2087" w:rsidRPr="009231E6">
              <w:rPr>
                <w:rFonts w:ascii="ＭＳ Ｐゴシック" w:eastAsia="ＭＳ Ｐゴシック" w:hAnsi="ＭＳ Ｐゴシック" w:hint="eastAsia"/>
                <w:b/>
                <w:bCs/>
                <w:sz w:val="24"/>
              </w:rPr>
              <w:t>8</w:t>
            </w:r>
            <w:r w:rsidR="002D717F" w:rsidRPr="009231E6">
              <w:rPr>
                <w:rFonts w:ascii="ＭＳ Ｐゴシック" w:eastAsia="ＭＳ Ｐゴシック" w:hAnsi="ＭＳ Ｐゴシック" w:hint="eastAsia"/>
                <w:b/>
                <w:bCs/>
                <w:sz w:val="24"/>
              </w:rPr>
              <w:t>年度の取組等に対する中心市街地活性化協議会の意見</w:t>
            </w:r>
          </w:p>
          <w:p w:rsidR="009D31DC" w:rsidRDefault="00473D9F" w:rsidP="009231E6">
            <w:pPr>
              <w:ind w:firstLineChars="100" w:firstLine="220"/>
              <w:rPr>
                <w:rFonts w:ascii="ＭＳ 明朝" w:eastAsia="ＭＳ 明朝" w:hAnsi="ＭＳ 明朝"/>
                <w:szCs w:val="22"/>
              </w:rPr>
            </w:pPr>
            <w:r>
              <w:rPr>
                <w:rFonts w:ascii="ＭＳ 明朝" w:eastAsia="ＭＳ 明朝" w:hAnsi="ＭＳ 明朝" w:hint="eastAsia"/>
                <w:szCs w:val="22"/>
              </w:rPr>
              <w:t>丹波市と</w:t>
            </w:r>
            <w:r w:rsidR="000B5B31">
              <w:rPr>
                <w:rFonts w:ascii="ＭＳ 明朝" w:eastAsia="ＭＳ 明朝" w:hAnsi="ＭＳ 明朝" w:hint="eastAsia"/>
                <w:szCs w:val="22"/>
              </w:rPr>
              <w:t>中心市街地活性化</w:t>
            </w:r>
            <w:r>
              <w:rPr>
                <w:rFonts w:ascii="ＭＳ 明朝" w:eastAsia="ＭＳ 明朝" w:hAnsi="ＭＳ 明朝" w:hint="eastAsia"/>
                <w:szCs w:val="22"/>
              </w:rPr>
              <w:t>協議会では、平成</w:t>
            </w:r>
            <w:r w:rsidR="00150727">
              <w:rPr>
                <w:rFonts w:ascii="ＭＳ 明朝" w:eastAsia="ＭＳ 明朝" w:hAnsi="ＭＳ 明朝" w:hint="eastAsia"/>
                <w:szCs w:val="22"/>
              </w:rPr>
              <w:t>２８</w:t>
            </w:r>
            <w:r>
              <w:rPr>
                <w:rFonts w:ascii="ＭＳ 明朝" w:eastAsia="ＭＳ 明朝" w:hAnsi="ＭＳ 明朝" w:hint="eastAsia"/>
                <w:szCs w:val="22"/>
              </w:rPr>
              <w:t>年度に</w:t>
            </w:r>
            <w:r w:rsidR="00150727">
              <w:rPr>
                <w:rFonts w:ascii="ＭＳ 明朝" w:eastAsia="ＭＳ 明朝" w:hAnsi="ＭＳ 明朝" w:hint="eastAsia"/>
                <w:szCs w:val="22"/>
              </w:rPr>
              <w:t>３</w:t>
            </w:r>
            <w:r>
              <w:rPr>
                <w:rFonts w:ascii="ＭＳ 明朝" w:eastAsia="ＭＳ 明朝" w:hAnsi="ＭＳ 明朝" w:hint="eastAsia"/>
                <w:szCs w:val="22"/>
              </w:rPr>
              <w:t>回の定例会、</w:t>
            </w:r>
            <w:r w:rsidR="00150727">
              <w:rPr>
                <w:rFonts w:ascii="ＭＳ 明朝" w:eastAsia="ＭＳ 明朝" w:hAnsi="ＭＳ 明朝" w:hint="eastAsia"/>
                <w:szCs w:val="22"/>
              </w:rPr>
              <w:t>１</w:t>
            </w:r>
            <w:r>
              <w:rPr>
                <w:rFonts w:ascii="ＭＳ 明朝" w:eastAsia="ＭＳ 明朝" w:hAnsi="ＭＳ 明朝" w:hint="eastAsia"/>
                <w:szCs w:val="22"/>
              </w:rPr>
              <w:t>回の全体会、</w:t>
            </w:r>
            <w:r w:rsidR="00150727">
              <w:rPr>
                <w:rFonts w:ascii="ＭＳ 明朝" w:eastAsia="ＭＳ 明朝" w:hAnsi="ＭＳ 明朝" w:hint="eastAsia"/>
                <w:szCs w:val="22"/>
              </w:rPr>
              <w:t>１</w:t>
            </w:r>
            <w:r>
              <w:rPr>
                <w:rFonts w:ascii="ＭＳ 明朝" w:eastAsia="ＭＳ 明朝" w:hAnsi="ＭＳ 明朝" w:hint="eastAsia"/>
                <w:szCs w:val="22"/>
              </w:rPr>
              <w:t>回の街なみ環境整備委員会と必要に応じて</w:t>
            </w:r>
            <w:r w:rsidR="00150727">
              <w:rPr>
                <w:rFonts w:ascii="ＭＳ 明朝" w:eastAsia="ＭＳ 明朝" w:hAnsi="ＭＳ 明朝" w:hint="eastAsia"/>
                <w:szCs w:val="22"/>
              </w:rPr>
              <w:t>５</w:t>
            </w:r>
            <w:r>
              <w:rPr>
                <w:rFonts w:ascii="ＭＳ 明朝" w:eastAsia="ＭＳ 明朝" w:hAnsi="ＭＳ 明朝" w:hint="eastAsia"/>
                <w:szCs w:val="22"/>
              </w:rPr>
              <w:t>回の会議を開催し、情報共有と意見交換をしながら、関係者が連携、協力して</w:t>
            </w:r>
            <w:r w:rsidR="009D31DC">
              <w:rPr>
                <w:rFonts w:ascii="ＭＳ 明朝" w:eastAsia="ＭＳ 明朝" w:hAnsi="ＭＳ 明朝" w:hint="eastAsia"/>
                <w:szCs w:val="22"/>
              </w:rPr>
              <w:t>計画に位置づけた事業の実施に向けて取り組んできた。</w:t>
            </w:r>
          </w:p>
          <w:p w:rsidR="009231E6" w:rsidRDefault="00473D9F" w:rsidP="009231E6">
            <w:pPr>
              <w:ind w:firstLineChars="100" w:firstLine="220"/>
              <w:rPr>
                <w:rFonts w:ascii="ＭＳ 明朝" w:eastAsia="ＭＳ 明朝" w:hAnsi="ＭＳ 明朝"/>
                <w:szCs w:val="22"/>
              </w:rPr>
            </w:pPr>
            <w:r>
              <w:rPr>
                <w:rFonts w:ascii="ＭＳ 明朝" w:eastAsia="ＭＳ 明朝" w:hAnsi="ＭＳ 明朝" w:hint="eastAsia"/>
                <w:szCs w:val="22"/>
              </w:rPr>
              <w:t>商店街連合会や自治協議会等からは、長年の活性化まちづくりのスローガンである「ロマン城下町」にふさわしい風情と活気が年々高まり、日常の店舗や文化・交流の場の利用者とともに観光客が増えつつあるといった見解が示されており、これまでの成果をより多くの人に活用され生かす努力を強めるとともに、計画に基づく新たな事業の多様化、主要事業への着手の動きもあり、基本計画は順調に進捗するものと考えている。</w:t>
            </w:r>
          </w:p>
          <w:p w:rsidR="00FF7A28" w:rsidRDefault="00FF7A28" w:rsidP="009231E6">
            <w:pPr>
              <w:ind w:firstLineChars="100" w:firstLine="220"/>
              <w:rPr>
                <w:rFonts w:ascii="ＭＳ 明朝" w:eastAsia="ＭＳ 明朝" w:hAnsi="ＭＳ 明朝"/>
                <w:szCs w:val="22"/>
              </w:rPr>
            </w:pPr>
          </w:p>
          <w:p w:rsidR="00FF7A28" w:rsidRDefault="00FF7A28" w:rsidP="009231E6">
            <w:pPr>
              <w:ind w:firstLineChars="100" w:firstLine="220"/>
              <w:rPr>
                <w:rFonts w:ascii="ＭＳ 明朝" w:eastAsia="ＭＳ 明朝" w:hAnsi="ＭＳ 明朝"/>
                <w:szCs w:val="22"/>
              </w:rPr>
            </w:pPr>
          </w:p>
          <w:p w:rsidR="00FF7A28" w:rsidRDefault="00FF7A28" w:rsidP="009231E6">
            <w:pPr>
              <w:ind w:firstLineChars="100" w:firstLine="220"/>
              <w:rPr>
                <w:rFonts w:ascii="ＭＳ 明朝" w:eastAsia="ＭＳ 明朝" w:hAnsi="ＭＳ 明朝"/>
                <w:szCs w:val="22"/>
              </w:rPr>
            </w:pPr>
          </w:p>
          <w:p w:rsidR="00FF7A28" w:rsidRDefault="00FF7A28" w:rsidP="009231E6">
            <w:pPr>
              <w:ind w:firstLineChars="100" w:firstLine="220"/>
              <w:rPr>
                <w:rFonts w:ascii="ＭＳ 明朝" w:eastAsia="ＭＳ 明朝" w:hAnsi="ＭＳ 明朝"/>
                <w:szCs w:val="22"/>
              </w:rPr>
            </w:pPr>
          </w:p>
          <w:p w:rsidR="00F556CF" w:rsidRPr="009231E6" w:rsidRDefault="00F556CF" w:rsidP="004D1C31">
            <w:pPr>
              <w:rPr>
                <w:rFonts w:ascii="ＭＳ 明朝" w:eastAsia="ＭＳ 明朝" w:hAnsi="ＭＳ 明朝"/>
                <w:sz w:val="24"/>
              </w:rPr>
            </w:pPr>
          </w:p>
        </w:tc>
      </w:tr>
    </w:tbl>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lastRenderedPageBreak/>
        <w:t>Ⅱ．目</w:t>
      </w:r>
      <w:r>
        <w:rPr>
          <w:rFonts w:ascii="ＭＳ ゴシック" w:hAnsi="ＭＳ ゴシック" w:hint="eastAsia"/>
          <w:sz w:val="24"/>
        </w:rPr>
        <w:t>標毎のフォローアップ結果</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E672AE">
        <w:trPr>
          <w:trHeight w:val="1123"/>
        </w:trPr>
        <w:tc>
          <w:tcPr>
            <w:tcW w:w="9639" w:type="dxa"/>
            <w:tcBorders>
              <w:top w:val="single" w:sz="4" w:space="0" w:color="auto"/>
            </w:tcBorders>
            <w:shd w:val="clear" w:color="auto" w:fill="auto"/>
          </w:tcPr>
          <w:p w:rsidR="002D717F" w:rsidRPr="00641EBA" w:rsidRDefault="002D717F" w:rsidP="002D717F">
            <w:pPr>
              <w:rPr>
                <w:rFonts w:ascii="ＭＳ Ｐゴシック" w:eastAsia="ＭＳ Ｐゴシック" w:hAnsi="ＭＳ Ｐゴシック"/>
                <w:b/>
                <w:bCs/>
                <w:sz w:val="24"/>
              </w:rPr>
            </w:pPr>
            <w:r w:rsidRPr="00641EBA">
              <w:rPr>
                <w:rFonts w:ascii="ＭＳ Ｐゴシック" w:eastAsia="ＭＳ Ｐゴシック" w:hAnsi="ＭＳ Ｐゴシック" w:hint="eastAsia"/>
                <w:b/>
                <w:sz w:val="24"/>
              </w:rPr>
              <w:t>１</w:t>
            </w:r>
            <w:r w:rsidRPr="00641EBA">
              <w:rPr>
                <w:rFonts w:ascii="ＭＳ Ｐゴシック" w:eastAsia="ＭＳ Ｐゴシック" w:hAnsi="ＭＳ Ｐゴシック" w:hint="eastAsia"/>
                <w:b/>
                <w:bCs/>
                <w:sz w:val="24"/>
              </w:rPr>
              <w:t>．目標達成の見通し</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163"/>
              <w:gridCol w:w="1136"/>
              <w:gridCol w:w="1137"/>
              <w:gridCol w:w="1137"/>
              <w:gridCol w:w="926"/>
              <w:gridCol w:w="927"/>
            </w:tblGrid>
            <w:tr w:rsidR="002D717F" w:rsidRPr="00641EBA" w:rsidTr="005B0B5C">
              <w:trPr>
                <w:trHeight w:val="694"/>
                <w:jc w:val="center"/>
              </w:trPr>
              <w:tc>
                <w:tcPr>
                  <w:tcW w:w="2041" w:type="dxa"/>
                  <w:shd w:val="clear" w:color="auto" w:fill="C0C0C0"/>
                  <w:vAlign w:val="center"/>
                </w:tcPr>
                <w:p w:rsidR="002D717F" w:rsidRPr="00641EBA" w:rsidRDefault="002D717F" w:rsidP="002D717F">
                  <w:pPr>
                    <w:jc w:val="center"/>
                    <w:rPr>
                      <w:rFonts w:ascii="ＭＳ 明朝" w:eastAsia="ＭＳ 明朝" w:hAnsi="ＭＳ 明朝"/>
                      <w:sz w:val="18"/>
                      <w:szCs w:val="18"/>
                    </w:rPr>
                  </w:pPr>
                  <w:r w:rsidRPr="00641EBA">
                    <w:rPr>
                      <w:rFonts w:ascii="ＭＳ 明朝" w:eastAsia="ＭＳ 明朝" w:hAnsi="ＭＳ 明朝" w:hint="eastAsia"/>
                      <w:sz w:val="18"/>
                      <w:szCs w:val="18"/>
                    </w:rPr>
                    <w:t>目標</w:t>
                  </w:r>
                </w:p>
              </w:tc>
              <w:tc>
                <w:tcPr>
                  <w:tcW w:w="2163" w:type="dxa"/>
                  <w:shd w:val="clear" w:color="auto" w:fill="C0C0C0"/>
                  <w:vAlign w:val="center"/>
                </w:tcPr>
                <w:p w:rsidR="002D717F" w:rsidRPr="00641EBA" w:rsidRDefault="002D717F" w:rsidP="002D717F">
                  <w:pPr>
                    <w:jc w:val="center"/>
                    <w:rPr>
                      <w:rFonts w:ascii="ＭＳ 明朝" w:eastAsia="ＭＳ 明朝" w:hAnsi="ＭＳ 明朝"/>
                      <w:sz w:val="18"/>
                      <w:szCs w:val="18"/>
                    </w:rPr>
                  </w:pPr>
                  <w:r w:rsidRPr="00641EBA">
                    <w:rPr>
                      <w:rFonts w:ascii="ＭＳ 明朝" w:eastAsia="ＭＳ 明朝" w:hAnsi="ＭＳ 明朝" w:hint="eastAsia"/>
                      <w:sz w:val="18"/>
                      <w:szCs w:val="18"/>
                    </w:rPr>
                    <w:t>目標指標</w:t>
                  </w:r>
                </w:p>
              </w:tc>
              <w:tc>
                <w:tcPr>
                  <w:tcW w:w="1136" w:type="dxa"/>
                  <w:shd w:val="clear" w:color="auto" w:fill="C0C0C0"/>
                  <w:vAlign w:val="center"/>
                </w:tcPr>
                <w:p w:rsidR="002D717F" w:rsidRPr="00641EBA" w:rsidRDefault="002D717F" w:rsidP="002D717F">
                  <w:pPr>
                    <w:spacing w:line="240" w:lineRule="exact"/>
                    <w:jc w:val="center"/>
                    <w:rPr>
                      <w:rFonts w:ascii="ＭＳ 明朝" w:eastAsia="ＭＳ 明朝" w:hAnsi="ＭＳ 明朝"/>
                      <w:sz w:val="18"/>
                      <w:szCs w:val="18"/>
                    </w:rPr>
                  </w:pPr>
                  <w:r w:rsidRPr="00641EBA">
                    <w:rPr>
                      <w:rFonts w:ascii="ＭＳ 明朝" w:eastAsia="ＭＳ 明朝" w:hAnsi="ＭＳ 明朝" w:hint="eastAsia"/>
                      <w:sz w:val="18"/>
                      <w:szCs w:val="18"/>
                    </w:rPr>
                    <w:t>基準値</w:t>
                  </w:r>
                </w:p>
              </w:tc>
              <w:tc>
                <w:tcPr>
                  <w:tcW w:w="1137" w:type="dxa"/>
                  <w:shd w:val="clear" w:color="auto" w:fill="C0C0C0"/>
                  <w:vAlign w:val="center"/>
                </w:tcPr>
                <w:p w:rsidR="002D717F" w:rsidRPr="00641EBA" w:rsidRDefault="002D717F" w:rsidP="002D717F">
                  <w:pPr>
                    <w:spacing w:line="240" w:lineRule="exact"/>
                    <w:jc w:val="center"/>
                    <w:rPr>
                      <w:rFonts w:ascii="ＭＳ 明朝" w:eastAsia="ＭＳ 明朝" w:hAnsi="ＭＳ 明朝"/>
                      <w:sz w:val="18"/>
                      <w:szCs w:val="18"/>
                    </w:rPr>
                  </w:pPr>
                  <w:r w:rsidRPr="00641EBA">
                    <w:rPr>
                      <w:rFonts w:ascii="ＭＳ 明朝" w:eastAsia="ＭＳ 明朝" w:hAnsi="ＭＳ 明朝" w:hint="eastAsia"/>
                      <w:sz w:val="18"/>
                      <w:szCs w:val="18"/>
                    </w:rPr>
                    <w:t>目標値</w:t>
                  </w:r>
                </w:p>
              </w:tc>
              <w:tc>
                <w:tcPr>
                  <w:tcW w:w="1137" w:type="dxa"/>
                  <w:shd w:val="clear" w:color="auto" w:fill="C0C0C0"/>
                  <w:vAlign w:val="center"/>
                </w:tcPr>
                <w:p w:rsidR="002D717F" w:rsidRPr="00641EBA" w:rsidRDefault="002D717F" w:rsidP="002D717F">
                  <w:pPr>
                    <w:spacing w:line="240" w:lineRule="exact"/>
                    <w:jc w:val="center"/>
                    <w:rPr>
                      <w:rFonts w:ascii="ＭＳ 明朝" w:eastAsia="ＭＳ 明朝" w:hAnsi="ＭＳ 明朝"/>
                      <w:sz w:val="18"/>
                      <w:szCs w:val="18"/>
                    </w:rPr>
                  </w:pPr>
                  <w:r w:rsidRPr="00641EBA">
                    <w:rPr>
                      <w:rFonts w:ascii="ＭＳ 明朝" w:eastAsia="ＭＳ 明朝" w:hAnsi="ＭＳ 明朝" w:hint="eastAsia"/>
                      <w:sz w:val="18"/>
                      <w:szCs w:val="18"/>
                    </w:rPr>
                    <w:t>最新値</w:t>
                  </w:r>
                </w:p>
              </w:tc>
              <w:tc>
                <w:tcPr>
                  <w:tcW w:w="926" w:type="dxa"/>
                  <w:tcBorders>
                    <w:bottom w:val="single" w:sz="4" w:space="0" w:color="auto"/>
                  </w:tcBorders>
                  <w:shd w:val="clear" w:color="auto" w:fill="C0C0C0"/>
                  <w:vAlign w:val="center"/>
                </w:tcPr>
                <w:p w:rsidR="002D717F" w:rsidRPr="00641EBA" w:rsidRDefault="002D717F" w:rsidP="002D717F">
                  <w:pPr>
                    <w:spacing w:line="240" w:lineRule="exact"/>
                    <w:jc w:val="center"/>
                    <w:rPr>
                      <w:rFonts w:ascii="ＭＳ 明朝" w:eastAsia="ＭＳ 明朝" w:hAnsi="ＭＳ 明朝"/>
                      <w:sz w:val="18"/>
                      <w:szCs w:val="18"/>
                    </w:rPr>
                  </w:pPr>
                  <w:r w:rsidRPr="00641EBA">
                    <w:rPr>
                      <w:rFonts w:ascii="ＭＳ 明朝" w:eastAsia="ＭＳ 明朝" w:hAnsi="ＭＳ 明朝" w:hint="eastAsia"/>
                      <w:sz w:val="18"/>
                      <w:szCs w:val="18"/>
                    </w:rPr>
                    <w:t>前回の</w:t>
                  </w:r>
                </w:p>
                <w:p w:rsidR="002D717F" w:rsidRPr="00641EBA" w:rsidRDefault="002D717F" w:rsidP="002D717F">
                  <w:pPr>
                    <w:spacing w:line="240" w:lineRule="exact"/>
                    <w:jc w:val="center"/>
                    <w:rPr>
                      <w:rFonts w:ascii="ＭＳ 明朝" w:eastAsia="ＭＳ 明朝" w:hAnsi="ＭＳ 明朝"/>
                      <w:sz w:val="18"/>
                      <w:szCs w:val="18"/>
                    </w:rPr>
                  </w:pPr>
                  <w:r w:rsidRPr="00641EBA">
                    <w:rPr>
                      <w:rFonts w:ascii="ＭＳ 明朝" w:eastAsia="ＭＳ 明朝" w:hAnsi="ＭＳ 明朝" w:hint="eastAsia"/>
                      <w:sz w:val="18"/>
                      <w:szCs w:val="18"/>
                    </w:rPr>
                    <w:t>見通し</w:t>
                  </w:r>
                </w:p>
              </w:tc>
              <w:tc>
                <w:tcPr>
                  <w:tcW w:w="927" w:type="dxa"/>
                  <w:shd w:val="clear" w:color="auto" w:fill="C0C0C0"/>
                  <w:vAlign w:val="center"/>
                </w:tcPr>
                <w:p w:rsidR="002D717F" w:rsidRPr="00641EBA" w:rsidRDefault="002D717F" w:rsidP="002D717F">
                  <w:pPr>
                    <w:spacing w:line="240" w:lineRule="exact"/>
                    <w:jc w:val="center"/>
                    <w:rPr>
                      <w:rFonts w:ascii="ＭＳ 明朝" w:eastAsia="ＭＳ 明朝" w:hAnsi="ＭＳ 明朝"/>
                      <w:sz w:val="18"/>
                      <w:szCs w:val="18"/>
                    </w:rPr>
                  </w:pPr>
                  <w:r w:rsidRPr="00641EBA">
                    <w:rPr>
                      <w:rFonts w:ascii="ＭＳ 明朝" w:eastAsia="ＭＳ 明朝" w:hAnsi="ＭＳ 明朝" w:hint="eastAsia"/>
                      <w:sz w:val="18"/>
                      <w:szCs w:val="18"/>
                    </w:rPr>
                    <w:t>今回の</w:t>
                  </w:r>
                </w:p>
                <w:p w:rsidR="002D717F" w:rsidRPr="00641EBA" w:rsidRDefault="002D717F" w:rsidP="002D717F">
                  <w:pPr>
                    <w:spacing w:line="240" w:lineRule="exact"/>
                    <w:jc w:val="center"/>
                    <w:rPr>
                      <w:rFonts w:ascii="ＭＳ 明朝" w:eastAsia="ＭＳ 明朝" w:hAnsi="ＭＳ 明朝"/>
                      <w:sz w:val="18"/>
                      <w:szCs w:val="18"/>
                    </w:rPr>
                  </w:pPr>
                  <w:r w:rsidRPr="00641EBA">
                    <w:rPr>
                      <w:rFonts w:ascii="ＭＳ 明朝" w:eastAsia="ＭＳ 明朝" w:hAnsi="ＭＳ 明朝" w:hint="eastAsia"/>
                      <w:sz w:val="18"/>
                      <w:szCs w:val="18"/>
                    </w:rPr>
                    <w:t>見通し</w:t>
                  </w:r>
                </w:p>
              </w:tc>
            </w:tr>
            <w:tr w:rsidR="002D717F" w:rsidRPr="00641EBA" w:rsidTr="00E64C79">
              <w:trPr>
                <w:trHeight w:val="1361"/>
                <w:jc w:val="center"/>
              </w:trPr>
              <w:tc>
                <w:tcPr>
                  <w:tcW w:w="2041" w:type="dxa"/>
                  <w:shd w:val="clear" w:color="auto" w:fill="auto"/>
                  <w:vAlign w:val="center"/>
                </w:tcPr>
                <w:p w:rsidR="00323457" w:rsidRPr="00641EBA" w:rsidRDefault="00323457" w:rsidP="00323457">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ストック活用による集客・交流機能の強化</w:t>
                  </w:r>
                </w:p>
              </w:tc>
              <w:tc>
                <w:tcPr>
                  <w:tcW w:w="2163" w:type="dxa"/>
                  <w:shd w:val="clear" w:color="auto" w:fill="auto"/>
                  <w:vAlign w:val="center"/>
                </w:tcPr>
                <w:p w:rsidR="004235ED" w:rsidRPr="00641EBA" w:rsidRDefault="00B43BC5" w:rsidP="00B43BC5">
                  <w:pPr>
                    <w:jc w:val="left"/>
                    <w:rPr>
                      <w:rFonts w:ascii="ＭＳ Ｐゴシック" w:eastAsia="ＭＳ Ｐゴシック" w:hAnsi="ＭＳ Ｐゴシック"/>
                      <w:sz w:val="20"/>
                    </w:rPr>
                  </w:pPr>
                  <w:r w:rsidRPr="00641EBA">
                    <w:rPr>
                      <w:rFonts w:ascii="ＭＳ Ｐゴシック" w:eastAsia="ＭＳ Ｐゴシック" w:hAnsi="ＭＳ Ｐゴシック" w:hint="eastAsia"/>
                      <w:sz w:val="20"/>
                    </w:rPr>
                    <w:t>歩行者・自転車通行量</w:t>
                  </w:r>
                </w:p>
              </w:tc>
              <w:tc>
                <w:tcPr>
                  <w:tcW w:w="1136" w:type="dxa"/>
                  <w:shd w:val="clear" w:color="auto" w:fill="auto"/>
                  <w:vAlign w:val="center"/>
                </w:tcPr>
                <w:p w:rsidR="002D717F" w:rsidRPr="00641EBA" w:rsidRDefault="00323457"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714</w:t>
                  </w:r>
                </w:p>
                <w:p w:rsidR="00B43BC5" w:rsidRPr="00641EBA" w:rsidRDefault="00B43BC5" w:rsidP="00F556CF">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人/日</w:t>
                  </w:r>
                </w:p>
                <w:p w:rsidR="00B43BC5" w:rsidRPr="00641EBA" w:rsidRDefault="008D369B" w:rsidP="00323457">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(H2</w:t>
                  </w:r>
                  <w:r w:rsidR="00323457">
                    <w:rPr>
                      <w:rFonts w:ascii="ＭＳ Ｐゴシック" w:eastAsia="ＭＳ Ｐゴシック" w:hAnsi="ＭＳ Ｐゴシック" w:hint="eastAsia"/>
                      <w:sz w:val="20"/>
                      <w:szCs w:val="20"/>
                    </w:rPr>
                    <w:t>6</w:t>
                  </w:r>
                  <w:r w:rsidRPr="00641EBA">
                    <w:rPr>
                      <w:rFonts w:ascii="ＭＳ Ｐゴシック" w:eastAsia="ＭＳ Ｐゴシック" w:hAnsi="ＭＳ Ｐゴシック" w:hint="eastAsia"/>
                      <w:sz w:val="20"/>
                      <w:szCs w:val="20"/>
                    </w:rPr>
                    <w:t>)</w:t>
                  </w:r>
                </w:p>
              </w:tc>
              <w:tc>
                <w:tcPr>
                  <w:tcW w:w="1137" w:type="dxa"/>
                  <w:shd w:val="clear" w:color="auto" w:fill="auto"/>
                  <w:vAlign w:val="center"/>
                </w:tcPr>
                <w:p w:rsidR="002D717F" w:rsidRPr="00641EBA" w:rsidRDefault="00323457"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1,348</w:t>
                  </w:r>
                </w:p>
                <w:p w:rsidR="008D369B" w:rsidRPr="00641EBA" w:rsidRDefault="008D369B" w:rsidP="008D369B">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人/日</w:t>
                  </w:r>
                </w:p>
                <w:p w:rsidR="008D369B" w:rsidRPr="00641EBA" w:rsidRDefault="008D369B" w:rsidP="008D369B">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(H32)</w:t>
                  </w:r>
                </w:p>
              </w:tc>
              <w:tc>
                <w:tcPr>
                  <w:tcW w:w="1137" w:type="dxa"/>
                  <w:shd w:val="clear" w:color="auto" w:fill="auto"/>
                  <w:vAlign w:val="center"/>
                </w:tcPr>
                <w:p w:rsidR="008D369B" w:rsidRPr="00641EBA" w:rsidRDefault="0012127F" w:rsidP="008D369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721</w:t>
                  </w:r>
                </w:p>
                <w:p w:rsidR="008D369B" w:rsidRPr="00641EBA" w:rsidRDefault="008D369B" w:rsidP="008D369B">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人/日</w:t>
                  </w:r>
                </w:p>
                <w:p w:rsidR="002D717F" w:rsidRPr="00641EBA" w:rsidRDefault="008D369B" w:rsidP="008D369B">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(H28)</w:t>
                  </w:r>
                </w:p>
              </w:tc>
              <w:tc>
                <w:tcPr>
                  <w:tcW w:w="926" w:type="dxa"/>
                  <w:tcBorders>
                    <w:tr2bl w:val="single" w:sz="4" w:space="0" w:color="auto"/>
                  </w:tcBorders>
                  <w:shd w:val="clear" w:color="auto" w:fill="auto"/>
                  <w:vAlign w:val="center"/>
                </w:tcPr>
                <w:p w:rsidR="002D717F" w:rsidRPr="00641EBA" w:rsidRDefault="002D717F" w:rsidP="00F556CF">
                  <w:pPr>
                    <w:jc w:val="center"/>
                    <w:rPr>
                      <w:rFonts w:ascii="ＭＳ Ｐゴシック" w:eastAsia="ＭＳ Ｐゴシック" w:hAnsi="ＭＳ Ｐゴシック"/>
                      <w:sz w:val="20"/>
                      <w:szCs w:val="20"/>
                    </w:rPr>
                  </w:pPr>
                </w:p>
              </w:tc>
              <w:tc>
                <w:tcPr>
                  <w:tcW w:w="927" w:type="dxa"/>
                  <w:shd w:val="clear" w:color="auto" w:fill="auto"/>
                  <w:vAlign w:val="center"/>
                </w:tcPr>
                <w:p w:rsidR="002D717F" w:rsidRPr="00641EBA" w:rsidRDefault="00D2244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r w:rsidR="008D369B" w:rsidRPr="00641EBA" w:rsidTr="00E64C79">
              <w:trPr>
                <w:trHeight w:val="1361"/>
                <w:jc w:val="center"/>
              </w:trPr>
              <w:tc>
                <w:tcPr>
                  <w:tcW w:w="2041" w:type="dxa"/>
                  <w:shd w:val="clear" w:color="auto" w:fill="auto"/>
                  <w:vAlign w:val="center"/>
                </w:tcPr>
                <w:p w:rsidR="008D369B" w:rsidRPr="00641EBA" w:rsidRDefault="00323457" w:rsidP="00B43BC5">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暮らしを支える文化・社会サービスの提供</w:t>
                  </w:r>
                </w:p>
              </w:tc>
              <w:tc>
                <w:tcPr>
                  <w:tcW w:w="2163" w:type="dxa"/>
                  <w:shd w:val="clear" w:color="auto" w:fill="auto"/>
                  <w:vAlign w:val="center"/>
                </w:tcPr>
                <w:p w:rsidR="008D369B" w:rsidRPr="00641EBA" w:rsidRDefault="00323457" w:rsidP="00B43BC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文化・交流施設利用者数</w:t>
                  </w:r>
                </w:p>
              </w:tc>
              <w:tc>
                <w:tcPr>
                  <w:tcW w:w="1136" w:type="dxa"/>
                  <w:shd w:val="clear" w:color="auto" w:fill="auto"/>
                  <w:vAlign w:val="center"/>
                </w:tcPr>
                <w:p w:rsidR="008D369B" w:rsidRPr="00641EBA" w:rsidRDefault="00323457"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22,478</w:t>
                  </w:r>
                </w:p>
                <w:p w:rsidR="008D369B" w:rsidRPr="00641EBA" w:rsidRDefault="008D369B" w:rsidP="00F556CF">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人/年</w:t>
                  </w:r>
                </w:p>
                <w:p w:rsidR="008D369B" w:rsidRPr="00641EBA" w:rsidRDefault="008D369B" w:rsidP="00F556CF">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（H26</w:t>
                  </w:r>
                  <w:r w:rsidRPr="00641EBA">
                    <w:rPr>
                      <w:rFonts w:ascii="ＭＳ Ｐゴシック" w:eastAsia="ＭＳ Ｐゴシック" w:hAnsi="ＭＳ Ｐゴシック"/>
                      <w:sz w:val="20"/>
                      <w:szCs w:val="20"/>
                    </w:rPr>
                    <w:t>）</w:t>
                  </w:r>
                </w:p>
              </w:tc>
              <w:tc>
                <w:tcPr>
                  <w:tcW w:w="1137" w:type="dxa"/>
                  <w:shd w:val="clear" w:color="auto" w:fill="auto"/>
                  <w:vAlign w:val="center"/>
                </w:tcPr>
                <w:p w:rsidR="008D369B" w:rsidRPr="00641EBA" w:rsidRDefault="00323457" w:rsidP="00441CD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30,000</w:t>
                  </w:r>
                </w:p>
                <w:p w:rsidR="008D369B" w:rsidRPr="00641EBA" w:rsidRDefault="008D369B" w:rsidP="00441CD5">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人/年</w:t>
                  </w:r>
                </w:p>
                <w:p w:rsidR="008D369B" w:rsidRPr="00641EBA" w:rsidRDefault="008D369B" w:rsidP="008D369B">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(H32)</w:t>
                  </w:r>
                </w:p>
              </w:tc>
              <w:tc>
                <w:tcPr>
                  <w:tcW w:w="1137" w:type="dxa"/>
                  <w:shd w:val="clear" w:color="auto" w:fill="auto"/>
                  <w:vAlign w:val="center"/>
                </w:tcPr>
                <w:p w:rsidR="008D6FFA" w:rsidRPr="00253B01" w:rsidRDefault="0012127F" w:rsidP="008D6FF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28,093</w:t>
                  </w:r>
                </w:p>
                <w:p w:rsidR="008D6FFA" w:rsidRPr="00253B01" w:rsidRDefault="008D6FFA" w:rsidP="008D6FFA">
                  <w:pPr>
                    <w:jc w:val="center"/>
                    <w:rPr>
                      <w:rFonts w:ascii="ＭＳ Ｐゴシック" w:eastAsia="ＭＳ Ｐゴシック" w:hAnsi="ＭＳ Ｐゴシック"/>
                      <w:sz w:val="20"/>
                      <w:szCs w:val="20"/>
                    </w:rPr>
                  </w:pPr>
                  <w:r w:rsidRPr="00253B01">
                    <w:rPr>
                      <w:rFonts w:ascii="ＭＳ Ｐゴシック" w:eastAsia="ＭＳ Ｐゴシック" w:hAnsi="ＭＳ Ｐゴシック" w:hint="eastAsia"/>
                      <w:sz w:val="20"/>
                      <w:szCs w:val="20"/>
                    </w:rPr>
                    <w:t>人/年</w:t>
                  </w:r>
                </w:p>
                <w:p w:rsidR="008D369B" w:rsidRPr="008D6FFA" w:rsidRDefault="008D6FFA" w:rsidP="008D6FFA">
                  <w:pPr>
                    <w:jc w:val="center"/>
                    <w:rPr>
                      <w:rFonts w:ascii="ＭＳ Ｐゴシック" w:eastAsia="ＭＳ Ｐゴシック" w:hAnsi="ＭＳ Ｐゴシック"/>
                      <w:sz w:val="20"/>
                      <w:szCs w:val="20"/>
                      <w:highlight w:val="yellow"/>
                    </w:rPr>
                  </w:pPr>
                  <w:r w:rsidRPr="00253B01">
                    <w:rPr>
                      <w:rFonts w:ascii="ＭＳ Ｐゴシック" w:eastAsia="ＭＳ Ｐゴシック" w:hAnsi="ＭＳ Ｐゴシック"/>
                      <w:sz w:val="20"/>
                      <w:szCs w:val="20"/>
                    </w:rPr>
                    <w:t>(H</w:t>
                  </w:r>
                  <w:r w:rsidRPr="00253B01">
                    <w:rPr>
                      <w:rFonts w:ascii="ＭＳ Ｐゴシック" w:eastAsia="ＭＳ Ｐゴシック" w:hAnsi="ＭＳ Ｐゴシック" w:hint="eastAsia"/>
                      <w:sz w:val="20"/>
                      <w:szCs w:val="20"/>
                    </w:rPr>
                    <w:t>28</w:t>
                  </w:r>
                  <w:r w:rsidRPr="00253B01">
                    <w:rPr>
                      <w:rFonts w:ascii="ＭＳ Ｐゴシック" w:eastAsia="ＭＳ Ｐゴシック" w:hAnsi="ＭＳ Ｐゴシック"/>
                      <w:sz w:val="20"/>
                      <w:szCs w:val="20"/>
                    </w:rPr>
                    <w:t>)</w:t>
                  </w:r>
                </w:p>
              </w:tc>
              <w:tc>
                <w:tcPr>
                  <w:tcW w:w="926" w:type="dxa"/>
                  <w:tcBorders>
                    <w:tr2bl w:val="single" w:sz="4" w:space="0" w:color="auto"/>
                  </w:tcBorders>
                  <w:shd w:val="clear" w:color="auto" w:fill="auto"/>
                  <w:vAlign w:val="center"/>
                </w:tcPr>
                <w:p w:rsidR="008D369B" w:rsidRPr="00641EBA" w:rsidRDefault="008D369B" w:rsidP="00F556CF">
                  <w:pPr>
                    <w:jc w:val="center"/>
                    <w:rPr>
                      <w:rFonts w:ascii="ＭＳ Ｐゴシック" w:eastAsia="ＭＳ Ｐゴシック" w:hAnsi="ＭＳ Ｐゴシック"/>
                      <w:sz w:val="20"/>
                      <w:szCs w:val="20"/>
                    </w:rPr>
                  </w:pPr>
                </w:p>
              </w:tc>
              <w:tc>
                <w:tcPr>
                  <w:tcW w:w="927" w:type="dxa"/>
                  <w:shd w:val="clear" w:color="auto" w:fill="auto"/>
                  <w:vAlign w:val="center"/>
                </w:tcPr>
                <w:p w:rsidR="008D369B" w:rsidRPr="00641EBA" w:rsidRDefault="00C55CF5"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tc>
            </w:tr>
            <w:tr w:rsidR="008D369B" w:rsidRPr="00641EBA" w:rsidTr="00E64C79">
              <w:trPr>
                <w:trHeight w:val="1361"/>
                <w:jc w:val="center"/>
              </w:trPr>
              <w:tc>
                <w:tcPr>
                  <w:tcW w:w="2041" w:type="dxa"/>
                  <w:shd w:val="clear" w:color="auto" w:fill="auto"/>
                  <w:vAlign w:val="center"/>
                </w:tcPr>
                <w:p w:rsidR="008D369B" w:rsidRPr="00641EBA" w:rsidRDefault="00323457" w:rsidP="00B43BC5">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地域経済の新陳代謝を生む起業・創業支援</w:t>
                  </w:r>
                </w:p>
              </w:tc>
              <w:tc>
                <w:tcPr>
                  <w:tcW w:w="2163" w:type="dxa"/>
                  <w:shd w:val="clear" w:color="auto" w:fill="auto"/>
                  <w:vAlign w:val="center"/>
                </w:tcPr>
                <w:p w:rsidR="008D369B" w:rsidRPr="00641EBA" w:rsidRDefault="008D369B" w:rsidP="00B43BC5">
                  <w:pPr>
                    <w:jc w:val="left"/>
                    <w:rPr>
                      <w:rFonts w:ascii="ＭＳ Ｐゴシック" w:eastAsia="ＭＳ Ｐゴシック" w:hAnsi="ＭＳ Ｐゴシック"/>
                      <w:sz w:val="20"/>
                    </w:rPr>
                  </w:pPr>
                  <w:r w:rsidRPr="00641EBA">
                    <w:rPr>
                      <w:rFonts w:ascii="ＭＳ Ｐゴシック" w:eastAsia="ＭＳ Ｐゴシック" w:hAnsi="ＭＳ Ｐゴシック" w:hint="eastAsia"/>
                      <w:sz w:val="20"/>
                    </w:rPr>
                    <w:t>新規店舗開業数</w:t>
                  </w:r>
                </w:p>
              </w:tc>
              <w:tc>
                <w:tcPr>
                  <w:tcW w:w="1136" w:type="dxa"/>
                  <w:shd w:val="clear" w:color="auto" w:fill="auto"/>
                  <w:vAlign w:val="center"/>
                </w:tcPr>
                <w:p w:rsidR="008D369B" w:rsidRPr="00641EBA" w:rsidRDefault="00323457"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w:t>
                  </w:r>
                  <w:r w:rsidR="008D369B" w:rsidRPr="00641EBA">
                    <w:rPr>
                      <w:rFonts w:ascii="ＭＳ Ｐゴシック" w:eastAsia="ＭＳ Ｐゴシック" w:hAnsi="ＭＳ Ｐゴシック" w:hint="eastAsia"/>
                      <w:sz w:val="20"/>
                      <w:szCs w:val="20"/>
                    </w:rPr>
                    <w:t>店舗</w:t>
                  </w:r>
                </w:p>
                <w:p w:rsidR="008D369B" w:rsidRPr="00641EBA" w:rsidRDefault="008D369B" w:rsidP="00323457">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(H</w:t>
                  </w:r>
                  <w:r w:rsidR="00323457">
                    <w:rPr>
                      <w:rFonts w:ascii="ＭＳ Ｐゴシック" w:eastAsia="ＭＳ Ｐゴシック" w:hAnsi="ＭＳ Ｐゴシック" w:hint="eastAsia"/>
                      <w:sz w:val="20"/>
                      <w:szCs w:val="20"/>
                    </w:rPr>
                    <w:t>21</w:t>
                  </w:r>
                  <w:r w:rsidRPr="00641EBA">
                    <w:rPr>
                      <w:rFonts w:ascii="ＭＳ Ｐゴシック" w:eastAsia="ＭＳ Ｐゴシック" w:hAnsi="ＭＳ Ｐゴシック" w:hint="eastAsia"/>
                      <w:sz w:val="20"/>
                      <w:szCs w:val="20"/>
                    </w:rPr>
                    <w:t>～</w:t>
                  </w:r>
                  <w:r w:rsidR="00323457">
                    <w:rPr>
                      <w:rFonts w:ascii="ＭＳ Ｐゴシック" w:eastAsia="ＭＳ Ｐゴシック" w:hAnsi="ＭＳ Ｐゴシック" w:hint="eastAsia"/>
                      <w:sz w:val="20"/>
                      <w:szCs w:val="20"/>
                    </w:rPr>
                    <w:t>H26</w:t>
                  </w:r>
                  <w:r w:rsidRPr="00641EBA">
                    <w:rPr>
                      <w:rFonts w:ascii="ＭＳ Ｐゴシック" w:eastAsia="ＭＳ Ｐゴシック" w:hAnsi="ＭＳ Ｐゴシック" w:hint="eastAsia"/>
                      <w:sz w:val="20"/>
                      <w:szCs w:val="20"/>
                    </w:rPr>
                    <w:t>)</w:t>
                  </w:r>
                </w:p>
              </w:tc>
              <w:tc>
                <w:tcPr>
                  <w:tcW w:w="1137" w:type="dxa"/>
                  <w:shd w:val="clear" w:color="auto" w:fill="auto"/>
                  <w:vAlign w:val="center"/>
                </w:tcPr>
                <w:p w:rsidR="008D369B" w:rsidRPr="00641EBA" w:rsidRDefault="00323457" w:rsidP="00441CD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w:t>
                  </w:r>
                  <w:r w:rsidR="008D369B" w:rsidRPr="00641EBA">
                    <w:rPr>
                      <w:rFonts w:ascii="ＭＳ Ｐゴシック" w:eastAsia="ＭＳ Ｐゴシック" w:hAnsi="ＭＳ Ｐゴシック" w:hint="eastAsia"/>
                      <w:sz w:val="20"/>
                      <w:szCs w:val="20"/>
                    </w:rPr>
                    <w:t>店舗</w:t>
                  </w:r>
                </w:p>
                <w:p w:rsidR="008D369B" w:rsidRPr="00641EBA" w:rsidRDefault="008D369B" w:rsidP="008D369B">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(H28～H32)</w:t>
                  </w:r>
                </w:p>
              </w:tc>
              <w:tc>
                <w:tcPr>
                  <w:tcW w:w="1137" w:type="dxa"/>
                  <w:shd w:val="clear" w:color="auto" w:fill="auto"/>
                  <w:vAlign w:val="center"/>
                </w:tcPr>
                <w:p w:rsidR="008D369B" w:rsidRPr="00641EBA" w:rsidRDefault="00C61AFC"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00805C4A" w:rsidRPr="00641EBA">
                    <w:rPr>
                      <w:rFonts w:ascii="ＭＳ Ｐゴシック" w:eastAsia="ＭＳ Ｐゴシック" w:hAnsi="ＭＳ Ｐゴシック" w:hint="eastAsia"/>
                      <w:sz w:val="20"/>
                      <w:szCs w:val="20"/>
                    </w:rPr>
                    <w:t>店舗</w:t>
                  </w:r>
                </w:p>
                <w:p w:rsidR="00805C4A" w:rsidRPr="00641EBA" w:rsidRDefault="00805C4A" w:rsidP="00F556CF">
                  <w:pPr>
                    <w:jc w:val="center"/>
                    <w:rPr>
                      <w:rFonts w:ascii="ＭＳ Ｐゴシック" w:eastAsia="ＭＳ Ｐゴシック" w:hAnsi="ＭＳ Ｐゴシック"/>
                      <w:sz w:val="20"/>
                      <w:szCs w:val="20"/>
                    </w:rPr>
                  </w:pPr>
                  <w:r w:rsidRPr="00641EBA">
                    <w:rPr>
                      <w:rFonts w:ascii="ＭＳ Ｐゴシック" w:eastAsia="ＭＳ Ｐゴシック" w:hAnsi="ＭＳ Ｐゴシック" w:hint="eastAsia"/>
                      <w:sz w:val="20"/>
                      <w:szCs w:val="20"/>
                    </w:rPr>
                    <w:t>(H28)</w:t>
                  </w:r>
                </w:p>
              </w:tc>
              <w:tc>
                <w:tcPr>
                  <w:tcW w:w="926" w:type="dxa"/>
                  <w:tcBorders>
                    <w:tr2bl w:val="single" w:sz="4" w:space="0" w:color="auto"/>
                  </w:tcBorders>
                  <w:shd w:val="clear" w:color="auto" w:fill="auto"/>
                  <w:vAlign w:val="center"/>
                </w:tcPr>
                <w:p w:rsidR="008D369B" w:rsidRPr="00641EBA" w:rsidRDefault="008D369B" w:rsidP="00F556CF">
                  <w:pPr>
                    <w:jc w:val="center"/>
                    <w:rPr>
                      <w:rFonts w:ascii="ＭＳ Ｐゴシック" w:eastAsia="ＭＳ Ｐゴシック" w:hAnsi="ＭＳ Ｐゴシック"/>
                      <w:sz w:val="20"/>
                      <w:szCs w:val="20"/>
                    </w:rPr>
                  </w:pPr>
                </w:p>
              </w:tc>
              <w:tc>
                <w:tcPr>
                  <w:tcW w:w="927" w:type="dxa"/>
                  <w:shd w:val="clear" w:color="auto" w:fill="auto"/>
                  <w:vAlign w:val="center"/>
                </w:tcPr>
                <w:p w:rsidR="008D369B" w:rsidRPr="00945CD5" w:rsidRDefault="00102B00" w:rsidP="00945CD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bl>
          <w:p w:rsidR="002D717F" w:rsidRPr="00641EBA" w:rsidRDefault="002D717F" w:rsidP="002D717F">
            <w:pPr>
              <w:snapToGrid w:val="0"/>
              <w:spacing w:line="240" w:lineRule="atLeast"/>
              <w:rPr>
                <w:rFonts w:ascii="ＭＳ ゴシック" w:hAnsi="ＭＳ ゴシック"/>
                <w:sz w:val="20"/>
                <w:szCs w:val="16"/>
              </w:rPr>
            </w:pPr>
            <w:r w:rsidRPr="00641EBA">
              <w:rPr>
                <w:rFonts w:ascii="ＭＳ ゴシック" w:hAnsi="ＭＳ ゴシック" w:hint="eastAsia"/>
                <w:sz w:val="20"/>
                <w:szCs w:val="16"/>
              </w:rPr>
              <w:t>＜取組の進捗状況及び目標達成に関する見通しの分類＞</w:t>
            </w:r>
          </w:p>
          <w:p w:rsidR="002D717F" w:rsidRPr="00641EBA" w:rsidRDefault="002D717F" w:rsidP="005C7163">
            <w:pPr>
              <w:snapToGrid w:val="0"/>
              <w:spacing w:line="240" w:lineRule="atLeast"/>
              <w:ind w:firstLineChars="50" w:firstLine="95"/>
              <w:rPr>
                <w:rFonts w:ascii="ＭＳ 明朝" w:eastAsia="ＭＳ 明朝" w:hAnsi="ＭＳ 明朝"/>
                <w:sz w:val="19"/>
                <w:szCs w:val="19"/>
              </w:rPr>
            </w:pPr>
            <w:r w:rsidRPr="00641EBA">
              <w:rPr>
                <w:rFonts w:ascii="ＭＳ 明朝" w:eastAsia="ＭＳ 明朝" w:hAnsi="ＭＳ 明朝" w:hint="eastAsia"/>
                <w:sz w:val="19"/>
                <w:szCs w:val="19"/>
              </w:rPr>
              <w:t>①取組（事業等）の進捗状況が順調であり、目標達成可能であると見込まれる。</w:t>
            </w:r>
          </w:p>
          <w:p w:rsidR="002D717F" w:rsidRPr="00641EBA" w:rsidRDefault="00DB3276" w:rsidP="00DB3276">
            <w:pPr>
              <w:snapToGrid w:val="0"/>
              <w:spacing w:line="240" w:lineRule="atLeast"/>
              <w:ind w:leftChars="50" w:left="300" w:hangingChars="100" w:hanging="190"/>
              <w:rPr>
                <w:rFonts w:ascii="ＭＳ 明朝" w:eastAsia="ＭＳ 明朝" w:hAnsi="ＭＳ 明朝"/>
                <w:sz w:val="19"/>
                <w:szCs w:val="19"/>
              </w:rPr>
            </w:pPr>
            <w:r w:rsidRPr="00641EBA">
              <w:rPr>
                <w:rFonts w:ascii="ＭＳ 明朝" w:eastAsia="ＭＳ 明朝" w:hAnsi="ＭＳ 明朝" w:hint="eastAsia"/>
                <w:sz w:val="19"/>
                <w:szCs w:val="19"/>
              </w:rPr>
              <w:t>②取組の進捗状況は概ね予定どお</w:t>
            </w:r>
            <w:r w:rsidR="002D717F" w:rsidRPr="00641EBA">
              <w:rPr>
                <w:rFonts w:ascii="ＭＳ 明朝" w:eastAsia="ＭＳ 明朝" w:hAnsi="ＭＳ 明朝" w:hint="eastAsia"/>
                <w:sz w:val="19"/>
                <w:szCs w:val="19"/>
              </w:rPr>
              <w:t>りだが、このままでは目標達成可能とは見込まれず、今後対策を講じる必要がある。</w:t>
            </w:r>
          </w:p>
          <w:p w:rsidR="002D717F" w:rsidRPr="00641EBA" w:rsidRDefault="00DB3276" w:rsidP="002D717F">
            <w:pPr>
              <w:snapToGrid w:val="0"/>
              <w:spacing w:line="240" w:lineRule="atLeast"/>
              <w:ind w:firstLineChars="50" w:firstLine="95"/>
              <w:rPr>
                <w:rFonts w:ascii="ＭＳ 明朝" w:eastAsia="ＭＳ 明朝" w:hAnsi="ＭＳ 明朝"/>
                <w:sz w:val="19"/>
                <w:szCs w:val="19"/>
              </w:rPr>
            </w:pPr>
            <w:r w:rsidRPr="00641EBA">
              <w:rPr>
                <w:rFonts w:ascii="ＭＳ 明朝" w:eastAsia="ＭＳ 明朝" w:hAnsi="ＭＳ 明朝" w:hint="eastAsia"/>
                <w:sz w:val="19"/>
                <w:szCs w:val="19"/>
              </w:rPr>
              <w:t>③取組の進捗状況は予定どお</w:t>
            </w:r>
            <w:r w:rsidR="002D717F" w:rsidRPr="00641EBA">
              <w:rPr>
                <w:rFonts w:ascii="ＭＳ 明朝" w:eastAsia="ＭＳ 明朝" w:hAnsi="ＭＳ 明朝" w:hint="eastAsia"/>
                <w:sz w:val="19"/>
                <w:szCs w:val="19"/>
              </w:rPr>
              <w:t>りではないものの、目標達成可能と見込まれ、引き続き最大限努力していく。</w:t>
            </w:r>
          </w:p>
          <w:p w:rsidR="002D717F" w:rsidRPr="00641EBA" w:rsidRDefault="002D717F" w:rsidP="00AF01AF">
            <w:pPr>
              <w:snapToGrid w:val="0"/>
              <w:spacing w:line="240" w:lineRule="atLeast"/>
              <w:ind w:leftChars="50" w:left="300" w:hangingChars="100" w:hanging="190"/>
              <w:rPr>
                <w:rFonts w:ascii="ＭＳ 明朝" w:eastAsia="ＭＳ 明朝" w:hAnsi="ＭＳ 明朝"/>
                <w:sz w:val="19"/>
                <w:szCs w:val="19"/>
              </w:rPr>
            </w:pPr>
            <w:r w:rsidRPr="00641EBA">
              <w:rPr>
                <w:rFonts w:ascii="ＭＳ 明朝" w:eastAsia="ＭＳ 明朝" w:hAnsi="ＭＳ 明朝" w:hint="eastAsia"/>
                <w:sz w:val="19"/>
                <w:szCs w:val="19"/>
              </w:rPr>
              <w:t>④取組の進捗に支障が生じているなど、このままでは目標達成可能とは見込まれず、今後対策を講じる必要がある。</w:t>
            </w:r>
          </w:p>
          <w:p w:rsidR="000C5DD4" w:rsidRPr="00641EBA" w:rsidRDefault="000C5DD4" w:rsidP="002D717F">
            <w:pPr>
              <w:rPr>
                <w:rFonts w:ascii="ＭＳ Ｐゴシック" w:eastAsia="ＭＳ Ｐゴシック" w:hAnsi="ＭＳ Ｐゴシック"/>
                <w:b/>
                <w:bCs/>
                <w:sz w:val="24"/>
              </w:rPr>
            </w:pPr>
          </w:p>
          <w:p w:rsidR="002D717F" w:rsidRPr="00641EBA" w:rsidRDefault="002D717F" w:rsidP="002D717F">
            <w:pPr>
              <w:rPr>
                <w:rFonts w:ascii="ＭＳ ゴシック" w:hAnsi="ＭＳ ゴシック"/>
                <w:b/>
                <w:bCs/>
                <w:sz w:val="24"/>
              </w:rPr>
            </w:pPr>
            <w:r w:rsidRPr="00641EBA">
              <w:rPr>
                <w:rFonts w:ascii="ＭＳ Ｐゴシック" w:eastAsia="ＭＳ Ｐゴシック" w:hAnsi="ＭＳ Ｐゴシック" w:hint="eastAsia"/>
                <w:b/>
                <w:bCs/>
                <w:sz w:val="24"/>
              </w:rPr>
              <w:t>２．目標達成</w:t>
            </w:r>
            <w:r w:rsidRPr="00641EBA">
              <w:rPr>
                <w:rFonts w:ascii="ＭＳ ゴシック" w:hAnsi="ＭＳ ゴシック" w:hint="eastAsia"/>
                <w:b/>
                <w:bCs/>
                <w:sz w:val="24"/>
              </w:rPr>
              <w:t>見通しの理由</w:t>
            </w:r>
          </w:p>
          <w:p w:rsidR="000C5DD4" w:rsidRPr="005C27AC" w:rsidRDefault="000C5DD4" w:rsidP="00EF306B">
            <w:pPr>
              <w:ind w:firstLineChars="100" w:firstLine="220"/>
              <w:rPr>
                <w:rFonts w:asciiTheme="minorEastAsia" w:eastAsiaTheme="minorEastAsia" w:hAnsiTheme="minorEastAsia"/>
                <w:bCs/>
                <w:szCs w:val="22"/>
              </w:rPr>
            </w:pPr>
            <w:r w:rsidRPr="005C27AC">
              <w:rPr>
                <w:rFonts w:asciiTheme="minorEastAsia" w:eastAsiaTheme="minorEastAsia" w:hAnsiTheme="minorEastAsia" w:hint="eastAsia"/>
                <w:bCs/>
                <w:szCs w:val="22"/>
              </w:rPr>
              <w:t>①</w:t>
            </w:r>
            <w:r w:rsidRPr="005C27AC">
              <w:rPr>
                <w:rFonts w:asciiTheme="minorEastAsia" w:eastAsiaTheme="minorEastAsia" w:hAnsiTheme="minorEastAsia" w:hint="eastAsia"/>
                <w:szCs w:val="22"/>
              </w:rPr>
              <w:t>歩行者・自転車通行量</w:t>
            </w:r>
          </w:p>
          <w:p w:rsidR="00F26076" w:rsidRDefault="000C5DD4" w:rsidP="00D22440">
            <w:pPr>
              <w:ind w:left="220" w:hangingChars="100" w:hanging="220"/>
              <w:rPr>
                <w:rFonts w:asciiTheme="minorEastAsia" w:eastAsiaTheme="minorEastAsia" w:hAnsiTheme="minorEastAsia"/>
                <w:bCs/>
                <w:szCs w:val="22"/>
              </w:rPr>
            </w:pPr>
            <w:r w:rsidRPr="00377658">
              <w:rPr>
                <w:rFonts w:asciiTheme="minorEastAsia" w:eastAsiaTheme="minorEastAsia" w:hAnsiTheme="minorEastAsia" w:hint="eastAsia"/>
                <w:bCs/>
                <w:color w:val="808080" w:themeColor="background1" w:themeShade="80"/>
                <w:szCs w:val="22"/>
              </w:rPr>
              <w:t xml:space="preserve">　　</w:t>
            </w:r>
            <w:r w:rsidR="006A57BE">
              <w:rPr>
                <w:rFonts w:asciiTheme="minorEastAsia" w:eastAsiaTheme="minorEastAsia" w:hAnsiTheme="minorEastAsia" w:hint="eastAsia"/>
                <w:bCs/>
                <w:szCs w:val="22"/>
              </w:rPr>
              <w:t>前年の平成２７年度は、</w:t>
            </w:r>
            <w:r w:rsidR="004235ED">
              <w:rPr>
                <w:rFonts w:asciiTheme="minorEastAsia" w:eastAsiaTheme="minorEastAsia" w:hAnsiTheme="minorEastAsia" w:hint="eastAsia"/>
                <w:bCs/>
                <w:szCs w:val="22"/>
              </w:rPr>
              <w:t>４月に「たんば黎明館」がオープン</w:t>
            </w:r>
            <w:r w:rsidR="00D22440">
              <w:rPr>
                <w:rFonts w:asciiTheme="minorEastAsia" w:eastAsiaTheme="minorEastAsia" w:hAnsiTheme="minorEastAsia" w:hint="eastAsia"/>
                <w:bCs/>
                <w:szCs w:val="22"/>
              </w:rPr>
              <w:t>した影響</w:t>
            </w:r>
            <w:r w:rsidR="004235ED">
              <w:rPr>
                <w:rFonts w:asciiTheme="minorEastAsia" w:eastAsiaTheme="minorEastAsia" w:hAnsiTheme="minorEastAsia" w:hint="eastAsia"/>
                <w:bCs/>
                <w:szCs w:val="22"/>
              </w:rPr>
              <w:t>で１０２０人と大幅に増加したが、</w:t>
            </w:r>
            <w:r w:rsidR="00D22440">
              <w:rPr>
                <w:rFonts w:asciiTheme="minorEastAsia" w:eastAsiaTheme="minorEastAsia" w:hAnsiTheme="minorEastAsia" w:hint="eastAsia"/>
                <w:bCs/>
                <w:szCs w:val="22"/>
              </w:rPr>
              <w:t>最新値の平成２８年</w:t>
            </w:r>
            <w:r w:rsidR="006A57BE">
              <w:rPr>
                <w:rFonts w:asciiTheme="minorEastAsia" w:eastAsiaTheme="minorEastAsia" w:hAnsiTheme="minorEastAsia" w:hint="eastAsia"/>
                <w:bCs/>
                <w:szCs w:val="22"/>
              </w:rPr>
              <w:t>度</w:t>
            </w:r>
            <w:r w:rsidR="00D22440">
              <w:rPr>
                <w:rFonts w:asciiTheme="minorEastAsia" w:eastAsiaTheme="minorEastAsia" w:hAnsiTheme="minorEastAsia" w:hint="eastAsia"/>
                <w:bCs/>
                <w:szCs w:val="22"/>
              </w:rPr>
              <w:t>は７２１人と基準値から</w:t>
            </w:r>
            <w:r w:rsidR="00E672AE">
              <w:rPr>
                <w:rFonts w:asciiTheme="minorEastAsia" w:eastAsiaTheme="minorEastAsia" w:hAnsiTheme="minorEastAsia" w:hint="eastAsia"/>
                <w:bCs/>
                <w:szCs w:val="22"/>
              </w:rPr>
              <w:t>微増</w:t>
            </w:r>
            <w:r w:rsidR="006A57BE">
              <w:rPr>
                <w:rFonts w:asciiTheme="minorEastAsia" w:eastAsiaTheme="minorEastAsia" w:hAnsiTheme="minorEastAsia" w:hint="eastAsia"/>
                <w:bCs/>
                <w:szCs w:val="22"/>
              </w:rPr>
              <w:t>となっており、主要な整備事業がまだ準備段階である</w:t>
            </w:r>
            <w:r w:rsidR="00102B00">
              <w:rPr>
                <w:rFonts w:asciiTheme="minorEastAsia" w:eastAsiaTheme="minorEastAsia" w:hAnsiTheme="minorEastAsia" w:hint="eastAsia"/>
                <w:bCs/>
                <w:szCs w:val="22"/>
              </w:rPr>
              <w:t>ことが影響していると考えられる</w:t>
            </w:r>
            <w:r w:rsidR="006A57BE">
              <w:rPr>
                <w:rFonts w:asciiTheme="minorEastAsia" w:eastAsiaTheme="minorEastAsia" w:hAnsiTheme="minorEastAsia" w:hint="eastAsia"/>
                <w:bCs/>
                <w:szCs w:val="22"/>
              </w:rPr>
              <w:t>。</w:t>
            </w:r>
            <w:r w:rsidR="00F26076">
              <w:rPr>
                <w:rFonts w:asciiTheme="minorEastAsia" w:eastAsiaTheme="minorEastAsia" w:hAnsiTheme="minorEastAsia" w:hint="eastAsia"/>
                <w:bCs/>
                <w:szCs w:val="22"/>
              </w:rPr>
              <w:t>平成２９年度</w:t>
            </w:r>
            <w:r w:rsidR="006A57BE">
              <w:rPr>
                <w:rFonts w:asciiTheme="minorEastAsia" w:eastAsiaTheme="minorEastAsia" w:hAnsiTheme="minorEastAsia" w:hint="eastAsia"/>
                <w:bCs/>
                <w:szCs w:val="22"/>
              </w:rPr>
              <w:t>に</w:t>
            </w:r>
            <w:r w:rsidR="00F26076">
              <w:rPr>
                <w:rFonts w:asciiTheme="minorEastAsia" w:eastAsiaTheme="minorEastAsia" w:hAnsiTheme="minorEastAsia" w:hint="eastAsia"/>
                <w:bCs/>
                <w:szCs w:val="22"/>
              </w:rPr>
              <w:t>は補助金を活用したテナ</w:t>
            </w:r>
            <w:r w:rsidR="006A57BE">
              <w:rPr>
                <w:rFonts w:asciiTheme="minorEastAsia" w:eastAsiaTheme="minorEastAsia" w:hAnsiTheme="minorEastAsia" w:hint="eastAsia"/>
                <w:bCs/>
                <w:szCs w:val="22"/>
              </w:rPr>
              <w:t>ントミックス事業</w:t>
            </w:r>
            <w:r w:rsidR="009C6555">
              <w:rPr>
                <w:rFonts w:asciiTheme="minorEastAsia" w:eastAsiaTheme="minorEastAsia" w:hAnsiTheme="minorEastAsia" w:hint="eastAsia"/>
                <w:bCs/>
                <w:szCs w:val="22"/>
              </w:rPr>
              <w:t>２店舗の整備</w:t>
            </w:r>
            <w:r w:rsidR="006A57BE">
              <w:rPr>
                <w:rFonts w:asciiTheme="minorEastAsia" w:eastAsiaTheme="minorEastAsia" w:hAnsiTheme="minorEastAsia" w:hint="eastAsia"/>
                <w:bCs/>
                <w:szCs w:val="22"/>
              </w:rPr>
              <w:t>や調査事業の実施、推進主体の設置等を予定しており、</w:t>
            </w:r>
            <w:r w:rsidR="009C6555">
              <w:rPr>
                <w:rFonts w:asciiTheme="minorEastAsia" w:eastAsiaTheme="minorEastAsia" w:hAnsiTheme="minorEastAsia" w:hint="eastAsia"/>
                <w:bCs/>
                <w:szCs w:val="22"/>
              </w:rPr>
              <w:t>通行量の目標達成は可能と見込まれる。</w:t>
            </w:r>
          </w:p>
          <w:p w:rsidR="00102B00" w:rsidRDefault="00F26076" w:rsidP="00D22440">
            <w:pPr>
              <w:ind w:left="220" w:hangingChars="100" w:hanging="220"/>
              <w:rPr>
                <w:rFonts w:asciiTheme="minorEastAsia" w:eastAsiaTheme="minorEastAsia" w:hAnsiTheme="minorEastAsia"/>
                <w:bCs/>
                <w:szCs w:val="22"/>
              </w:rPr>
            </w:pPr>
            <w:r>
              <w:rPr>
                <w:rFonts w:asciiTheme="minorEastAsia" w:eastAsiaTheme="minorEastAsia" w:hAnsiTheme="minorEastAsia" w:hint="eastAsia"/>
                <w:bCs/>
                <w:szCs w:val="22"/>
              </w:rPr>
              <w:t xml:space="preserve">　　</w:t>
            </w:r>
            <w:r w:rsidR="003401C1">
              <w:rPr>
                <w:rFonts w:asciiTheme="minorEastAsia" w:eastAsiaTheme="minorEastAsia" w:hAnsiTheme="minorEastAsia" w:hint="eastAsia"/>
                <w:bCs/>
                <w:szCs w:val="22"/>
              </w:rPr>
              <w:t>また、これまでに</w:t>
            </w:r>
            <w:r>
              <w:rPr>
                <w:rFonts w:asciiTheme="minorEastAsia" w:eastAsiaTheme="minorEastAsia" w:hAnsiTheme="minorEastAsia" w:hint="eastAsia"/>
                <w:bCs/>
                <w:szCs w:val="22"/>
              </w:rPr>
              <w:t>実施した</w:t>
            </w:r>
            <w:r w:rsidR="00102B00">
              <w:rPr>
                <w:rFonts w:asciiTheme="minorEastAsia" w:eastAsiaTheme="minorEastAsia" w:hAnsiTheme="minorEastAsia" w:hint="eastAsia"/>
                <w:bCs/>
                <w:szCs w:val="22"/>
              </w:rPr>
              <w:t>活性化拠点整備により</w:t>
            </w:r>
            <w:r>
              <w:rPr>
                <w:rFonts w:asciiTheme="minorEastAsia" w:eastAsiaTheme="minorEastAsia" w:hAnsiTheme="minorEastAsia" w:hint="eastAsia"/>
                <w:bCs/>
                <w:szCs w:val="22"/>
              </w:rPr>
              <w:t>、地区全体への</w:t>
            </w:r>
            <w:r w:rsidR="00102B00">
              <w:rPr>
                <w:rFonts w:asciiTheme="minorEastAsia" w:eastAsiaTheme="minorEastAsia" w:hAnsiTheme="minorEastAsia" w:hint="eastAsia"/>
                <w:bCs/>
                <w:szCs w:val="22"/>
              </w:rPr>
              <w:t>観光客の実数は増えているものの、自動車利用が多いという問題がある。歩行者に安全・快適な交通環境整備を推進するため、ゾーン全体の交通規制「ゾーン３０」の促進などにより、歩行者通行量のさらなる増加、観光客の誘引に繋げる方策を取りつつあることから、目標の達成は可能と見込んでいる。</w:t>
            </w:r>
          </w:p>
          <w:p w:rsidR="00E64C79" w:rsidRPr="00E64C79" w:rsidRDefault="00E64C79" w:rsidP="00D22440">
            <w:pPr>
              <w:ind w:left="220" w:hangingChars="100" w:hanging="220"/>
              <w:rPr>
                <w:rFonts w:asciiTheme="minorEastAsia" w:eastAsiaTheme="minorEastAsia" w:hAnsiTheme="minorEastAsia"/>
                <w:bCs/>
                <w:szCs w:val="22"/>
              </w:rPr>
            </w:pPr>
          </w:p>
          <w:p w:rsidR="00EF306B" w:rsidRPr="00DA7401" w:rsidRDefault="000C5DD4" w:rsidP="00EF306B">
            <w:pPr>
              <w:rPr>
                <w:rFonts w:asciiTheme="minorEastAsia" w:eastAsiaTheme="minorEastAsia" w:hAnsiTheme="minorEastAsia"/>
                <w:szCs w:val="22"/>
              </w:rPr>
            </w:pPr>
            <w:r w:rsidRPr="00641EBA">
              <w:rPr>
                <w:rFonts w:asciiTheme="minorEastAsia" w:eastAsiaTheme="minorEastAsia" w:hAnsiTheme="minorEastAsia" w:hint="eastAsia"/>
                <w:bCs/>
                <w:color w:val="FF0000"/>
                <w:szCs w:val="22"/>
              </w:rPr>
              <w:t xml:space="preserve">　</w:t>
            </w:r>
            <w:r w:rsidRPr="00DA7401">
              <w:rPr>
                <w:rFonts w:asciiTheme="minorEastAsia" w:eastAsiaTheme="minorEastAsia" w:hAnsiTheme="minorEastAsia" w:hint="eastAsia"/>
                <w:bCs/>
                <w:szCs w:val="22"/>
              </w:rPr>
              <w:t>②</w:t>
            </w:r>
            <w:r w:rsidR="00E672AE">
              <w:rPr>
                <w:rFonts w:asciiTheme="minorEastAsia" w:eastAsiaTheme="minorEastAsia" w:hAnsiTheme="minorEastAsia" w:hint="eastAsia"/>
                <w:bCs/>
                <w:szCs w:val="22"/>
              </w:rPr>
              <w:t>文化・交流施設利用者数</w:t>
            </w:r>
          </w:p>
          <w:p w:rsidR="00E672AE" w:rsidRDefault="000C5DD4" w:rsidP="00E672AE">
            <w:pPr>
              <w:ind w:left="220" w:hangingChars="100" w:hanging="220"/>
              <w:rPr>
                <w:rFonts w:asciiTheme="minorEastAsia" w:eastAsiaTheme="minorEastAsia" w:hAnsiTheme="minorEastAsia"/>
                <w:szCs w:val="22"/>
              </w:rPr>
            </w:pPr>
            <w:r w:rsidRPr="00DA7401">
              <w:rPr>
                <w:rFonts w:asciiTheme="minorEastAsia" w:eastAsiaTheme="minorEastAsia" w:hAnsiTheme="minorEastAsia" w:hint="eastAsia"/>
                <w:szCs w:val="22"/>
              </w:rPr>
              <w:t xml:space="preserve">　</w:t>
            </w:r>
            <w:r w:rsidR="00EF306B" w:rsidRPr="00DA7401">
              <w:rPr>
                <w:rFonts w:asciiTheme="minorEastAsia" w:eastAsiaTheme="minorEastAsia" w:hAnsiTheme="minorEastAsia" w:hint="eastAsia"/>
                <w:szCs w:val="22"/>
              </w:rPr>
              <w:t xml:space="preserve">　</w:t>
            </w:r>
            <w:r w:rsidR="009C6555">
              <w:rPr>
                <w:rFonts w:asciiTheme="minorEastAsia" w:eastAsiaTheme="minorEastAsia" w:hAnsiTheme="minorEastAsia" w:hint="eastAsia"/>
                <w:szCs w:val="22"/>
              </w:rPr>
              <w:t>平成２８年度は基準値の２５％増となり、目標達成に向けて順調に推移している。主たる増加の要因は、木の根橋周辺の観光案内所入込数が基準値の３３％増となっており、中心市街地活性化エリア全体への観光客数の増加によるものと考えられる。</w:t>
            </w:r>
          </w:p>
          <w:p w:rsidR="00E672AE" w:rsidRDefault="009C6555" w:rsidP="00E672AE">
            <w:pPr>
              <w:ind w:left="220" w:hangingChars="100" w:hanging="220"/>
              <w:rPr>
                <w:rFonts w:asciiTheme="minorEastAsia" w:eastAsiaTheme="minorEastAsia" w:hAnsiTheme="minorEastAsia"/>
                <w:szCs w:val="22"/>
              </w:rPr>
            </w:pPr>
            <w:r>
              <w:rPr>
                <w:rFonts w:asciiTheme="minorEastAsia" w:eastAsiaTheme="minorEastAsia" w:hAnsiTheme="minorEastAsia" w:hint="eastAsia"/>
                <w:szCs w:val="22"/>
              </w:rPr>
              <w:t xml:space="preserve">　　今後は主要なハード整備事業が控えており完成すれば</w:t>
            </w:r>
            <w:r w:rsidR="00E64C79">
              <w:rPr>
                <w:rFonts w:asciiTheme="minorEastAsia" w:eastAsiaTheme="minorEastAsia" w:hAnsiTheme="minorEastAsia" w:hint="eastAsia"/>
                <w:szCs w:val="22"/>
              </w:rPr>
              <w:t>、</w:t>
            </w:r>
            <w:r>
              <w:rPr>
                <w:rFonts w:asciiTheme="minorEastAsia" w:eastAsiaTheme="minorEastAsia" w:hAnsiTheme="minorEastAsia" w:hint="eastAsia"/>
                <w:szCs w:val="22"/>
              </w:rPr>
              <w:t>観光客の増加に伴い、周辺の文化・交流施設利用者の増加は促進されると考えられ、目標達成は可能であると見込まれる。</w:t>
            </w:r>
          </w:p>
          <w:p w:rsidR="00E64C79" w:rsidRDefault="00E64C79" w:rsidP="00E672AE">
            <w:pPr>
              <w:ind w:left="220" w:hangingChars="100" w:hanging="220"/>
              <w:rPr>
                <w:rFonts w:asciiTheme="minorEastAsia" w:eastAsiaTheme="minorEastAsia" w:hAnsiTheme="minorEastAsia"/>
                <w:szCs w:val="22"/>
              </w:rPr>
            </w:pPr>
          </w:p>
          <w:p w:rsidR="00EF306B" w:rsidRPr="00DA7401" w:rsidRDefault="009C6555" w:rsidP="00EF306B">
            <w:pPr>
              <w:ind w:left="220" w:hangingChars="100" w:hanging="220"/>
              <w:rPr>
                <w:rFonts w:asciiTheme="minorEastAsia" w:eastAsiaTheme="minorEastAsia" w:hAnsiTheme="minorEastAsia"/>
                <w:bCs/>
                <w:szCs w:val="22"/>
              </w:rPr>
            </w:pPr>
            <w:r>
              <w:rPr>
                <w:rFonts w:asciiTheme="minorEastAsia" w:eastAsiaTheme="minorEastAsia" w:hAnsiTheme="minorEastAsia" w:hint="eastAsia"/>
                <w:szCs w:val="22"/>
              </w:rPr>
              <w:lastRenderedPageBreak/>
              <w:t xml:space="preserve">　</w:t>
            </w:r>
            <w:r w:rsidR="00EF306B" w:rsidRPr="00DA7401">
              <w:rPr>
                <w:rFonts w:asciiTheme="minorEastAsia" w:eastAsiaTheme="minorEastAsia" w:hAnsiTheme="minorEastAsia" w:hint="eastAsia"/>
                <w:bCs/>
                <w:szCs w:val="22"/>
              </w:rPr>
              <w:t>③新規店舗開業数</w:t>
            </w:r>
          </w:p>
          <w:p w:rsidR="00F556CF" w:rsidRDefault="00EF306B" w:rsidP="00E672AE">
            <w:pPr>
              <w:ind w:left="220" w:hangingChars="100" w:hanging="220"/>
              <w:rPr>
                <w:rFonts w:asciiTheme="minorEastAsia" w:eastAsiaTheme="minorEastAsia" w:hAnsiTheme="minorEastAsia"/>
                <w:bCs/>
                <w:szCs w:val="22"/>
              </w:rPr>
            </w:pPr>
            <w:r w:rsidRPr="00DA7401">
              <w:rPr>
                <w:rFonts w:asciiTheme="minorEastAsia" w:eastAsiaTheme="minorEastAsia" w:hAnsiTheme="minorEastAsia" w:hint="eastAsia"/>
                <w:bCs/>
                <w:szCs w:val="22"/>
              </w:rPr>
              <w:t xml:space="preserve">　　</w:t>
            </w:r>
            <w:r w:rsidR="009C6555">
              <w:rPr>
                <w:rFonts w:asciiTheme="minorEastAsia" w:eastAsiaTheme="minorEastAsia" w:hAnsiTheme="minorEastAsia" w:hint="eastAsia"/>
                <w:bCs/>
                <w:szCs w:val="22"/>
              </w:rPr>
              <w:t>平成２８年度の新規開業は０店舗であったが、平成２９年度はテナントミックス事業による２店舗の開業</w:t>
            </w:r>
            <w:r w:rsidR="00E64C79">
              <w:rPr>
                <w:rFonts w:asciiTheme="minorEastAsia" w:eastAsiaTheme="minorEastAsia" w:hAnsiTheme="minorEastAsia" w:hint="eastAsia"/>
                <w:bCs/>
                <w:szCs w:val="22"/>
              </w:rPr>
              <w:t>と</w:t>
            </w:r>
            <w:r w:rsidR="009C6555">
              <w:rPr>
                <w:rFonts w:asciiTheme="minorEastAsia" w:eastAsiaTheme="minorEastAsia" w:hAnsiTheme="minorEastAsia" w:hint="eastAsia"/>
                <w:bCs/>
                <w:szCs w:val="22"/>
              </w:rPr>
              <w:t>商工会館リノベーション事業の実施に向けた調査事業</w:t>
            </w:r>
            <w:r w:rsidR="00E64C79">
              <w:rPr>
                <w:rFonts w:asciiTheme="minorEastAsia" w:eastAsiaTheme="minorEastAsia" w:hAnsiTheme="minorEastAsia" w:hint="eastAsia"/>
                <w:bCs/>
                <w:szCs w:val="22"/>
              </w:rPr>
              <w:t>を</w:t>
            </w:r>
            <w:r w:rsidR="009C6555">
              <w:rPr>
                <w:rFonts w:asciiTheme="minorEastAsia" w:eastAsiaTheme="minorEastAsia" w:hAnsiTheme="minorEastAsia" w:hint="eastAsia"/>
                <w:bCs/>
                <w:szCs w:val="22"/>
              </w:rPr>
              <w:t>予定して</w:t>
            </w:r>
            <w:r w:rsidR="00E64C79">
              <w:rPr>
                <w:rFonts w:asciiTheme="minorEastAsia" w:eastAsiaTheme="minorEastAsia" w:hAnsiTheme="minorEastAsia" w:hint="eastAsia"/>
                <w:bCs/>
                <w:szCs w:val="22"/>
              </w:rPr>
              <w:t>おり、さらに市施策である新規起業者支援事業の継続等の相乗効果により</w:t>
            </w:r>
            <w:r w:rsidR="009C6555">
              <w:rPr>
                <w:rFonts w:asciiTheme="minorEastAsia" w:eastAsiaTheme="minorEastAsia" w:hAnsiTheme="minorEastAsia" w:hint="eastAsia"/>
                <w:bCs/>
                <w:szCs w:val="22"/>
              </w:rPr>
              <w:t>、</w:t>
            </w:r>
            <w:r w:rsidR="000B5B31">
              <w:rPr>
                <w:rFonts w:asciiTheme="minorEastAsia" w:eastAsiaTheme="minorEastAsia" w:hAnsiTheme="minorEastAsia" w:hint="eastAsia"/>
                <w:bCs/>
                <w:szCs w:val="22"/>
              </w:rPr>
              <w:t>年間１～２店舗という</w:t>
            </w:r>
            <w:r w:rsidR="009C6555">
              <w:rPr>
                <w:rFonts w:asciiTheme="minorEastAsia" w:eastAsiaTheme="minorEastAsia" w:hAnsiTheme="minorEastAsia" w:hint="eastAsia"/>
                <w:bCs/>
                <w:szCs w:val="22"/>
              </w:rPr>
              <w:t>新規店舗開業数の目標達成は可能と見込まれる。</w:t>
            </w:r>
          </w:p>
          <w:p w:rsidR="00E672AE" w:rsidRDefault="00E672AE" w:rsidP="00E672AE">
            <w:pPr>
              <w:ind w:left="220" w:hangingChars="100" w:hanging="220"/>
              <w:rPr>
                <w:rFonts w:asciiTheme="minorEastAsia" w:eastAsiaTheme="minorEastAsia" w:hAnsiTheme="minorEastAsia"/>
                <w:bCs/>
                <w:szCs w:val="22"/>
              </w:rPr>
            </w:pPr>
          </w:p>
          <w:p w:rsidR="002D717F" w:rsidRPr="00641EBA" w:rsidRDefault="002D717F" w:rsidP="002D717F">
            <w:pPr>
              <w:rPr>
                <w:rFonts w:ascii="ＭＳ ゴシック" w:hAnsi="ＭＳ ゴシック"/>
                <w:b/>
                <w:bCs/>
                <w:sz w:val="24"/>
              </w:rPr>
            </w:pPr>
            <w:r w:rsidRPr="00641EBA">
              <w:rPr>
                <w:rFonts w:ascii="ＭＳ ゴシック" w:hAnsi="ＭＳ ゴシック" w:hint="eastAsia"/>
                <w:b/>
                <w:bCs/>
                <w:sz w:val="24"/>
              </w:rPr>
              <w:t>３．前回のフォローアップと見通しが変わった場合の理由</w:t>
            </w:r>
          </w:p>
          <w:p w:rsidR="00F556CF" w:rsidRPr="00AF568A" w:rsidRDefault="00AF568A" w:rsidP="00F308B6">
            <w:pPr>
              <w:ind w:firstLineChars="200" w:firstLine="440"/>
              <w:rPr>
                <w:rFonts w:asciiTheme="minorEastAsia" w:eastAsiaTheme="minorEastAsia" w:hAnsiTheme="minorEastAsia"/>
                <w:bCs/>
              </w:rPr>
            </w:pPr>
            <w:r>
              <w:rPr>
                <w:rFonts w:asciiTheme="minorEastAsia" w:eastAsiaTheme="minorEastAsia" w:hAnsiTheme="minorEastAsia" w:hint="eastAsia"/>
                <w:bCs/>
              </w:rPr>
              <w:t>計画初年度のため</w:t>
            </w:r>
            <w:r w:rsidR="000C5DD4" w:rsidRPr="00AF568A">
              <w:rPr>
                <w:rFonts w:asciiTheme="minorEastAsia" w:eastAsiaTheme="minorEastAsia" w:hAnsiTheme="minorEastAsia" w:hint="eastAsia"/>
                <w:bCs/>
              </w:rPr>
              <w:t>前回フォローアップ</w:t>
            </w:r>
            <w:r w:rsidR="00F308B6" w:rsidRPr="00AF568A">
              <w:rPr>
                <w:rFonts w:asciiTheme="minorEastAsia" w:eastAsiaTheme="minorEastAsia" w:hAnsiTheme="minorEastAsia" w:hint="eastAsia"/>
                <w:bCs/>
              </w:rPr>
              <w:t>は実施してい</w:t>
            </w:r>
            <w:r w:rsidR="000C5DD4" w:rsidRPr="00AF568A">
              <w:rPr>
                <w:rFonts w:asciiTheme="minorEastAsia" w:eastAsiaTheme="minorEastAsia" w:hAnsiTheme="minorEastAsia" w:hint="eastAsia"/>
                <w:bCs/>
              </w:rPr>
              <w:t>ない。</w:t>
            </w:r>
          </w:p>
          <w:p w:rsidR="00DA7401" w:rsidRPr="00641EBA" w:rsidRDefault="00DA7401" w:rsidP="00DA7401">
            <w:pPr>
              <w:ind w:firstLineChars="200" w:firstLine="480"/>
              <w:rPr>
                <w:rFonts w:ascii="ＭＳ 明朝" w:eastAsia="ＭＳ 明朝" w:hAnsi="ＭＳ 明朝"/>
                <w:bCs/>
                <w:sz w:val="24"/>
              </w:rPr>
            </w:pPr>
          </w:p>
        </w:tc>
      </w:tr>
      <w:tr w:rsidR="002D717F" w:rsidRPr="002D717F" w:rsidTr="00C91872">
        <w:trPr>
          <w:trHeight w:val="10054"/>
        </w:trPr>
        <w:tc>
          <w:tcPr>
            <w:tcW w:w="9639" w:type="dxa"/>
            <w:shd w:val="clear" w:color="auto" w:fill="auto"/>
          </w:tcPr>
          <w:p w:rsidR="00E64C79" w:rsidRDefault="00E64C79" w:rsidP="002D717F">
            <w:pPr>
              <w:rPr>
                <w:rFonts w:ascii="ＭＳ ゴシック" w:hAnsi="ＭＳ ゴシック"/>
                <w:b/>
                <w:bCs/>
                <w:sz w:val="24"/>
              </w:rPr>
            </w:pPr>
            <w:bookmarkStart w:id="0" w:name="OLE_LINK2"/>
          </w:p>
          <w:p w:rsidR="002D717F" w:rsidRPr="002D717F" w:rsidRDefault="00F556CF" w:rsidP="002D717F">
            <w:pPr>
              <w:rPr>
                <w:rFonts w:ascii="ＭＳ ゴシック" w:hAnsi="ＭＳ ゴシック"/>
                <w:b/>
                <w:bCs/>
                <w:sz w:val="24"/>
              </w:rPr>
            </w:pPr>
            <w:r>
              <w:rPr>
                <w:rFonts w:ascii="ＭＳ ゴシック" w:hAnsi="ＭＳ ゴシック" w:hint="eastAsia"/>
                <w:b/>
                <w:bCs/>
                <w:sz w:val="24"/>
              </w:rPr>
              <w:t>４．目標指標毎の</w:t>
            </w:r>
            <w:r w:rsidR="002D717F" w:rsidRPr="002D717F">
              <w:rPr>
                <w:rFonts w:ascii="ＭＳ ゴシック" w:hAnsi="ＭＳ ゴシック" w:hint="eastAsia"/>
                <w:b/>
                <w:bCs/>
                <w:sz w:val="24"/>
              </w:rPr>
              <w:t>フォローアップ結果</w:t>
            </w:r>
          </w:p>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w:t>
            </w:r>
            <w:r w:rsidR="000C5DD4">
              <w:rPr>
                <w:rFonts w:ascii="ＭＳ ゴシック" w:hAnsi="ＭＳ ゴシック" w:hint="eastAsia"/>
                <w:sz w:val="24"/>
              </w:rPr>
              <w:t>歩行者・自転車通行量</w:t>
            </w:r>
            <w:r w:rsidRPr="002D717F">
              <w:rPr>
                <w:rFonts w:ascii="ＭＳ ゴシック" w:hAnsi="ＭＳ ゴシック" w:hint="eastAsia"/>
                <w:sz w:val="24"/>
              </w:rPr>
              <w:t>」</w:t>
            </w:r>
            <w:bookmarkStart w:id="1" w:name="OLE_LINK1"/>
            <w:r w:rsidRPr="002D717F">
              <w:rPr>
                <w:rFonts w:ascii="ＭＳ ゴシック" w:hAnsi="ＭＳ ゴシック" w:hint="eastAsia"/>
                <w:sz w:val="24"/>
              </w:rPr>
              <w:t>※目標設定の考え方基本計画P</w:t>
            </w:r>
            <w:r w:rsidR="000E4105">
              <w:rPr>
                <w:rFonts w:ascii="ＭＳ ゴシック" w:hAnsi="ＭＳ ゴシック" w:hint="eastAsia"/>
                <w:sz w:val="24"/>
              </w:rPr>
              <w:t>84</w:t>
            </w:r>
            <w:r w:rsidRPr="002D717F">
              <w:rPr>
                <w:rFonts w:ascii="ＭＳ ゴシック" w:hAnsi="ＭＳ ゴシック" w:hint="eastAsia"/>
                <w:sz w:val="24"/>
              </w:rPr>
              <w:t>～P</w:t>
            </w:r>
            <w:r w:rsidR="000C5DD4">
              <w:rPr>
                <w:rFonts w:ascii="ＭＳ ゴシック" w:hAnsi="ＭＳ ゴシック" w:hint="eastAsia"/>
                <w:sz w:val="24"/>
              </w:rPr>
              <w:t>8</w:t>
            </w:r>
            <w:r w:rsidR="000E4105">
              <w:rPr>
                <w:rFonts w:ascii="ＭＳ ゴシック" w:hAnsi="ＭＳ ゴシック" w:hint="eastAsia"/>
                <w:sz w:val="24"/>
              </w:rPr>
              <w:t>8</w:t>
            </w:r>
            <w:r w:rsidRPr="002D717F">
              <w:rPr>
                <w:rFonts w:ascii="ＭＳ ゴシック" w:hAnsi="ＭＳ ゴシック" w:hint="eastAsia"/>
                <w:sz w:val="24"/>
              </w:rPr>
              <w:t>参照</w:t>
            </w:r>
            <w:bookmarkEnd w:id="1"/>
          </w:p>
          <w:tbl>
            <w:tblPr>
              <w:tblpPr w:leftFromText="142" w:rightFromText="142" w:vertAnchor="text" w:horzAnchor="margin" w:tblpXSpec="right" w:tblpY="4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58"/>
            </w:tblGrid>
            <w:tr w:rsidR="002D717F" w:rsidRPr="002D717F" w:rsidTr="00E672AE">
              <w:tc>
                <w:tcPr>
                  <w:tcW w:w="704" w:type="dxa"/>
                  <w:shd w:val="clear" w:color="auto" w:fill="auto"/>
                </w:tcPr>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年</w:t>
                  </w:r>
                </w:p>
              </w:tc>
              <w:tc>
                <w:tcPr>
                  <w:tcW w:w="1758" w:type="dxa"/>
                  <w:shd w:val="clear" w:color="auto" w:fill="auto"/>
                </w:tcPr>
                <w:p w:rsidR="002D717F" w:rsidRPr="002D717F" w:rsidRDefault="002D717F" w:rsidP="00B20F61">
                  <w:pPr>
                    <w:jc w:val="center"/>
                    <w:rPr>
                      <w:rFonts w:ascii="ＭＳ ゴシック" w:hAnsi="ＭＳ ゴシック"/>
                      <w:sz w:val="24"/>
                    </w:rPr>
                  </w:pPr>
                  <w:r w:rsidRPr="002D717F">
                    <w:rPr>
                      <w:rFonts w:ascii="ＭＳ ゴシック" w:hAnsi="ＭＳ ゴシック" w:hint="eastAsia"/>
                      <w:sz w:val="24"/>
                    </w:rPr>
                    <w:t>（単位</w:t>
                  </w:r>
                  <w:r w:rsidR="00B20F61">
                    <w:rPr>
                      <w:rFonts w:ascii="ＭＳ ゴシック" w:hAnsi="ＭＳ ゴシック" w:hint="eastAsia"/>
                      <w:sz w:val="24"/>
                    </w:rPr>
                    <w:t>）人/日</w:t>
                  </w:r>
                </w:p>
              </w:tc>
            </w:tr>
            <w:tr w:rsidR="002D717F" w:rsidRPr="002D717F" w:rsidTr="00E672AE">
              <w:trPr>
                <w:trHeight w:val="480"/>
              </w:trPr>
              <w:tc>
                <w:tcPr>
                  <w:tcW w:w="704" w:type="dxa"/>
                  <w:tcBorders>
                    <w:bottom w:val="single" w:sz="4" w:space="0" w:color="auto"/>
                  </w:tcBorders>
                  <w:shd w:val="clear" w:color="auto" w:fill="auto"/>
                </w:tcPr>
                <w:p w:rsidR="00766583" w:rsidRPr="002D717F" w:rsidRDefault="002D717F" w:rsidP="00E672AE">
                  <w:pPr>
                    <w:rPr>
                      <w:rFonts w:ascii="ＭＳ ゴシック" w:hAnsi="ＭＳ ゴシック"/>
                      <w:sz w:val="24"/>
                    </w:rPr>
                  </w:pPr>
                  <w:r w:rsidRPr="002D717F">
                    <w:rPr>
                      <w:rFonts w:ascii="ＭＳ ゴシック" w:hAnsi="ＭＳ ゴシック" w:hint="eastAsia"/>
                      <w:sz w:val="24"/>
                    </w:rPr>
                    <w:t>H</w:t>
                  </w:r>
                  <w:r w:rsidR="00E672AE">
                    <w:rPr>
                      <w:rFonts w:ascii="ＭＳ ゴシック" w:hAnsi="ＭＳ ゴシック" w:hint="eastAsia"/>
                      <w:sz w:val="24"/>
                    </w:rPr>
                    <w:t>26</w:t>
                  </w:r>
                </w:p>
              </w:tc>
              <w:tc>
                <w:tcPr>
                  <w:tcW w:w="1758" w:type="dxa"/>
                  <w:tcBorders>
                    <w:bottom w:val="single" w:sz="4" w:space="0" w:color="auto"/>
                  </w:tcBorders>
                  <w:shd w:val="clear" w:color="auto" w:fill="auto"/>
                </w:tcPr>
                <w:p w:rsidR="002D717F" w:rsidRPr="002D717F" w:rsidRDefault="00E672AE" w:rsidP="002D717F">
                  <w:pPr>
                    <w:jc w:val="right"/>
                    <w:rPr>
                      <w:rFonts w:ascii="ＭＳ ゴシック" w:hAnsi="ＭＳ ゴシック"/>
                      <w:sz w:val="24"/>
                    </w:rPr>
                  </w:pPr>
                  <w:r>
                    <w:rPr>
                      <w:rFonts w:ascii="ＭＳ ゴシック" w:hAnsi="ＭＳ ゴシック" w:hint="eastAsia"/>
                      <w:sz w:val="24"/>
                    </w:rPr>
                    <w:t>714</w:t>
                  </w:r>
                </w:p>
                <w:p w:rsidR="002D717F" w:rsidRPr="002D717F" w:rsidRDefault="002D717F" w:rsidP="002D717F">
                  <w:pPr>
                    <w:jc w:val="right"/>
                    <w:rPr>
                      <w:rFonts w:ascii="ＭＳ ゴシック" w:hAnsi="ＭＳ ゴシック"/>
                      <w:sz w:val="24"/>
                    </w:rPr>
                  </w:pPr>
                  <w:r w:rsidRPr="002D717F">
                    <w:rPr>
                      <w:rFonts w:ascii="ＭＳ ゴシック" w:hAnsi="ＭＳ ゴシック" w:hint="eastAsia"/>
                      <w:sz w:val="24"/>
                    </w:rPr>
                    <w:t>（基準年値）</w:t>
                  </w:r>
                </w:p>
              </w:tc>
            </w:tr>
            <w:tr w:rsidR="002D717F" w:rsidRPr="002D717F" w:rsidTr="00E672AE">
              <w:tc>
                <w:tcPr>
                  <w:tcW w:w="704" w:type="dxa"/>
                  <w:tcBorders>
                    <w:bottom w:val="single" w:sz="4" w:space="0" w:color="auto"/>
                  </w:tcBorders>
                  <w:shd w:val="clear" w:color="auto" w:fill="auto"/>
                </w:tcPr>
                <w:p w:rsidR="00B20F61" w:rsidRPr="002D717F" w:rsidRDefault="002D717F" w:rsidP="00277E1C">
                  <w:pPr>
                    <w:rPr>
                      <w:rFonts w:ascii="ＭＳ ゴシック" w:hAnsi="ＭＳ ゴシック"/>
                      <w:sz w:val="24"/>
                    </w:rPr>
                  </w:pPr>
                  <w:r w:rsidRPr="002D717F">
                    <w:rPr>
                      <w:rFonts w:ascii="ＭＳ ゴシック" w:hAnsi="ＭＳ ゴシック" w:hint="eastAsia"/>
                      <w:sz w:val="24"/>
                    </w:rPr>
                    <w:t>H</w:t>
                  </w:r>
                  <w:r w:rsidR="00E672AE">
                    <w:rPr>
                      <w:rFonts w:ascii="ＭＳ ゴシック" w:hAnsi="ＭＳ ゴシック" w:hint="eastAsia"/>
                      <w:sz w:val="24"/>
                    </w:rPr>
                    <w:t>28</w:t>
                  </w:r>
                </w:p>
              </w:tc>
              <w:tc>
                <w:tcPr>
                  <w:tcW w:w="1758" w:type="dxa"/>
                  <w:tcBorders>
                    <w:bottom w:val="single" w:sz="4" w:space="0" w:color="auto"/>
                  </w:tcBorders>
                  <w:shd w:val="clear" w:color="auto" w:fill="auto"/>
                </w:tcPr>
                <w:p w:rsidR="002D717F" w:rsidRPr="002D717F" w:rsidRDefault="00E672AE" w:rsidP="002D717F">
                  <w:pPr>
                    <w:jc w:val="right"/>
                    <w:rPr>
                      <w:rFonts w:ascii="ＭＳ ゴシック" w:hAnsi="ＭＳ ゴシック"/>
                      <w:sz w:val="24"/>
                    </w:rPr>
                  </w:pPr>
                  <w:r>
                    <w:rPr>
                      <w:rFonts w:ascii="ＭＳ ゴシック" w:hAnsi="ＭＳ ゴシック" w:hint="eastAsia"/>
                      <w:sz w:val="24"/>
                    </w:rPr>
                    <w:t>721</w:t>
                  </w:r>
                </w:p>
              </w:tc>
            </w:tr>
            <w:tr w:rsidR="002D717F" w:rsidRPr="002D717F" w:rsidTr="00E672AE">
              <w:tc>
                <w:tcPr>
                  <w:tcW w:w="704" w:type="dxa"/>
                  <w:shd w:val="clear" w:color="auto" w:fill="auto"/>
                </w:tcPr>
                <w:p w:rsidR="002D717F" w:rsidRPr="002D717F" w:rsidRDefault="002D717F" w:rsidP="00277E1C">
                  <w:pPr>
                    <w:rPr>
                      <w:rFonts w:ascii="ＭＳ ゴシック" w:hAnsi="ＭＳ ゴシック"/>
                      <w:sz w:val="24"/>
                    </w:rPr>
                  </w:pPr>
                  <w:r w:rsidRPr="002D717F">
                    <w:rPr>
                      <w:rFonts w:ascii="ＭＳ ゴシック" w:hAnsi="ＭＳ ゴシック" w:hint="eastAsia"/>
                      <w:sz w:val="24"/>
                    </w:rPr>
                    <w:t>H</w:t>
                  </w:r>
                  <w:r w:rsidR="00E672AE">
                    <w:rPr>
                      <w:rFonts w:ascii="ＭＳ ゴシック" w:hAnsi="ＭＳ ゴシック" w:hint="eastAsia"/>
                      <w:sz w:val="24"/>
                    </w:rPr>
                    <w:t>29</w:t>
                  </w:r>
                </w:p>
              </w:tc>
              <w:tc>
                <w:tcPr>
                  <w:tcW w:w="1758" w:type="dxa"/>
                  <w:shd w:val="clear" w:color="auto" w:fill="auto"/>
                </w:tcPr>
                <w:p w:rsidR="002D717F" w:rsidRPr="002D717F" w:rsidRDefault="002D717F" w:rsidP="002D717F">
                  <w:pPr>
                    <w:jc w:val="right"/>
                    <w:rPr>
                      <w:rFonts w:ascii="ＭＳ ゴシック" w:hAnsi="ＭＳ ゴシック"/>
                      <w:sz w:val="24"/>
                    </w:rPr>
                  </w:pPr>
                </w:p>
              </w:tc>
            </w:tr>
            <w:tr w:rsidR="00E672AE" w:rsidRPr="002D717F" w:rsidTr="00E672AE">
              <w:tc>
                <w:tcPr>
                  <w:tcW w:w="704" w:type="dxa"/>
                  <w:shd w:val="clear" w:color="auto" w:fill="auto"/>
                </w:tcPr>
                <w:p w:rsidR="00E672AE" w:rsidRPr="002D717F" w:rsidRDefault="00E672AE" w:rsidP="00277E1C">
                  <w:pPr>
                    <w:rPr>
                      <w:rFonts w:ascii="ＭＳ ゴシック" w:hAnsi="ＭＳ ゴシック"/>
                      <w:sz w:val="24"/>
                    </w:rPr>
                  </w:pPr>
                  <w:r>
                    <w:rPr>
                      <w:rFonts w:ascii="ＭＳ ゴシック" w:hAnsi="ＭＳ ゴシック" w:hint="eastAsia"/>
                      <w:sz w:val="24"/>
                    </w:rPr>
                    <w:t>H30</w:t>
                  </w:r>
                </w:p>
              </w:tc>
              <w:tc>
                <w:tcPr>
                  <w:tcW w:w="1758" w:type="dxa"/>
                  <w:shd w:val="clear" w:color="auto" w:fill="auto"/>
                </w:tcPr>
                <w:p w:rsidR="00E672AE" w:rsidRPr="002D717F" w:rsidRDefault="00E672AE" w:rsidP="002D717F">
                  <w:pPr>
                    <w:jc w:val="right"/>
                    <w:rPr>
                      <w:rFonts w:ascii="ＭＳ ゴシック" w:hAnsi="ＭＳ ゴシック"/>
                      <w:sz w:val="24"/>
                    </w:rPr>
                  </w:pPr>
                </w:p>
              </w:tc>
            </w:tr>
            <w:tr w:rsidR="002D717F" w:rsidRPr="002D717F" w:rsidTr="00E672AE">
              <w:tc>
                <w:tcPr>
                  <w:tcW w:w="704" w:type="dxa"/>
                  <w:shd w:val="clear" w:color="auto" w:fill="auto"/>
                </w:tcPr>
                <w:p w:rsidR="002D717F" w:rsidRPr="002D717F" w:rsidRDefault="002D717F" w:rsidP="00277E1C">
                  <w:pPr>
                    <w:rPr>
                      <w:rFonts w:ascii="ＭＳ ゴシック" w:hAnsi="ＭＳ ゴシック"/>
                      <w:sz w:val="24"/>
                    </w:rPr>
                  </w:pPr>
                  <w:r w:rsidRPr="002D717F">
                    <w:rPr>
                      <w:rFonts w:ascii="ＭＳ ゴシック" w:hAnsi="ＭＳ ゴシック" w:hint="eastAsia"/>
                      <w:sz w:val="24"/>
                    </w:rPr>
                    <w:t>H</w:t>
                  </w:r>
                  <w:r w:rsidR="00B20F61">
                    <w:rPr>
                      <w:rFonts w:ascii="ＭＳ ゴシック" w:hAnsi="ＭＳ ゴシック" w:hint="eastAsia"/>
                      <w:sz w:val="24"/>
                    </w:rPr>
                    <w:t>31</w:t>
                  </w:r>
                </w:p>
              </w:tc>
              <w:tc>
                <w:tcPr>
                  <w:tcW w:w="1758" w:type="dxa"/>
                  <w:shd w:val="clear" w:color="auto" w:fill="auto"/>
                </w:tcPr>
                <w:p w:rsidR="002D717F" w:rsidRPr="002D717F" w:rsidRDefault="002D717F" w:rsidP="002D717F">
                  <w:pPr>
                    <w:jc w:val="right"/>
                    <w:rPr>
                      <w:rFonts w:ascii="ＭＳ ゴシック" w:hAnsi="ＭＳ ゴシック"/>
                      <w:sz w:val="24"/>
                    </w:rPr>
                  </w:pPr>
                </w:p>
              </w:tc>
            </w:tr>
            <w:tr w:rsidR="002D717F" w:rsidRPr="002D717F" w:rsidTr="00E672AE">
              <w:trPr>
                <w:trHeight w:val="70"/>
              </w:trPr>
              <w:tc>
                <w:tcPr>
                  <w:tcW w:w="704" w:type="dxa"/>
                  <w:shd w:val="clear" w:color="auto" w:fill="auto"/>
                </w:tcPr>
                <w:p w:rsidR="002D717F" w:rsidRPr="002D717F" w:rsidRDefault="002D717F" w:rsidP="00277E1C">
                  <w:pPr>
                    <w:rPr>
                      <w:rFonts w:ascii="ＭＳ ゴシック" w:hAnsi="ＭＳ ゴシック"/>
                      <w:sz w:val="24"/>
                    </w:rPr>
                  </w:pPr>
                  <w:r w:rsidRPr="002D717F">
                    <w:rPr>
                      <w:rFonts w:ascii="ＭＳ ゴシック" w:hAnsi="ＭＳ ゴシック" w:hint="eastAsia"/>
                      <w:sz w:val="24"/>
                    </w:rPr>
                    <w:t>H</w:t>
                  </w:r>
                  <w:r w:rsidR="00B20F61">
                    <w:rPr>
                      <w:rFonts w:ascii="ＭＳ ゴシック" w:hAnsi="ＭＳ ゴシック" w:hint="eastAsia"/>
                      <w:sz w:val="24"/>
                    </w:rPr>
                    <w:t>32</w:t>
                  </w:r>
                </w:p>
              </w:tc>
              <w:tc>
                <w:tcPr>
                  <w:tcW w:w="1758" w:type="dxa"/>
                  <w:shd w:val="clear" w:color="auto" w:fill="auto"/>
                </w:tcPr>
                <w:p w:rsidR="002D717F" w:rsidRPr="002D717F" w:rsidRDefault="00E672AE" w:rsidP="002D717F">
                  <w:pPr>
                    <w:jc w:val="right"/>
                    <w:rPr>
                      <w:rFonts w:ascii="ＭＳ ゴシック" w:hAnsi="ＭＳ ゴシック"/>
                      <w:sz w:val="24"/>
                    </w:rPr>
                  </w:pPr>
                  <w:r>
                    <w:rPr>
                      <w:rFonts w:ascii="ＭＳ ゴシック" w:hAnsi="ＭＳ ゴシック" w:hint="eastAsia"/>
                      <w:sz w:val="24"/>
                    </w:rPr>
                    <w:t>1,348</w:t>
                  </w:r>
                </w:p>
                <w:p w:rsidR="002D717F" w:rsidRPr="002D717F" w:rsidRDefault="002D717F" w:rsidP="002D717F">
                  <w:pPr>
                    <w:jc w:val="right"/>
                    <w:rPr>
                      <w:rFonts w:ascii="ＭＳ ゴシック" w:hAnsi="ＭＳ ゴシック"/>
                      <w:sz w:val="24"/>
                    </w:rPr>
                  </w:pPr>
                  <w:r w:rsidRPr="002D717F">
                    <w:rPr>
                      <w:rFonts w:ascii="ＭＳ ゴシック" w:hAnsi="ＭＳ ゴシック" w:hint="eastAsia"/>
                      <w:sz w:val="24"/>
                    </w:rPr>
                    <w:t>（目標値）</w:t>
                  </w:r>
                </w:p>
              </w:tc>
            </w:tr>
          </w:tbl>
          <w:p w:rsidR="002D717F" w:rsidRDefault="002D717F" w:rsidP="002D717F">
            <w:pPr>
              <w:rPr>
                <w:rFonts w:ascii="ＭＳ ゴシック" w:hAnsi="ＭＳ ゴシック"/>
                <w:b/>
                <w:bCs/>
                <w:sz w:val="24"/>
              </w:rPr>
            </w:pPr>
            <w:r w:rsidRPr="002D717F">
              <w:rPr>
                <w:rFonts w:ascii="ＭＳ ゴシック" w:hAnsi="ＭＳ ゴシック" w:hint="eastAsia"/>
                <w:b/>
                <w:bCs/>
                <w:sz w:val="24"/>
              </w:rPr>
              <w:t xml:space="preserve">●調査結果の推移　</w:t>
            </w:r>
          </w:p>
          <w:p w:rsidR="00C91872" w:rsidRDefault="00C91872" w:rsidP="002D717F">
            <w:pPr>
              <w:rPr>
                <w:rFonts w:ascii="ＭＳ ゴシック" w:hAnsi="ＭＳ ゴシック"/>
                <w:b/>
                <w:bCs/>
                <w:sz w:val="24"/>
              </w:rPr>
            </w:pPr>
            <w:r w:rsidRPr="000C10A5">
              <w:rPr>
                <w:rFonts w:ascii="ＭＳ ゴシック" w:hAnsi="ＭＳ ゴシック" w:hint="eastAsia"/>
                <w:noProof/>
                <w:sz w:val="24"/>
              </w:rPr>
              <w:drawing>
                <wp:anchor distT="0" distB="0" distL="114300" distR="114300" simplePos="0" relativeHeight="251671040" behindDoc="0" locked="0" layoutInCell="1" allowOverlap="1" wp14:anchorId="4BB88A91" wp14:editId="01A8AF8D">
                  <wp:simplePos x="0" y="0"/>
                  <wp:positionH relativeFrom="column">
                    <wp:posOffset>84900</wp:posOffset>
                  </wp:positionH>
                  <wp:positionV relativeFrom="paragraph">
                    <wp:posOffset>116205</wp:posOffset>
                  </wp:positionV>
                  <wp:extent cx="4137318" cy="2509724"/>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7318" cy="25097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noProof/>
                <w:sz w:val="24"/>
              </w:rPr>
              <mc:AlternateContent>
                <mc:Choice Requires="wps">
                  <w:drawing>
                    <wp:anchor distT="0" distB="0" distL="114300" distR="114300" simplePos="0" relativeHeight="251670016" behindDoc="0" locked="0" layoutInCell="1" allowOverlap="1" wp14:anchorId="3F6363A7" wp14:editId="62F2D6AF">
                      <wp:simplePos x="0" y="0"/>
                      <wp:positionH relativeFrom="column">
                        <wp:posOffset>5715</wp:posOffset>
                      </wp:positionH>
                      <wp:positionV relativeFrom="paragraph">
                        <wp:posOffset>58898</wp:posOffset>
                      </wp:positionV>
                      <wp:extent cx="4305300" cy="2591435"/>
                      <wp:effectExtent l="0" t="0" r="19050" b="1841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2591435"/>
                              </a:xfrm>
                              <a:prstGeom prst="rect">
                                <a:avLst/>
                              </a:prstGeom>
                              <a:solidFill>
                                <a:srgbClr val="FFFFFF"/>
                              </a:solidFill>
                              <a:ln w="9525">
                                <a:solidFill>
                                  <a:srgbClr val="000000"/>
                                </a:solidFill>
                                <a:miter lim="800000"/>
                                <a:headEnd/>
                                <a:tailEnd/>
                              </a:ln>
                            </wps:spPr>
                            <wps:txbx>
                              <w:txbxContent>
                                <w:p w:rsidR="00CA78CC" w:rsidRPr="003F0C11" w:rsidRDefault="00CA78CC" w:rsidP="00277E1C">
                                  <w:pPr>
                                    <w:rPr>
                                      <w:sz w:val="44"/>
                                      <w:szCs w:val="44"/>
                                    </w:rPr>
                                  </w:pPr>
                                </w:p>
                              </w:txbxContent>
                            </wps:txbx>
                            <wps:bodyPr rot="0" vert="horz" wrap="square" lIns="74295" tIns="8890" rIns="74295" bIns="8890" anchor="t" anchorCtr="0" upright="1">
                              <a:noAutofit/>
                            </wps:bodyPr>
                          </wps:wsp>
                        </a:graphicData>
                      </a:graphic>
                    </wp:anchor>
                  </w:drawing>
                </mc:Choice>
                <mc:Fallback xmlns:w15="http://schemas.microsoft.com/office/word/2012/wordml">
                  <w:pict>
                    <v:rect id="正方形/長方形 5" o:spid="_x0000_s1026" style="position:absolute;left:0;text-align:left;margin-left:.45pt;margin-top:4.65pt;width:339pt;height:204.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">
                      <v:textbox inset="5.85pt,.7pt,5.85pt,.7pt">
                        <w:txbxContent>
                          <w:p w:rsidR="00473D9F" w:rsidRPr="003F0C11" w:rsidRDefault="00473D9F" w:rsidP="00277E1C">
                            <w:pPr>
                              <w:rPr>
                                <w:sz w:val="44"/>
                                <w:szCs w:val="44"/>
                              </w:rPr>
                            </w:pPr>
                          </w:p>
                        </w:txbxContent>
                      </v:textbox>
                    </v:rect>
                  </w:pict>
                </mc:Fallback>
              </mc:AlternateContent>
            </w:r>
          </w:p>
          <w:p w:rsidR="00C91872" w:rsidRDefault="00C91872" w:rsidP="002D717F">
            <w:pPr>
              <w:rPr>
                <w:rFonts w:ascii="ＭＳ ゴシック" w:hAnsi="ＭＳ ゴシック"/>
                <w:b/>
                <w:bCs/>
                <w:sz w:val="24"/>
              </w:rPr>
            </w:pPr>
          </w:p>
          <w:p w:rsidR="00C91872" w:rsidRDefault="00C91872" w:rsidP="002D717F">
            <w:pPr>
              <w:rPr>
                <w:rFonts w:ascii="ＭＳ ゴシック" w:hAnsi="ＭＳ ゴシック"/>
                <w:b/>
                <w:bCs/>
                <w:sz w:val="24"/>
              </w:rPr>
            </w:pPr>
          </w:p>
          <w:p w:rsidR="00C91872" w:rsidRDefault="00C91872" w:rsidP="002D717F">
            <w:pPr>
              <w:rPr>
                <w:rFonts w:ascii="ＭＳ ゴシック" w:hAnsi="ＭＳ ゴシック"/>
                <w:b/>
                <w:bCs/>
                <w:sz w:val="24"/>
              </w:rPr>
            </w:pPr>
          </w:p>
          <w:p w:rsidR="00C91872" w:rsidRDefault="00C91872" w:rsidP="002D717F">
            <w:pPr>
              <w:rPr>
                <w:rFonts w:ascii="ＭＳ ゴシック" w:hAnsi="ＭＳ ゴシック"/>
                <w:b/>
                <w:bCs/>
                <w:sz w:val="24"/>
              </w:rPr>
            </w:pPr>
          </w:p>
          <w:p w:rsidR="00C91872" w:rsidRDefault="00C91872" w:rsidP="002D717F">
            <w:pPr>
              <w:rPr>
                <w:rFonts w:ascii="ＭＳ ゴシック" w:hAnsi="ＭＳ ゴシック"/>
                <w:b/>
                <w:bCs/>
                <w:sz w:val="24"/>
              </w:rPr>
            </w:pPr>
          </w:p>
          <w:p w:rsidR="00C91872" w:rsidRDefault="00C91872" w:rsidP="002D717F">
            <w:pPr>
              <w:rPr>
                <w:rFonts w:ascii="ＭＳ ゴシック" w:hAnsi="ＭＳ ゴシック"/>
                <w:b/>
                <w:bCs/>
                <w:sz w:val="24"/>
              </w:rPr>
            </w:pPr>
          </w:p>
          <w:p w:rsidR="00C91872" w:rsidRDefault="00C91872" w:rsidP="002D717F">
            <w:pPr>
              <w:rPr>
                <w:rFonts w:ascii="ＭＳ ゴシック" w:hAnsi="ＭＳ ゴシック"/>
                <w:b/>
                <w:bCs/>
                <w:sz w:val="24"/>
              </w:rPr>
            </w:pPr>
          </w:p>
          <w:p w:rsidR="00C91872" w:rsidRDefault="00C91872" w:rsidP="002D717F">
            <w:pPr>
              <w:rPr>
                <w:rFonts w:ascii="ＭＳ ゴシック" w:hAnsi="ＭＳ ゴシック"/>
                <w:b/>
                <w:bCs/>
                <w:sz w:val="24"/>
              </w:rPr>
            </w:pPr>
          </w:p>
          <w:p w:rsidR="00C91872" w:rsidRDefault="00C91872" w:rsidP="002D717F">
            <w:pPr>
              <w:rPr>
                <w:rFonts w:ascii="ＭＳ ゴシック" w:hAnsi="ＭＳ ゴシック"/>
                <w:b/>
                <w:bCs/>
                <w:sz w:val="24"/>
              </w:rPr>
            </w:pPr>
          </w:p>
          <w:p w:rsidR="00C91872" w:rsidRDefault="00C91872" w:rsidP="002D717F">
            <w:pPr>
              <w:rPr>
                <w:rFonts w:ascii="ＭＳ ゴシック" w:hAnsi="ＭＳ ゴシック"/>
                <w:b/>
                <w:bCs/>
                <w:sz w:val="24"/>
              </w:rPr>
            </w:pPr>
          </w:p>
          <w:p w:rsidR="00C91872" w:rsidRPr="002D717F" w:rsidRDefault="00C91872" w:rsidP="002D717F">
            <w:pPr>
              <w:rPr>
                <w:rFonts w:ascii="ＭＳ ゴシック" w:hAnsi="ＭＳ ゴシック"/>
                <w:b/>
                <w:bCs/>
                <w:sz w:val="24"/>
              </w:rPr>
            </w:pPr>
          </w:p>
          <w:p w:rsidR="002D717F" w:rsidRPr="00E34AF6" w:rsidRDefault="002D717F" w:rsidP="00F556CF">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E672AE">
              <w:rPr>
                <w:rFonts w:ascii="ＭＳ ゴシック" w:hAnsi="ＭＳ ゴシック" w:hint="eastAsia"/>
                <w:sz w:val="20"/>
                <w:szCs w:val="20"/>
              </w:rPr>
              <w:t>歩行者・自転車通行量調査（中心市街地６</w:t>
            </w:r>
            <w:r w:rsidR="00B20F61" w:rsidRPr="00B20F61">
              <w:rPr>
                <w:rFonts w:ascii="ＭＳ ゴシック" w:hAnsi="ＭＳ ゴシック" w:hint="eastAsia"/>
                <w:sz w:val="20"/>
                <w:szCs w:val="20"/>
              </w:rPr>
              <w:t>地点で実施）</w:t>
            </w:r>
          </w:p>
          <w:p w:rsidR="002D717F" w:rsidRPr="002D717F" w:rsidRDefault="002D717F" w:rsidP="002D717F">
            <w:pPr>
              <w:rPr>
                <w:rFonts w:ascii="ＭＳ ゴシック" w:hAnsi="ＭＳ ゴシック"/>
                <w:sz w:val="20"/>
                <w:szCs w:val="20"/>
              </w:rPr>
            </w:pPr>
            <w:r w:rsidRPr="002D717F">
              <w:rPr>
                <w:rFonts w:ascii="ＭＳ ゴシック" w:hAnsi="ＭＳ ゴシック" w:hint="eastAsia"/>
                <w:sz w:val="20"/>
                <w:szCs w:val="20"/>
              </w:rPr>
              <w:t>※調 査 月：</w:t>
            </w:r>
            <w:r w:rsidR="00B20F61" w:rsidRPr="00B20F61">
              <w:rPr>
                <w:rFonts w:ascii="ＭＳ ゴシック" w:hAnsi="ＭＳ ゴシック" w:hint="eastAsia"/>
                <w:sz w:val="20"/>
                <w:szCs w:val="20"/>
              </w:rPr>
              <w:t>平成2</w:t>
            </w:r>
            <w:r w:rsidR="00B20F61">
              <w:rPr>
                <w:rFonts w:ascii="ＭＳ ゴシック" w:hAnsi="ＭＳ ゴシック" w:hint="eastAsia"/>
                <w:sz w:val="20"/>
                <w:szCs w:val="20"/>
              </w:rPr>
              <w:t>8</w:t>
            </w:r>
            <w:r w:rsidR="00B20F61" w:rsidRPr="00B20F61">
              <w:rPr>
                <w:rFonts w:ascii="ＭＳ ゴシック" w:hAnsi="ＭＳ ゴシック" w:hint="eastAsia"/>
                <w:sz w:val="20"/>
                <w:szCs w:val="20"/>
              </w:rPr>
              <w:t>年</w:t>
            </w:r>
            <w:r w:rsidR="00E672AE">
              <w:rPr>
                <w:rFonts w:ascii="ＭＳ ゴシック" w:hAnsi="ＭＳ ゴシック" w:hint="eastAsia"/>
                <w:sz w:val="20"/>
                <w:szCs w:val="20"/>
              </w:rPr>
              <w:t>7月・10月の平日に実施</w:t>
            </w:r>
          </w:p>
          <w:p w:rsidR="002D717F" w:rsidRPr="002D717F" w:rsidRDefault="002D717F" w:rsidP="002D717F">
            <w:pPr>
              <w:rPr>
                <w:rFonts w:ascii="ＭＳ ゴシック" w:hAnsi="ＭＳ ゴシック"/>
                <w:sz w:val="20"/>
                <w:szCs w:val="20"/>
              </w:rPr>
            </w:pPr>
            <w:r w:rsidRPr="002D717F">
              <w:rPr>
                <w:rFonts w:ascii="ＭＳ ゴシック" w:hAnsi="ＭＳ ゴシック" w:hint="eastAsia"/>
                <w:sz w:val="20"/>
                <w:szCs w:val="20"/>
              </w:rPr>
              <w:t>※調査主体：</w:t>
            </w:r>
            <w:r w:rsidR="00B86D9E">
              <w:rPr>
                <w:rFonts w:ascii="ＭＳ ゴシック" w:hAnsi="ＭＳ ゴシック" w:hint="eastAsia"/>
                <w:sz w:val="20"/>
                <w:szCs w:val="20"/>
              </w:rPr>
              <w:t>丹波市</w:t>
            </w:r>
          </w:p>
          <w:p w:rsidR="002D717F" w:rsidRDefault="002D717F" w:rsidP="00651B6B">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277E1C" w:rsidRPr="00277E1C">
              <w:rPr>
                <w:rFonts w:ascii="ＭＳ ゴシック" w:hAnsi="ＭＳ ゴシック" w:hint="eastAsia"/>
                <w:sz w:val="20"/>
                <w:szCs w:val="20"/>
              </w:rPr>
              <w:t>歩行者・自転車通行者</w:t>
            </w:r>
          </w:p>
          <w:p w:rsidR="00E672AE" w:rsidRPr="00E672AE" w:rsidRDefault="00E672AE" w:rsidP="00651B6B">
            <w:pPr>
              <w:ind w:left="2000" w:hangingChars="1000" w:hanging="2000"/>
              <w:rPr>
                <w:rFonts w:ascii="ＭＳ ゴシック" w:hAnsi="ＭＳ ゴシック"/>
                <w:sz w:val="20"/>
                <w:szCs w:val="20"/>
              </w:rPr>
            </w:pPr>
          </w:p>
          <w:p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2D717F" w:rsidRPr="002D717F" w:rsidRDefault="002D717F" w:rsidP="00277E1C">
            <w:pPr>
              <w:rPr>
                <w:rFonts w:ascii="ＭＳ ゴシック" w:hAnsi="ＭＳ ゴシック"/>
                <w:sz w:val="24"/>
              </w:rPr>
            </w:pPr>
            <w:r w:rsidRPr="002D717F">
              <w:rPr>
                <w:rFonts w:ascii="ＭＳ ゴシック" w:hAnsi="ＭＳ ゴシック" w:hint="eastAsia"/>
                <w:sz w:val="24"/>
              </w:rPr>
              <w:t>①．</w:t>
            </w:r>
            <w:r w:rsidR="00AF568A">
              <w:rPr>
                <w:rFonts w:ascii="ＭＳ ゴシック" w:hAnsi="ＭＳ ゴシック" w:hint="eastAsia"/>
                <w:sz w:val="24"/>
              </w:rPr>
              <w:t>テナントミックス推進</w:t>
            </w:r>
            <w:r w:rsidR="009F2E9A">
              <w:rPr>
                <w:rFonts w:ascii="ＭＳ ゴシック" w:hAnsi="ＭＳ ゴシック" w:hint="eastAsia"/>
                <w:sz w:val="24"/>
              </w:rPr>
              <w:t>事業</w:t>
            </w:r>
            <w:r w:rsidRPr="002D717F">
              <w:rPr>
                <w:rFonts w:ascii="ＭＳ ゴシック" w:hAnsi="ＭＳ ゴシック" w:hint="eastAsia"/>
                <w:sz w:val="24"/>
              </w:rPr>
              <w:t>（</w:t>
            </w:r>
            <w:r w:rsidR="00AF568A">
              <w:rPr>
                <w:rFonts w:ascii="ＭＳ ゴシック" w:hAnsi="ＭＳ ゴシック" w:hint="eastAsia"/>
                <w:sz w:val="24"/>
              </w:rPr>
              <w:t>㈱まちづくり柏原</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2D717F" w:rsidRPr="002D717F" w:rsidTr="00F556CF">
              <w:trPr>
                <w:jc w:val="center"/>
              </w:trPr>
              <w:tc>
                <w:tcPr>
                  <w:tcW w:w="1773" w:type="dxa"/>
                  <w:tcBorders>
                    <w:bottom w:val="single" w:sz="4" w:space="0" w:color="auto"/>
                  </w:tcBorders>
                  <w:shd w:val="clear" w:color="auto" w:fill="auto"/>
                  <w:vAlign w:val="center"/>
                </w:tcPr>
                <w:p w:rsidR="002D717F" w:rsidRPr="002D717F" w:rsidRDefault="002D717F" w:rsidP="00F556CF">
                  <w:pPr>
                    <w:rPr>
                      <w:rFonts w:ascii="ＭＳ ゴシック" w:hAnsi="ＭＳ ゴシック"/>
                      <w:sz w:val="24"/>
                    </w:rPr>
                  </w:pPr>
                  <w:r w:rsidRPr="002D717F">
                    <w:rPr>
                      <w:rFonts w:ascii="ＭＳ ゴシック" w:hAnsi="ＭＳ ゴシック" w:hint="eastAsia"/>
                      <w:sz w:val="24"/>
                    </w:rPr>
                    <w:t>事業完了時期</w:t>
                  </w:r>
                </w:p>
              </w:tc>
              <w:tc>
                <w:tcPr>
                  <w:tcW w:w="7035" w:type="dxa"/>
                  <w:tcBorders>
                    <w:bottom w:val="single" w:sz="4" w:space="0" w:color="auto"/>
                  </w:tcBorders>
                  <w:shd w:val="clear" w:color="auto" w:fill="auto"/>
                </w:tcPr>
                <w:p w:rsidR="00F556CF" w:rsidRPr="00AF568A" w:rsidRDefault="00AF568A" w:rsidP="00277E1C">
                  <w:pPr>
                    <w:rPr>
                      <w:rFonts w:ascii="HG丸ｺﾞｼｯｸM-PRO" w:eastAsia="HG丸ｺﾞｼｯｸM-PRO"/>
                      <w:sz w:val="20"/>
                    </w:rPr>
                  </w:pPr>
                  <w:r w:rsidRPr="002537AC">
                    <w:rPr>
                      <w:rFonts w:ascii="HG丸ｺﾞｼｯｸM-PRO" w:eastAsia="HG丸ｺﾞｼｯｸM-PRO" w:hint="eastAsia"/>
                      <w:sz w:val="20"/>
                    </w:rPr>
                    <w:t>平成32年度</w:t>
                  </w:r>
                  <w:r w:rsidR="003E74B6" w:rsidRPr="002537AC">
                    <w:rPr>
                      <w:rFonts w:ascii="HG丸ｺﾞｼｯｸM-PRO" w:eastAsia="HG丸ｺﾞｼｯｸM-PRO" w:hint="eastAsia"/>
                      <w:sz w:val="20"/>
                    </w:rPr>
                    <w:t>【実施中】</w:t>
                  </w:r>
                </w:p>
              </w:tc>
            </w:tr>
            <w:tr w:rsidR="002D717F" w:rsidRPr="002D717F" w:rsidTr="00F556CF">
              <w:trPr>
                <w:jc w:val="center"/>
              </w:trPr>
              <w:tc>
                <w:tcPr>
                  <w:tcW w:w="1773" w:type="dxa"/>
                  <w:tcBorders>
                    <w:bottom w:val="single" w:sz="4" w:space="0" w:color="auto"/>
                  </w:tcBorders>
                  <w:shd w:val="clear" w:color="auto" w:fill="auto"/>
                  <w:vAlign w:val="center"/>
                </w:tcPr>
                <w:p w:rsidR="002D717F" w:rsidRPr="002D717F" w:rsidRDefault="002D717F" w:rsidP="00F556CF">
                  <w:pPr>
                    <w:rPr>
                      <w:rFonts w:ascii="ＭＳ ゴシック" w:hAnsi="ＭＳ ゴシック"/>
                      <w:sz w:val="24"/>
                    </w:rPr>
                  </w:pPr>
                  <w:r w:rsidRPr="002D717F">
                    <w:rPr>
                      <w:rFonts w:ascii="ＭＳ ゴシック" w:hAnsi="ＭＳ ゴシック" w:hint="eastAsia"/>
                      <w:sz w:val="24"/>
                    </w:rPr>
                    <w:t>事業概要</w:t>
                  </w:r>
                </w:p>
              </w:tc>
              <w:tc>
                <w:tcPr>
                  <w:tcW w:w="7035" w:type="dxa"/>
                  <w:tcBorders>
                    <w:bottom w:val="single" w:sz="4" w:space="0" w:color="auto"/>
                  </w:tcBorders>
                  <w:shd w:val="clear" w:color="auto" w:fill="auto"/>
                </w:tcPr>
                <w:p w:rsidR="00F556CF" w:rsidRPr="00651B6B" w:rsidRDefault="00AF568A" w:rsidP="00641EBA">
                  <w:pPr>
                    <w:rPr>
                      <w:rFonts w:ascii="HG丸ｺﾞｼｯｸM-PRO" w:eastAsia="HG丸ｺﾞｼｯｸM-PRO" w:hAnsi="ＭＳ Ｐ明朝"/>
                      <w:sz w:val="24"/>
                    </w:rPr>
                  </w:pPr>
                  <w:r>
                    <w:rPr>
                      <w:rFonts w:ascii="HG丸ｺﾞｼｯｸM-PRO" w:eastAsia="HG丸ｺﾞｼｯｸM-PRO" w:hAnsi="ＭＳ Ｐ明朝" w:hint="eastAsia"/>
                      <w:sz w:val="24"/>
                    </w:rPr>
                    <w:t>空家・空店舗活用によるテナントミックスの実施</w:t>
                  </w:r>
                </w:p>
              </w:tc>
            </w:tr>
            <w:tr w:rsidR="002D717F" w:rsidRPr="002D717F" w:rsidTr="00F556CF">
              <w:trPr>
                <w:jc w:val="center"/>
              </w:trPr>
              <w:tc>
                <w:tcPr>
                  <w:tcW w:w="1773" w:type="dxa"/>
                  <w:shd w:val="clear" w:color="auto" w:fill="auto"/>
                  <w:vAlign w:val="center"/>
                </w:tcPr>
                <w:p w:rsidR="002D717F" w:rsidRPr="002D717F" w:rsidRDefault="002D717F" w:rsidP="00F556CF">
                  <w:pPr>
                    <w:rPr>
                      <w:rFonts w:ascii="ＭＳ ゴシック" w:hAnsi="ＭＳ ゴシック"/>
                      <w:sz w:val="24"/>
                    </w:rPr>
                  </w:pPr>
                  <w:r w:rsidRPr="002D717F">
                    <w:rPr>
                      <w:rFonts w:ascii="ＭＳ ゴシック" w:hAnsi="ＭＳ ゴシック" w:hint="eastAsia"/>
                      <w:sz w:val="24"/>
                    </w:rPr>
                    <w:t>事業効果及び進捗状況</w:t>
                  </w:r>
                </w:p>
              </w:tc>
              <w:tc>
                <w:tcPr>
                  <w:tcW w:w="7035" w:type="dxa"/>
                  <w:shd w:val="clear" w:color="auto" w:fill="auto"/>
                </w:tcPr>
                <w:p w:rsidR="00AF568A" w:rsidRPr="00651B6B" w:rsidRDefault="000E4105" w:rsidP="00D44021">
                  <w:pPr>
                    <w:rPr>
                      <w:rFonts w:ascii="HG丸ｺﾞｼｯｸM-PRO" w:eastAsia="HG丸ｺﾞｼｯｸM-PRO" w:hAnsi="ＭＳ 明朝"/>
                      <w:bCs/>
                      <w:sz w:val="20"/>
                    </w:rPr>
                  </w:pPr>
                  <w:r>
                    <w:rPr>
                      <w:rFonts w:ascii="HG丸ｺﾞｼｯｸM-PRO" w:eastAsia="HG丸ｺﾞｼｯｸM-PRO" w:hAnsi="ＭＳ 明朝" w:hint="eastAsia"/>
                      <w:bCs/>
                      <w:sz w:val="20"/>
                    </w:rPr>
                    <w:t>毎年1店舗、計</w:t>
                  </w:r>
                  <w:r w:rsidR="00D44021">
                    <w:rPr>
                      <w:rFonts w:ascii="HG丸ｺﾞｼｯｸM-PRO" w:eastAsia="HG丸ｺﾞｼｯｸM-PRO" w:hAnsi="ＭＳ 明朝" w:hint="eastAsia"/>
                      <w:bCs/>
                      <w:sz w:val="20"/>
                    </w:rPr>
                    <w:t>5</w:t>
                  </w:r>
                  <w:r>
                    <w:rPr>
                      <w:rFonts w:ascii="HG丸ｺﾞｼｯｸM-PRO" w:eastAsia="HG丸ｺﾞｼｯｸM-PRO" w:hAnsi="ＭＳ 明朝" w:hint="eastAsia"/>
                      <w:bCs/>
                      <w:sz w:val="20"/>
                    </w:rPr>
                    <w:t>店舗を創業させるテナントミックス事業を予定しているが、平成28</w:t>
                  </w:r>
                  <w:r w:rsidR="001B5E91">
                    <w:rPr>
                      <w:rFonts w:ascii="HG丸ｺﾞｼｯｸM-PRO" w:eastAsia="HG丸ｺﾞｼｯｸM-PRO" w:hAnsi="ＭＳ 明朝" w:hint="eastAsia"/>
                      <w:bCs/>
                      <w:sz w:val="20"/>
                    </w:rPr>
                    <w:t>年度</w:t>
                  </w:r>
                  <w:r w:rsidR="000C10A5">
                    <w:rPr>
                      <w:rFonts w:ascii="HG丸ｺﾞｼｯｸM-PRO" w:eastAsia="HG丸ｺﾞｼｯｸM-PRO" w:hAnsi="ＭＳ 明朝" w:hint="eastAsia"/>
                      <w:bCs/>
                      <w:sz w:val="20"/>
                    </w:rPr>
                    <w:t>の開業</w:t>
                  </w:r>
                  <w:r w:rsidR="00D44021">
                    <w:rPr>
                      <w:rFonts w:ascii="HG丸ｺﾞｼｯｸM-PRO" w:eastAsia="HG丸ｺﾞｼｯｸM-PRO" w:hAnsi="ＭＳ 明朝" w:hint="eastAsia"/>
                      <w:bCs/>
                      <w:sz w:val="20"/>
                    </w:rPr>
                    <w:t>は0</w:t>
                  </w:r>
                  <w:r w:rsidR="000C10A5">
                    <w:rPr>
                      <w:rFonts w:ascii="HG丸ｺﾞｼｯｸM-PRO" w:eastAsia="HG丸ｺﾞｼｯｸM-PRO" w:hAnsi="ＭＳ 明朝" w:hint="eastAsia"/>
                      <w:bCs/>
                      <w:sz w:val="20"/>
                    </w:rPr>
                    <w:t>店舗であった。</w:t>
                  </w:r>
                  <w:r w:rsidR="00D44021">
                    <w:rPr>
                      <w:rFonts w:ascii="HG丸ｺﾞｼｯｸM-PRO" w:eastAsia="HG丸ｺﾞｼｯｸM-PRO" w:hAnsi="ＭＳ 明朝" w:hint="eastAsia"/>
                      <w:bCs/>
                      <w:sz w:val="20"/>
                    </w:rPr>
                    <w:t>平成29</w:t>
                  </w:r>
                  <w:r w:rsidR="002D68EF">
                    <w:rPr>
                      <w:rFonts w:ascii="HG丸ｺﾞｼｯｸM-PRO" w:eastAsia="HG丸ｺﾞｼｯｸM-PRO" w:hAnsi="ＭＳ 明朝" w:hint="eastAsia"/>
                      <w:bCs/>
                      <w:sz w:val="20"/>
                    </w:rPr>
                    <w:t>年</w:t>
                  </w:r>
                  <w:r w:rsidR="001B5E91">
                    <w:rPr>
                      <w:rFonts w:ascii="HG丸ｺﾞｼｯｸM-PRO" w:eastAsia="HG丸ｺﾞｼｯｸM-PRO" w:hAnsi="ＭＳ 明朝" w:hint="eastAsia"/>
                      <w:bCs/>
                      <w:sz w:val="20"/>
                    </w:rPr>
                    <w:t>度</w:t>
                  </w:r>
                  <w:r w:rsidR="00D44021">
                    <w:rPr>
                      <w:rFonts w:ascii="HG丸ｺﾞｼｯｸM-PRO" w:eastAsia="HG丸ｺﾞｼｯｸM-PRO" w:hAnsi="ＭＳ 明朝" w:hint="eastAsia"/>
                      <w:bCs/>
                      <w:sz w:val="20"/>
                    </w:rPr>
                    <w:t>は国の補助金を活用して２店舗の整備事業を行う予定であり、</w:t>
                  </w:r>
                  <w:r w:rsidR="000C10A5">
                    <w:rPr>
                      <w:rFonts w:ascii="HG丸ｺﾞｼｯｸM-PRO" w:eastAsia="HG丸ｺﾞｼｯｸM-PRO" w:hAnsi="ＭＳ 明朝" w:hint="eastAsia"/>
                      <w:bCs/>
                      <w:sz w:val="20"/>
                    </w:rPr>
                    <w:t>今後とも</w:t>
                  </w:r>
                  <w:r w:rsidR="00D44021">
                    <w:rPr>
                      <w:rFonts w:ascii="HG丸ｺﾞｼｯｸM-PRO" w:eastAsia="HG丸ｺﾞｼｯｸM-PRO" w:hAnsi="ＭＳ 明朝" w:hint="eastAsia"/>
                      <w:bCs/>
                      <w:sz w:val="20"/>
                    </w:rPr>
                    <w:t>、</w:t>
                  </w:r>
                  <w:r w:rsidR="000C10A5">
                    <w:rPr>
                      <w:rFonts w:ascii="HG丸ｺﾞｼｯｸM-PRO" w:eastAsia="HG丸ｺﾞｼｯｸM-PRO" w:hAnsi="ＭＳ 明朝" w:hint="eastAsia"/>
                      <w:bCs/>
                      <w:sz w:val="20"/>
                    </w:rPr>
                    <w:t>従来通り㈱まちづくり柏原が中心となって活用可能な空店舗等の確保、建物所有者との交渉、出店希望者の募集等を行い、活用事業を促進</w:t>
                  </w:r>
                  <w:r w:rsidR="00D44021">
                    <w:rPr>
                      <w:rFonts w:ascii="HG丸ｺﾞｼｯｸM-PRO" w:eastAsia="HG丸ｺﾞｼｯｸM-PRO" w:hAnsi="ＭＳ 明朝" w:hint="eastAsia"/>
                      <w:bCs/>
                      <w:sz w:val="20"/>
                    </w:rPr>
                    <w:t>していく。</w:t>
                  </w:r>
                </w:p>
              </w:tc>
            </w:tr>
            <w:bookmarkEnd w:id="0"/>
          </w:tbl>
          <w:p w:rsidR="00E64C79" w:rsidRDefault="00E64C79" w:rsidP="00277E1C">
            <w:pPr>
              <w:ind w:left="480" w:hangingChars="200" w:hanging="480"/>
              <w:rPr>
                <w:rFonts w:ascii="ＭＳ ゴシック" w:hAnsi="ＭＳ ゴシック"/>
                <w:sz w:val="24"/>
              </w:rPr>
            </w:pPr>
          </w:p>
          <w:p w:rsidR="009F2E9A" w:rsidRPr="009F2E9A" w:rsidRDefault="009F2E9A" w:rsidP="00277E1C">
            <w:pPr>
              <w:ind w:left="480" w:hangingChars="200" w:hanging="480"/>
              <w:rPr>
                <w:rFonts w:ascii="ＭＳ ゴシック" w:hAnsi="ＭＳ ゴシック"/>
                <w:sz w:val="24"/>
              </w:rPr>
            </w:pPr>
            <w:r>
              <w:rPr>
                <w:rFonts w:ascii="ＭＳ ゴシック" w:hAnsi="ＭＳ ゴシック" w:hint="eastAsia"/>
                <w:sz w:val="24"/>
              </w:rPr>
              <w:lastRenderedPageBreak/>
              <w:t>②．</w:t>
            </w:r>
            <w:r w:rsidR="00AF568A">
              <w:rPr>
                <w:rFonts w:ascii="ＭＳ ゴシック" w:hAnsi="ＭＳ ゴシック" w:hint="eastAsia"/>
                <w:sz w:val="24"/>
              </w:rPr>
              <w:t>商工会館リノベーション事業（丹波市商工会・㈱まちづくり柏原）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F2E9A" w:rsidRPr="002D717F" w:rsidTr="00441CD5">
              <w:trPr>
                <w:jc w:val="center"/>
              </w:trPr>
              <w:tc>
                <w:tcPr>
                  <w:tcW w:w="1773" w:type="dxa"/>
                  <w:tcBorders>
                    <w:bottom w:val="single" w:sz="4" w:space="0" w:color="auto"/>
                  </w:tcBorders>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事業完了時期</w:t>
                  </w:r>
                </w:p>
              </w:tc>
              <w:tc>
                <w:tcPr>
                  <w:tcW w:w="7035" w:type="dxa"/>
                  <w:tcBorders>
                    <w:bottom w:val="single" w:sz="4" w:space="0" w:color="auto"/>
                  </w:tcBorders>
                  <w:shd w:val="clear" w:color="auto" w:fill="auto"/>
                </w:tcPr>
                <w:p w:rsidR="009F2E9A" w:rsidRPr="00651B6B" w:rsidRDefault="00AF568A" w:rsidP="002A0027">
                  <w:pPr>
                    <w:rPr>
                      <w:rFonts w:ascii="HG丸ｺﾞｼｯｸM-PRO" w:eastAsia="HG丸ｺﾞｼｯｸM-PRO"/>
                      <w:color w:val="FF0000"/>
                      <w:sz w:val="20"/>
                    </w:rPr>
                  </w:pPr>
                  <w:r w:rsidRPr="002537AC">
                    <w:rPr>
                      <w:rFonts w:ascii="HG丸ｺﾞｼｯｸM-PRO" w:eastAsia="HG丸ｺﾞｼｯｸM-PRO" w:hint="eastAsia"/>
                      <w:sz w:val="20"/>
                    </w:rPr>
                    <w:t>平成32年度</w:t>
                  </w:r>
                  <w:r w:rsidR="003E74B6" w:rsidRPr="002537AC">
                    <w:rPr>
                      <w:rFonts w:ascii="HG丸ｺﾞｼｯｸM-PRO" w:eastAsia="HG丸ｺﾞｼｯｸM-PRO" w:hint="eastAsia"/>
                      <w:sz w:val="20"/>
                    </w:rPr>
                    <w:t>【実施中】</w:t>
                  </w:r>
                </w:p>
              </w:tc>
            </w:tr>
            <w:tr w:rsidR="009F2E9A" w:rsidRPr="002D717F" w:rsidTr="00441CD5">
              <w:trPr>
                <w:jc w:val="center"/>
              </w:trPr>
              <w:tc>
                <w:tcPr>
                  <w:tcW w:w="1773" w:type="dxa"/>
                  <w:tcBorders>
                    <w:bottom w:val="single" w:sz="4" w:space="0" w:color="auto"/>
                  </w:tcBorders>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事業概要</w:t>
                  </w:r>
                </w:p>
              </w:tc>
              <w:tc>
                <w:tcPr>
                  <w:tcW w:w="7035" w:type="dxa"/>
                  <w:tcBorders>
                    <w:bottom w:val="single" w:sz="4" w:space="0" w:color="auto"/>
                  </w:tcBorders>
                  <w:shd w:val="clear" w:color="auto" w:fill="auto"/>
                </w:tcPr>
                <w:p w:rsidR="009F2E9A" w:rsidRPr="00651B6B" w:rsidRDefault="00AF568A" w:rsidP="006143DA">
                  <w:pPr>
                    <w:rPr>
                      <w:rFonts w:ascii="HG丸ｺﾞｼｯｸM-PRO" w:eastAsia="HG丸ｺﾞｼｯｸM-PRO" w:hAnsi="ＭＳ Ｐ明朝"/>
                      <w:sz w:val="24"/>
                    </w:rPr>
                  </w:pPr>
                  <w:r>
                    <w:rPr>
                      <w:rFonts w:ascii="HG丸ｺﾞｼｯｸM-PRO" w:eastAsia="HG丸ｺﾞｼｯｸM-PRO" w:hAnsi="ＭＳ Ｐ明朝" w:hint="eastAsia"/>
                      <w:sz w:val="24"/>
                    </w:rPr>
                    <w:t>商工会館をシェアオフィスなどインキュベーション施設としてリニューアルを行う</w:t>
                  </w:r>
                </w:p>
              </w:tc>
            </w:tr>
            <w:tr w:rsidR="009F2E9A" w:rsidRPr="002D717F" w:rsidTr="00441CD5">
              <w:trPr>
                <w:jc w:val="center"/>
              </w:trPr>
              <w:tc>
                <w:tcPr>
                  <w:tcW w:w="1773" w:type="dxa"/>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事業効果及び進捗状況</w:t>
                  </w:r>
                </w:p>
              </w:tc>
              <w:tc>
                <w:tcPr>
                  <w:tcW w:w="7035" w:type="dxa"/>
                  <w:shd w:val="clear" w:color="auto" w:fill="auto"/>
                </w:tcPr>
                <w:p w:rsidR="00AF568A" w:rsidRPr="00651B6B" w:rsidRDefault="000E4105" w:rsidP="002D68EF">
                  <w:pPr>
                    <w:rPr>
                      <w:rFonts w:ascii="HG丸ｺﾞｼｯｸM-PRO" w:eastAsia="HG丸ｺﾞｼｯｸM-PRO" w:hAnsi="ＭＳ 明朝"/>
                      <w:bCs/>
                      <w:sz w:val="20"/>
                    </w:rPr>
                  </w:pPr>
                  <w:r>
                    <w:rPr>
                      <w:rFonts w:ascii="HG丸ｺﾞｼｯｸM-PRO" w:eastAsia="HG丸ｺﾞｼｯｸM-PRO" w:hAnsi="ＭＳ 明朝" w:hint="eastAsia"/>
                      <w:bCs/>
                      <w:sz w:val="20"/>
                    </w:rPr>
                    <w:t>現在利用されていない商工会館を新たに</w:t>
                  </w:r>
                  <w:r w:rsidR="00D44021">
                    <w:rPr>
                      <w:rFonts w:ascii="HG丸ｺﾞｼｯｸM-PRO" w:eastAsia="HG丸ｺﾞｼｯｸM-PRO" w:hAnsi="ＭＳ 明朝" w:hint="eastAsia"/>
                      <w:bCs/>
                      <w:sz w:val="20"/>
                    </w:rPr>
                    <w:t>5</w:t>
                  </w:r>
                  <w:r>
                    <w:rPr>
                      <w:rFonts w:ascii="HG丸ｺﾞｼｯｸM-PRO" w:eastAsia="HG丸ｺﾞｼｯｸM-PRO" w:hAnsi="ＭＳ 明朝" w:hint="eastAsia"/>
                      <w:bCs/>
                      <w:sz w:val="20"/>
                    </w:rPr>
                    <w:t>件のシェアオフィスと</w:t>
                  </w:r>
                  <w:r w:rsidR="00D44021">
                    <w:rPr>
                      <w:rFonts w:ascii="HG丸ｺﾞｼｯｸM-PRO" w:eastAsia="HG丸ｺﾞｼｯｸM-PRO" w:hAnsi="ＭＳ 明朝" w:hint="eastAsia"/>
                      <w:bCs/>
                      <w:sz w:val="20"/>
                    </w:rPr>
                    <w:t>して貸し出すため、リノベーションを行う事業を予定しており、平成28</w:t>
                  </w:r>
                  <w:r w:rsidR="002D68EF">
                    <w:rPr>
                      <w:rFonts w:ascii="HG丸ｺﾞｼｯｸM-PRO" w:eastAsia="HG丸ｺﾞｼｯｸM-PRO" w:hAnsi="ＭＳ 明朝" w:hint="eastAsia"/>
                      <w:bCs/>
                      <w:sz w:val="20"/>
                    </w:rPr>
                    <w:t>年</w:t>
                  </w:r>
                  <w:r w:rsidR="001B5E91">
                    <w:rPr>
                      <w:rFonts w:ascii="HG丸ｺﾞｼｯｸM-PRO" w:eastAsia="HG丸ｺﾞｼｯｸM-PRO" w:hAnsi="ＭＳ 明朝" w:hint="eastAsia"/>
                      <w:bCs/>
                      <w:sz w:val="20"/>
                    </w:rPr>
                    <w:t>度</w:t>
                  </w:r>
                  <w:r w:rsidR="00D44021">
                    <w:rPr>
                      <w:rFonts w:ascii="HG丸ｺﾞｼｯｸM-PRO" w:eastAsia="HG丸ｺﾞｼｯｸM-PRO" w:hAnsi="ＭＳ 明朝" w:hint="eastAsia"/>
                      <w:bCs/>
                      <w:sz w:val="20"/>
                    </w:rPr>
                    <w:t>は予定していた調査分析事業が不採択となったが、平成29年</w:t>
                  </w:r>
                  <w:r w:rsidR="001B5E91">
                    <w:rPr>
                      <w:rFonts w:ascii="HG丸ｺﾞｼｯｸM-PRO" w:eastAsia="HG丸ｺﾞｼｯｸM-PRO" w:hAnsi="ＭＳ 明朝" w:hint="eastAsia"/>
                      <w:bCs/>
                      <w:sz w:val="20"/>
                    </w:rPr>
                    <w:t>度</w:t>
                  </w:r>
                  <w:r w:rsidR="00D44021">
                    <w:rPr>
                      <w:rFonts w:ascii="HG丸ｺﾞｼｯｸM-PRO" w:eastAsia="HG丸ｺﾞｼｯｸM-PRO" w:hAnsi="ＭＳ 明朝" w:hint="eastAsia"/>
                      <w:bCs/>
                      <w:sz w:val="20"/>
                    </w:rPr>
                    <w:t>は採択されたことにより、予定通り、平成30～32年に実施を予定していることから、通行量の目標値達成に貢献するものと考える。</w:t>
                  </w:r>
                </w:p>
              </w:tc>
            </w:tr>
          </w:tbl>
          <w:p w:rsidR="00C91872" w:rsidRDefault="00C91872" w:rsidP="009F2E9A">
            <w:pPr>
              <w:rPr>
                <w:rFonts w:ascii="ＭＳ ゴシック" w:hAnsi="ＭＳ ゴシック"/>
                <w:sz w:val="24"/>
              </w:rPr>
            </w:pPr>
          </w:p>
          <w:p w:rsidR="009F2E9A" w:rsidRPr="009F2E9A" w:rsidRDefault="009F2E9A" w:rsidP="009F2E9A">
            <w:pPr>
              <w:rPr>
                <w:rFonts w:ascii="ＭＳ ゴシック" w:hAnsi="ＭＳ ゴシック"/>
                <w:sz w:val="24"/>
              </w:rPr>
            </w:pPr>
            <w:r>
              <w:rPr>
                <w:rFonts w:ascii="ＭＳ ゴシック" w:hAnsi="ＭＳ ゴシック" w:hint="eastAsia"/>
                <w:sz w:val="24"/>
              </w:rPr>
              <w:t>③．</w:t>
            </w:r>
            <w:r w:rsidR="00AF568A">
              <w:rPr>
                <w:rFonts w:ascii="ＭＳ ゴシック" w:hAnsi="ＭＳ ゴシック" w:hint="eastAsia"/>
                <w:sz w:val="24"/>
              </w:rPr>
              <w:t>丹波らしい宿泊機能の整備事業（民間）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F2E9A" w:rsidRPr="002D717F" w:rsidTr="00441CD5">
              <w:trPr>
                <w:jc w:val="center"/>
              </w:trPr>
              <w:tc>
                <w:tcPr>
                  <w:tcW w:w="1773" w:type="dxa"/>
                  <w:tcBorders>
                    <w:bottom w:val="single" w:sz="4" w:space="0" w:color="auto"/>
                  </w:tcBorders>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事業完了時期</w:t>
                  </w:r>
                </w:p>
              </w:tc>
              <w:tc>
                <w:tcPr>
                  <w:tcW w:w="7035" w:type="dxa"/>
                  <w:tcBorders>
                    <w:bottom w:val="single" w:sz="4" w:space="0" w:color="auto"/>
                  </w:tcBorders>
                  <w:shd w:val="clear" w:color="auto" w:fill="auto"/>
                </w:tcPr>
                <w:p w:rsidR="009F2E9A" w:rsidRPr="002537AC" w:rsidRDefault="0022065F" w:rsidP="00AF568A">
                  <w:pPr>
                    <w:rPr>
                      <w:rFonts w:ascii="HG丸ｺﾞｼｯｸM-PRO" w:eastAsia="HG丸ｺﾞｼｯｸM-PRO"/>
                      <w:sz w:val="20"/>
                    </w:rPr>
                  </w:pPr>
                  <w:r w:rsidRPr="002537AC">
                    <w:rPr>
                      <w:rFonts w:ascii="HG丸ｺﾞｼｯｸM-PRO" w:eastAsia="HG丸ｺﾞｼｯｸM-PRO" w:hint="eastAsia"/>
                      <w:sz w:val="20"/>
                    </w:rPr>
                    <w:t>平成3</w:t>
                  </w:r>
                  <w:r w:rsidR="00AF568A" w:rsidRPr="002537AC">
                    <w:rPr>
                      <w:rFonts w:ascii="HG丸ｺﾞｼｯｸM-PRO" w:eastAsia="HG丸ｺﾞｼｯｸM-PRO" w:hint="eastAsia"/>
                      <w:sz w:val="20"/>
                    </w:rPr>
                    <w:t>0</w:t>
                  </w:r>
                  <w:r w:rsidRPr="002537AC">
                    <w:rPr>
                      <w:rFonts w:ascii="HG丸ｺﾞｼｯｸM-PRO" w:eastAsia="HG丸ｺﾞｼｯｸM-PRO" w:hint="eastAsia"/>
                      <w:sz w:val="20"/>
                    </w:rPr>
                    <w:t>年度</w:t>
                  </w:r>
                  <w:r w:rsidR="003E74B6" w:rsidRPr="002537AC">
                    <w:rPr>
                      <w:rFonts w:ascii="HG丸ｺﾞｼｯｸM-PRO" w:eastAsia="HG丸ｺﾞｼｯｸM-PRO" w:hint="eastAsia"/>
                      <w:sz w:val="20"/>
                    </w:rPr>
                    <w:t>【未】</w:t>
                  </w:r>
                </w:p>
              </w:tc>
            </w:tr>
            <w:tr w:rsidR="009F2E9A" w:rsidRPr="002D717F" w:rsidTr="00441CD5">
              <w:trPr>
                <w:jc w:val="center"/>
              </w:trPr>
              <w:tc>
                <w:tcPr>
                  <w:tcW w:w="1773" w:type="dxa"/>
                  <w:tcBorders>
                    <w:bottom w:val="single" w:sz="4" w:space="0" w:color="auto"/>
                  </w:tcBorders>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事業概要</w:t>
                  </w:r>
                </w:p>
              </w:tc>
              <w:tc>
                <w:tcPr>
                  <w:tcW w:w="7035" w:type="dxa"/>
                  <w:tcBorders>
                    <w:bottom w:val="single" w:sz="4" w:space="0" w:color="auto"/>
                  </w:tcBorders>
                  <w:shd w:val="clear" w:color="auto" w:fill="auto"/>
                </w:tcPr>
                <w:p w:rsidR="009F2E9A" w:rsidRPr="00651B6B" w:rsidRDefault="00AF568A" w:rsidP="006143DA">
                  <w:pPr>
                    <w:rPr>
                      <w:rFonts w:ascii="HG丸ｺﾞｼｯｸM-PRO" w:eastAsia="HG丸ｺﾞｼｯｸM-PRO" w:hAnsi="ＭＳ Ｐ明朝"/>
                      <w:sz w:val="24"/>
                    </w:rPr>
                  </w:pPr>
                  <w:r>
                    <w:rPr>
                      <w:rFonts w:ascii="HG丸ｺﾞｼｯｸM-PRO" w:eastAsia="HG丸ｺﾞｼｯｸM-PRO" w:hAnsi="ＭＳ Ｐ明朝" w:hint="eastAsia"/>
                      <w:sz w:val="24"/>
                    </w:rPr>
                    <w:t>古民家活用によるゲストハウス、オーベルジュ、体験型宿泊施設等の企画、運営</w:t>
                  </w:r>
                </w:p>
              </w:tc>
            </w:tr>
            <w:tr w:rsidR="009F2E9A" w:rsidRPr="002D717F" w:rsidTr="00441CD5">
              <w:trPr>
                <w:jc w:val="center"/>
              </w:trPr>
              <w:tc>
                <w:tcPr>
                  <w:tcW w:w="1773" w:type="dxa"/>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事業効果及び進捗状況</w:t>
                  </w:r>
                </w:p>
              </w:tc>
              <w:tc>
                <w:tcPr>
                  <w:tcW w:w="7035" w:type="dxa"/>
                  <w:shd w:val="clear" w:color="auto" w:fill="auto"/>
                </w:tcPr>
                <w:p w:rsidR="00AF568A" w:rsidRPr="00651B6B" w:rsidRDefault="00D44021" w:rsidP="002D68EF">
                  <w:pPr>
                    <w:rPr>
                      <w:rFonts w:ascii="HG丸ｺﾞｼｯｸM-PRO" w:eastAsia="HG丸ｺﾞｼｯｸM-PRO" w:hAnsi="ＭＳ 明朝"/>
                      <w:bCs/>
                      <w:sz w:val="20"/>
                    </w:rPr>
                  </w:pPr>
                  <w:r>
                    <w:rPr>
                      <w:rFonts w:ascii="HG丸ｺﾞｼｯｸM-PRO" w:eastAsia="HG丸ｺﾞｼｯｸM-PRO" w:hAnsi="ＭＳ 明朝" w:hint="eastAsia"/>
                      <w:bCs/>
                      <w:sz w:val="20"/>
                    </w:rPr>
                    <w:t>事業推進主体が</w:t>
                  </w:r>
                  <w:r w:rsidR="000B5B31">
                    <w:rPr>
                      <w:rFonts w:ascii="HG丸ｺﾞｼｯｸM-PRO" w:eastAsia="HG丸ｺﾞｼｯｸM-PRO" w:hAnsi="ＭＳ 明朝" w:hint="eastAsia"/>
                      <w:bCs/>
                      <w:sz w:val="20"/>
                    </w:rPr>
                    <w:t>これまで</w:t>
                  </w:r>
                  <w:r>
                    <w:rPr>
                      <w:rFonts w:ascii="HG丸ｺﾞｼｯｸM-PRO" w:eastAsia="HG丸ｺﾞｼｯｸM-PRO" w:hAnsi="ＭＳ 明朝" w:hint="eastAsia"/>
                      <w:bCs/>
                      <w:sz w:val="20"/>
                    </w:rPr>
                    <w:t>㈱まちづくり柏原に限定されていたが、平成28年</w:t>
                  </w:r>
                  <w:r w:rsidR="001B5E91">
                    <w:rPr>
                      <w:rFonts w:ascii="HG丸ｺﾞｼｯｸM-PRO" w:eastAsia="HG丸ｺﾞｼｯｸM-PRO" w:hAnsi="ＭＳ 明朝" w:hint="eastAsia"/>
                      <w:bCs/>
                      <w:sz w:val="20"/>
                    </w:rPr>
                    <w:t>度</w:t>
                  </w:r>
                  <w:r>
                    <w:rPr>
                      <w:rFonts w:ascii="HG丸ｺﾞｼｯｸM-PRO" w:eastAsia="HG丸ｺﾞｼｯｸM-PRO" w:hAnsi="ＭＳ 明朝" w:hint="eastAsia"/>
                      <w:bCs/>
                      <w:sz w:val="20"/>
                    </w:rPr>
                    <w:t>に柏原地区において「観光まちづくりの会」が設立され、市の観光施策の強化方針とも相まって、宿泊型体</w:t>
                  </w:r>
                  <w:r w:rsidR="003401C1">
                    <w:rPr>
                      <w:rFonts w:ascii="HG丸ｺﾞｼｯｸM-PRO" w:eastAsia="HG丸ｺﾞｼｯｸM-PRO" w:hAnsi="ＭＳ 明朝" w:hint="eastAsia"/>
                      <w:bCs/>
                      <w:sz w:val="20"/>
                    </w:rPr>
                    <w:t>験施設事業化への条件が整いつつある。</w:t>
                  </w:r>
                </w:p>
              </w:tc>
            </w:tr>
          </w:tbl>
          <w:p w:rsidR="00C91872" w:rsidRDefault="00C91872" w:rsidP="009F2E9A">
            <w:pPr>
              <w:rPr>
                <w:rFonts w:ascii="ＭＳ ゴシック" w:hAnsi="ＭＳ ゴシック"/>
                <w:sz w:val="24"/>
              </w:rPr>
            </w:pPr>
          </w:p>
          <w:p w:rsidR="009F2E9A" w:rsidRPr="009F2E9A" w:rsidRDefault="009F2E9A" w:rsidP="009F2E9A">
            <w:pPr>
              <w:rPr>
                <w:rFonts w:ascii="ＭＳ ゴシック" w:hAnsi="ＭＳ ゴシック"/>
                <w:sz w:val="24"/>
              </w:rPr>
            </w:pPr>
            <w:r>
              <w:rPr>
                <w:rFonts w:ascii="ＭＳ ゴシック" w:hAnsi="ＭＳ ゴシック" w:hint="eastAsia"/>
                <w:sz w:val="24"/>
              </w:rPr>
              <w:t>④．</w:t>
            </w:r>
            <w:r w:rsidR="00AF568A">
              <w:rPr>
                <w:rFonts w:ascii="ＭＳ ゴシック" w:hAnsi="ＭＳ ゴシック" w:hint="eastAsia"/>
                <w:sz w:val="24"/>
              </w:rPr>
              <w:t>シェアハウス実施事業（民間）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F2E9A" w:rsidRPr="002D717F" w:rsidTr="00441CD5">
              <w:trPr>
                <w:jc w:val="center"/>
              </w:trPr>
              <w:tc>
                <w:tcPr>
                  <w:tcW w:w="1773" w:type="dxa"/>
                  <w:tcBorders>
                    <w:bottom w:val="single" w:sz="4" w:space="0" w:color="auto"/>
                  </w:tcBorders>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事業完了時期</w:t>
                  </w:r>
                </w:p>
              </w:tc>
              <w:tc>
                <w:tcPr>
                  <w:tcW w:w="7035" w:type="dxa"/>
                  <w:tcBorders>
                    <w:bottom w:val="single" w:sz="4" w:space="0" w:color="auto"/>
                  </w:tcBorders>
                  <w:shd w:val="clear" w:color="auto" w:fill="auto"/>
                </w:tcPr>
                <w:p w:rsidR="009F2E9A" w:rsidRPr="00651B6B" w:rsidRDefault="00AF568A" w:rsidP="00441CD5">
                  <w:pPr>
                    <w:rPr>
                      <w:rFonts w:ascii="HG丸ｺﾞｼｯｸM-PRO" w:eastAsia="HG丸ｺﾞｼｯｸM-PRO"/>
                      <w:color w:val="FF0000"/>
                      <w:sz w:val="20"/>
                    </w:rPr>
                  </w:pPr>
                  <w:r w:rsidRPr="002537AC">
                    <w:rPr>
                      <w:rFonts w:ascii="HG丸ｺﾞｼｯｸM-PRO" w:eastAsia="HG丸ｺﾞｼｯｸM-PRO" w:hint="eastAsia"/>
                      <w:sz w:val="20"/>
                    </w:rPr>
                    <w:t>平成32年度</w:t>
                  </w:r>
                  <w:r w:rsidR="003E74B6" w:rsidRPr="002537AC">
                    <w:rPr>
                      <w:rFonts w:ascii="HG丸ｺﾞｼｯｸM-PRO" w:eastAsia="HG丸ｺﾞｼｯｸM-PRO" w:hint="eastAsia"/>
                      <w:sz w:val="20"/>
                    </w:rPr>
                    <w:t>【未】</w:t>
                  </w:r>
                </w:p>
              </w:tc>
            </w:tr>
            <w:tr w:rsidR="009F2E9A" w:rsidRPr="002D717F" w:rsidTr="00441CD5">
              <w:trPr>
                <w:jc w:val="center"/>
              </w:trPr>
              <w:tc>
                <w:tcPr>
                  <w:tcW w:w="1773" w:type="dxa"/>
                  <w:tcBorders>
                    <w:bottom w:val="single" w:sz="4" w:space="0" w:color="auto"/>
                  </w:tcBorders>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事業概要</w:t>
                  </w:r>
                </w:p>
              </w:tc>
              <w:tc>
                <w:tcPr>
                  <w:tcW w:w="7035" w:type="dxa"/>
                  <w:tcBorders>
                    <w:bottom w:val="single" w:sz="4" w:space="0" w:color="auto"/>
                  </w:tcBorders>
                  <w:shd w:val="clear" w:color="auto" w:fill="auto"/>
                </w:tcPr>
                <w:p w:rsidR="009F2E9A" w:rsidRPr="00651B6B" w:rsidRDefault="00AF568A" w:rsidP="00B018A3">
                  <w:pPr>
                    <w:rPr>
                      <w:rFonts w:ascii="HG丸ｺﾞｼｯｸM-PRO" w:eastAsia="HG丸ｺﾞｼｯｸM-PRO" w:hAnsi="ＭＳ Ｐ明朝"/>
                      <w:sz w:val="24"/>
                    </w:rPr>
                  </w:pPr>
                  <w:r>
                    <w:rPr>
                      <w:rFonts w:ascii="HG丸ｺﾞｼｯｸM-PRO" w:eastAsia="HG丸ｺﾞｼｯｸM-PRO" w:hAnsi="ＭＳ Ｐ明朝" w:hint="eastAsia"/>
                      <w:sz w:val="24"/>
                    </w:rPr>
                    <w:t>空家活用によるＩターン世代等を主体とするシェアハウスの設置</w:t>
                  </w:r>
                </w:p>
              </w:tc>
            </w:tr>
            <w:tr w:rsidR="009F2E9A" w:rsidRPr="002D717F" w:rsidTr="00441CD5">
              <w:trPr>
                <w:jc w:val="center"/>
              </w:trPr>
              <w:tc>
                <w:tcPr>
                  <w:tcW w:w="1773" w:type="dxa"/>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事業効果及び進捗状況</w:t>
                  </w:r>
                </w:p>
              </w:tc>
              <w:tc>
                <w:tcPr>
                  <w:tcW w:w="7035" w:type="dxa"/>
                  <w:shd w:val="clear" w:color="auto" w:fill="auto"/>
                </w:tcPr>
                <w:p w:rsidR="00AF568A" w:rsidRPr="00651B6B" w:rsidRDefault="003401C1" w:rsidP="003401C1">
                  <w:pPr>
                    <w:rPr>
                      <w:rFonts w:ascii="HG丸ｺﾞｼｯｸM-PRO" w:eastAsia="HG丸ｺﾞｼｯｸM-PRO" w:hAnsi="ＭＳ 明朝"/>
                      <w:bCs/>
                      <w:sz w:val="20"/>
                    </w:rPr>
                  </w:pPr>
                  <w:r>
                    <w:rPr>
                      <w:rFonts w:ascii="HG丸ｺﾞｼｯｸM-PRO" w:eastAsia="HG丸ｺﾞｼｯｸM-PRO" w:hAnsi="ＭＳ 明朝" w:hint="eastAsia"/>
                      <w:bCs/>
                      <w:sz w:val="20"/>
                    </w:rPr>
                    <w:t>丹波市内において、市のオフィス誘致の施策成果が出てきており、平成28</w:t>
                  </w:r>
                  <w:r w:rsidR="002D68EF">
                    <w:rPr>
                      <w:rFonts w:ascii="HG丸ｺﾞｼｯｸM-PRO" w:eastAsia="HG丸ｺﾞｼｯｸM-PRO" w:hAnsi="ＭＳ 明朝" w:hint="eastAsia"/>
                      <w:bCs/>
                      <w:sz w:val="20"/>
                    </w:rPr>
                    <w:t>年</w:t>
                  </w:r>
                  <w:r w:rsidR="001B5E91">
                    <w:rPr>
                      <w:rFonts w:ascii="HG丸ｺﾞｼｯｸM-PRO" w:eastAsia="HG丸ｺﾞｼｯｸM-PRO" w:hAnsi="ＭＳ 明朝" w:hint="eastAsia"/>
                      <w:bCs/>
                      <w:sz w:val="20"/>
                    </w:rPr>
                    <w:t>度</w:t>
                  </w:r>
                  <w:r>
                    <w:rPr>
                      <w:rFonts w:ascii="HG丸ｺﾞｼｯｸM-PRO" w:eastAsia="HG丸ｺﾞｼｯｸM-PRO" w:hAnsi="ＭＳ 明朝" w:hint="eastAsia"/>
                      <w:bCs/>
                      <w:sz w:val="20"/>
                    </w:rPr>
                    <w:t>までに4件の企業進出が実施され、雇用効果も</w:t>
                  </w:r>
                  <w:r w:rsidR="000B5B31">
                    <w:rPr>
                      <w:rFonts w:ascii="HG丸ｺﾞｼｯｸM-PRO" w:eastAsia="HG丸ｺﾞｼｯｸM-PRO" w:hAnsi="ＭＳ 明朝" w:hint="eastAsia"/>
                      <w:bCs/>
                      <w:sz w:val="20"/>
                    </w:rPr>
                    <w:t>生じつつある。今後はさらにその施策を強化することにより、交通事情</w:t>
                  </w:r>
                  <w:r>
                    <w:rPr>
                      <w:rFonts w:ascii="HG丸ｺﾞｼｯｸM-PRO" w:eastAsia="HG丸ｺﾞｼｯｸM-PRO" w:hAnsi="ＭＳ 明朝" w:hint="eastAsia"/>
                      <w:bCs/>
                      <w:sz w:val="20"/>
                    </w:rPr>
                    <w:t>からオフィス誘致と移住がセットとして展開する可能性が高まっている。平成28</w:t>
                  </w:r>
                  <w:r w:rsidR="002D68EF">
                    <w:rPr>
                      <w:rFonts w:ascii="HG丸ｺﾞｼｯｸM-PRO" w:eastAsia="HG丸ｺﾞｼｯｸM-PRO" w:hAnsi="ＭＳ 明朝" w:hint="eastAsia"/>
                      <w:bCs/>
                      <w:sz w:val="20"/>
                    </w:rPr>
                    <w:t>年</w:t>
                  </w:r>
                  <w:r w:rsidR="001B5E91">
                    <w:rPr>
                      <w:rFonts w:ascii="HG丸ｺﾞｼｯｸM-PRO" w:eastAsia="HG丸ｺﾞｼｯｸM-PRO" w:hAnsi="ＭＳ 明朝" w:hint="eastAsia"/>
                      <w:bCs/>
                      <w:sz w:val="20"/>
                    </w:rPr>
                    <w:t>度</w:t>
                  </w:r>
                  <w:r>
                    <w:rPr>
                      <w:rFonts w:ascii="HG丸ｺﾞｼｯｸM-PRO" w:eastAsia="HG丸ｺﾞｼｯｸM-PRO" w:hAnsi="ＭＳ 明朝" w:hint="eastAsia"/>
                      <w:bCs/>
                      <w:sz w:val="20"/>
                    </w:rPr>
                    <w:t>は活用可能な空家を確保することに注力したが、平成２９</w:t>
                  </w:r>
                  <w:r w:rsidR="002D68EF">
                    <w:rPr>
                      <w:rFonts w:ascii="HG丸ｺﾞｼｯｸM-PRO" w:eastAsia="HG丸ｺﾞｼｯｸM-PRO" w:hAnsi="ＭＳ 明朝" w:hint="eastAsia"/>
                      <w:bCs/>
                      <w:sz w:val="20"/>
                    </w:rPr>
                    <w:t>年</w:t>
                  </w:r>
                  <w:r w:rsidR="001B5E91">
                    <w:rPr>
                      <w:rFonts w:ascii="HG丸ｺﾞｼｯｸM-PRO" w:eastAsia="HG丸ｺﾞｼｯｸM-PRO" w:hAnsi="ＭＳ 明朝" w:hint="eastAsia"/>
                      <w:bCs/>
                      <w:sz w:val="20"/>
                    </w:rPr>
                    <w:t>度</w:t>
                  </w:r>
                  <w:r>
                    <w:rPr>
                      <w:rFonts w:ascii="HG丸ｺﾞｼｯｸM-PRO" w:eastAsia="HG丸ｺﾞｼｯｸM-PRO" w:hAnsi="ＭＳ 明朝" w:hint="eastAsia"/>
                      <w:bCs/>
                      <w:sz w:val="20"/>
                    </w:rPr>
                    <w:t>以降は需要にマッチしたシェアハウスの設置に向けて事業を推進する。</w:t>
                  </w:r>
                </w:p>
              </w:tc>
            </w:tr>
          </w:tbl>
          <w:p w:rsidR="00C91872" w:rsidRDefault="00C91872" w:rsidP="009F2E9A">
            <w:pPr>
              <w:rPr>
                <w:rFonts w:ascii="ＭＳ ゴシック" w:hAnsi="ＭＳ ゴシック"/>
                <w:sz w:val="24"/>
              </w:rPr>
            </w:pPr>
          </w:p>
          <w:p w:rsidR="009F2E9A" w:rsidRPr="009F2E9A" w:rsidRDefault="009F2E9A" w:rsidP="009F2E9A">
            <w:pPr>
              <w:rPr>
                <w:rFonts w:ascii="ＭＳ ゴシック" w:hAnsi="ＭＳ ゴシック"/>
                <w:sz w:val="24"/>
              </w:rPr>
            </w:pPr>
            <w:r>
              <w:rPr>
                <w:rFonts w:ascii="ＭＳ ゴシック" w:hAnsi="ＭＳ ゴシック" w:hint="eastAsia"/>
                <w:sz w:val="24"/>
              </w:rPr>
              <w:t>⑤．</w:t>
            </w:r>
            <w:r w:rsidR="00AF568A">
              <w:rPr>
                <w:rFonts w:ascii="ＭＳ ゴシック" w:hAnsi="ＭＳ ゴシック" w:hint="eastAsia"/>
                <w:sz w:val="24"/>
              </w:rPr>
              <w:t>旧役場等公共建物活用事業（丹波市観光協会・㈱まちづくり柏原）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F2E9A" w:rsidRPr="002D717F" w:rsidTr="00441CD5">
              <w:trPr>
                <w:jc w:val="center"/>
              </w:trPr>
              <w:tc>
                <w:tcPr>
                  <w:tcW w:w="1773" w:type="dxa"/>
                  <w:tcBorders>
                    <w:bottom w:val="single" w:sz="4" w:space="0" w:color="auto"/>
                  </w:tcBorders>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事業完了時期</w:t>
                  </w:r>
                </w:p>
              </w:tc>
              <w:tc>
                <w:tcPr>
                  <w:tcW w:w="7035" w:type="dxa"/>
                  <w:tcBorders>
                    <w:bottom w:val="single" w:sz="4" w:space="0" w:color="auto"/>
                  </w:tcBorders>
                  <w:shd w:val="clear" w:color="auto" w:fill="auto"/>
                </w:tcPr>
                <w:p w:rsidR="009F2E9A" w:rsidRPr="002537AC" w:rsidRDefault="00AF568A" w:rsidP="0022065F">
                  <w:pPr>
                    <w:rPr>
                      <w:rFonts w:ascii="HG丸ｺﾞｼｯｸM-PRO" w:eastAsia="HG丸ｺﾞｼｯｸM-PRO"/>
                      <w:sz w:val="20"/>
                    </w:rPr>
                  </w:pPr>
                  <w:r w:rsidRPr="002537AC">
                    <w:rPr>
                      <w:rFonts w:ascii="HG丸ｺﾞｼｯｸM-PRO" w:eastAsia="HG丸ｺﾞｼｯｸM-PRO" w:hint="eastAsia"/>
                      <w:sz w:val="20"/>
                    </w:rPr>
                    <w:t>平成32年度</w:t>
                  </w:r>
                  <w:r w:rsidR="003E74B6" w:rsidRPr="002537AC">
                    <w:rPr>
                      <w:rFonts w:ascii="HG丸ｺﾞｼｯｸM-PRO" w:eastAsia="HG丸ｺﾞｼｯｸM-PRO" w:hint="eastAsia"/>
                      <w:sz w:val="20"/>
                    </w:rPr>
                    <w:t>【実施中】</w:t>
                  </w:r>
                </w:p>
              </w:tc>
            </w:tr>
            <w:tr w:rsidR="009F2E9A" w:rsidRPr="002D717F" w:rsidTr="00441CD5">
              <w:trPr>
                <w:jc w:val="center"/>
              </w:trPr>
              <w:tc>
                <w:tcPr>
                  <w:tcW w:w="1773" w:type="dxa"/>
                  <w:tcBorders>
                    <w:bottom w:val="single" w:sz="4" w:space="0" w:color="auto"/>
                  </w:tcBorders>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事業概要</w:t>
                  </w:r>
                </w:p>
              </w:tc>
              <w:tc>
                <w:tcPr>
                  <w:tcW w:w="7035" w:type="dxa"/>
                  <w:tcBorders>
                    <w:bottom w:val="single" w:sz="4" w:space="0" w:color="auto"/>
                  </w:tcBorders>
                  <w:shd w:val="clear" w:color="auto" w:fill="auto"/>
                </w:tcPr>
                <w:p w:rsidR="009F2E9A" w:rsidRPr="00651B6B" w:rsidRDefault="00AF568A" w:rsidP="006143DA">
                  <w:pPr>
                    <w:rPr>
                      <w:rFonts w:ascii="HG丸ｺﾞｼｯｸM-PRO" w:eastAsia="HG丸ｺﾞｼｯｸM-PRO" w:hAnsi="ＭＳ Ｐ明朝"/>
                      <w:sz w:val="24"/>
                    </w:rPr>
                  </w:pPr>
                  <w:r>
                    <w:rPr>
                      <w:rFonts w:ascii="HG丸ｺﾞｼｯｸM-PRO" w:eastAsia="HG丸ｺﾞｼｯｸM-PRO" w:hAnsi="ＭＳ Ｐ明朝" w:hint="eastAsia"/>
                      <w:sz w:val="24"/>
                    </w:rPr>
                    <w:t>旧柏原町役場等を利用し、観光</w:t>
                  </w:r>
                  <w:r w:rsidR="000E4105">
                    <w:rPr>
                      <w:rFonts w:ascii="HG丸ｺﾞｼｯｸM-PRO" w:eastAsia="HG丸ｺﾞｼｯｸM-PRO" w:hAnsi="ＭＳ Ｐ明朝" w:hint="eastAsia"/>
                      <w:sz w:val="24"/>
                    </w:rPr>
                    <w:t>施策や集客の拠点施設整備を行う</w:t>
                  </w:r>
                </w:p>
              </w:tc>
            </w:tr>
            <w:tr w:rsidR="009F2E9A" w:rsidRPr="002D717F" w:rsidTr="00441CD5">
              <w:trPr>
                <w:jc w:val="center"/>
              </w:trPr>
              <w:tc>
                <w:tcPr>
                  <w:tcW w:w="1773" w:type="dxa"/>
                  <w:shd w:val="clear" w:color="auto" w:fill="auto"/>
                  <w:vAlign w:val="center"/>
                </w:tcPr>
                <w:p w:rsidR="009F2E9A" w:rsidRPr="002D717F" w:rsidRDefault="009F2E9A" w:rsidP="00441CD5">
                  <w:pPr>
                    <w:rPr>
                      <w:rFonts w:ascii="ＭＳ ゴシック" w:hAnsi="ＭＳ ゴシック"/>
                      <w:sz w:val="24"/>
                    </w:rPr>
                  </w:pPr>
                  <w:r w:rsidRPr="002D717F">
                    <w:rPr>
                      <w:rFonts w:ascii="ＭＳ ゴシック" w:hAnsi="ＭＳ ゴシック" w:hint="eastAsia"/>
                      <w:sz w:val="24"/>
                    </w:rPr>
                    <w:t>事業効果及び進捗状況</w:t>
                  </w:r>
                </w:p>
              </w:tc>
              <w:tc>
                <w:tcPr>
                  <w:tcW w:w="7035" w:type="dxa"/>
                  <w:shd w:val="clear" w:color="auto" w:fill="auto"/>
                </w:tcPr>
                <w:p w:rsidR="000E4105" w:rsidRPr="002537AC" w:rsidRDefault="002D68EF" w:rsidP="008B34BD">
                  <w:pPr>
                    <w:rPr>
                      <w:rFonts w:ascii="HG丸ｺﾞｼｯｸM-PRO" w:eastAsia="HG丸ｺﾞｼｯｸM-PRO" w:hAnsi="ＭＳ 明朝"/>
                      <w:bCs/>
                      <w:sz w:val="20"/>
                    </w:rPr>
                  </w:pPr>
                  <w:r w:rsidRPr="002537AC">
                    <w:rPr>
                      <w:rFonts w:ascii="HG丸ｺﾞｼｯｸM-PRO" w:eastAsia="HG丸ｺﾞｼｯｸM-PRO" w:hAnsi="ＭＳ 明朝" w:hint="eastAsia"/>
                      <w:bCs/>
                      <w:sz w:val="20"/>
                    </w:rPr>
                    <w:t>平成28年</w:t>
                  </w:r>
                  <w:r w:rsidR="001B5E91" w:rsidRPr="002537AC">
                    <w:rPr>
                      <w:rFonts w:ascii="HG丸ｺﾞｼｯｸM-PRO" w:eastAsia="HG丸ｺﾞｼｯｸM-PRO" w:hAnsi="ＭＳ 明朝" w:hint="eastAsia"/>
                      <w:bCs/>
                      <w:sz w:val="20"/>
                    </w:rPr>
                    <w:t>度</w:t>
                  </w:r>
                  <w:r w:rsidRPr="002537AC">
                    <w:rPr>
                      <w:rFonts w:ascii="HG丸ｺﾞｼｯｸM-PRO" w:eastAsia="HG丸ｺﾞｼｯｸM-PRO" w:hAnsi="ＭＳ 明朝" w:hint="eastAsia"/>
                      <w:bCs/>
                      <w:sz w:val="20"/>
                    </w:rPr>
                    <w:t>は、</w:t>
                  </w:r>
                  <w:r w:rsidR="003401C1" w:rsidRPr="002537AC">
                    <w:rPr>
                      <w:rFonts w:ascii="HG丸ｺﾞｼｯｸM-PRO" w:eastAsia="HG丸ｺﾞｼｯｸM-PRO" w:hAnsi="ＭＳ 明朝" w:hint="eastAsia"/>
                      <w:bCs/>
                      <w:sz w:val="20"/>
                    </w:rPr>
                    <w:t>旧</w:t>
                  </w:r>
                  <w:r w:rsidRPr="002537AC">
                    <w:rPr>
                      <w:rFonts w:ascii="HG丸ｺﾞｼｯｸM-PRO" w:eastAsia="HG丸ｺﾞｼｯｸM-PRO" w:hAnsi="ＭＳ 明朝" w:hint="eastAsia"/>
                      <w:bCs/>
                      <w:sz w:val="20"/>
                    </w:rPr>
                    <w:t>施設については、現存する「支所機能」の移転により、全面的な活用が可能となる方針は固まっているものの、地元調整等の課題が残されており、未着手となっている。すでに調整は進んでおり、「観光まちづくりの会」の積極的な働きかけもあり、プロジェクト会議</w:t>
                  </w:r>
                  <w:r w:rsidR="008B34BD" w:rsidRPr="002537AC">
                    <w:rPr>
                      <w:rFonts w:ascii="HG丸ｺﾞｼｯｸM-PRO" w:eastAsia="HG丸ｺﾞｼｯｸM-PRO" w:hAnsi="ＭＳ 明朝" w:hint="eastAsia"/>
                      <w:bCs/>
                      <w:sz w:val="20"/>
                    </w:rPr>
                    <w:t>（丹波市観光拠点整備懇話会）</w:t>
                  </w:r>
                  <w:r w:rsidRPr="002537AC">
                    <w:rPr>
                      <w:rFonts w:ascii="HG丸ｺﾞｼｯｸM-PRO" w:eastAsia="HG丸ｺﾞｼｯｸM-PRO" w:hAnsi="ＭＳ 明朝" w:hint="eastAsia"/>
                      <w:bCs/>
                      <w:sz w:val="20"/>
                    </w:rPr>
                    <w:t>を平成29年</w:t>
                  </w:r>
                  <w:r w:rsidR="008B34BD" w:rsidRPr="002537AC">
                    <w:rPr>
                      <w:rFonts w:ascii="HG丸ｺﾞｼｯｸM-PRO" w:eastAsia="HG丸ｺﾞｼｯｸM-PRO" w:hAnsi="ＭＳ 明朝" w:hint="eastAsia"/>
                      <w:bCs/>
                      <w:sz w:val="20"/>
                    </w:rPr>
                    <w:t>５月</w:t>
                  </w:r>
                  <w:r w:rsidRPr="002537AC">
                    <w:rPr>
                      <w:rFonts w:ascii="HG丸ｺﾞｼｯｸM-PRO" w:eastAsia="HG丸ｺﾞｼｯｸM-PRO" w:hAnsi="ＭＳ 明朝" w:hint="eastAsia"/>
                      <w:bCs/>
                      <w:sz w:val="20"/>
                    </w:rPr>
                    <w:t>に立ち上げ、平成</w:t>
                  </w:r>
                  <w:r w:rsidR="008B34BD" w:rsidRPr="002537AC">
                    <w:rPr>
                      <w:rFonts w:ascii="HG丸ｺﾞｼｯｸM-PRO" w:eastAsia="HG丸ｺﾞｼｯｸM-PRO" w:hAnsi="ＭＳ 明朝" w:hint="eastAsia"/>
                      <w:bCs/>
                      <w:sz w:val="20"/>
                    </w:rPr>
                    <w:t>3１</w:t>
                  </w:r>
                  <w:r w:rsidRPr="002537AC">
                    <w:rPr>
                      <w:rFonts w:ascii="HG丸ｺﾞｼｯｸM-PRO" w:eastAsia="HG丸ｺﾞｼｯｸM-PRO" w:hAnsi="ＭＳ 明朝" w:hint="eastAsia"/>
                      <w:bCs/>
                      <w:sz w:val="20"/>
                    </w:rPr>
                    <w:t>年</w:t>
                  </w:r>
                  <w:r w:rsidR="001B5E91" w:rsidRPr="002537AC">
                    <w:rPr>
                      <w:rFonts w:ascii="HG丸ｺﾞｼｯｸM-PRO" w:eastAsia="HG丸ｺﾞｼｯｸM-PRO" w:hAnsi="ＭＳ 明朝" w:hint="eastAsia"/>
                      <w:bCs/>
                      <w:sz w:val="20"/>
                    </w:rPr>
                    <w:t>度</w:t>
                  </w:r>
                  <w:r w:rsidR="008B34BD" w:rsidRPr="002537AC">
                    <w:rPr>
                      <w:rFonts w:ascii="HG丸ｺﾞｼｯｸM-PRO" w:eastAsia="HG丸ｺﾞｼｯｸM-PRO" w:hAnsi="ＭＳ 明朝" w:hint="eastAsia"/>
                      <w:bCs/>
                      <w:sz w:val="20"/>
                    </w:rPr>
                    <w:t>内の</w:t>
                  </w:r>
                  <w:r w:rsidRPr="002537AC">
                    <w:rPr>
                      <w:rFonts w:ascii="HG丸ｺﾞｼｯｸM-PRO" w:eastAsia="HG丸ｺﾞｼｯｸM-PRO" w:hAnsi="ＭＳ 明朝" w:hint="eastAsia"/>
                      <w:bCs/>
                      <w:sz w:val="20"/>
                    </w:rPr>
                    <w:t>事業完了の見通しである。</w:t>
                  </w:r>
                </w:p>
              </w:tc>
            </w:tr>
          </w:tbl>
          <w:p w:rsidR="00E64C79" w:rsidRDefault="00E64C79" w:rsidP="002D717F">
            <w:pPr>
              <w:rPr>
                <w:rFonts w:ascii="ＭＳ ゴシック" w:hAnsi="ＭＳ ゴシック"/>
                <w:b/>
                <w:bCs/>
                <w:sz w:val="24"/>
              </w:rPr>
            </w:pPr>
          </w:p>
          <w:p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lastRenderedPageBreak/>
              <w:t xml:space="preserve">●目標達成の見通し及び今後の対策 </w:t>
            </w:r>
          </w:p>
          <w:p w:rsidR="000C5DD4" w:rsidRPr="002D68EF" w:rsidRDefault="002D68EF" w:rsidP="00F556CF">
            <w:pPr>
              <w:overflowPunct w:val="0"/>
              <w:ind w:leftChars="100" w:left="220" w:firstLineChars="100" w:firstLine="220"/>
              <w:textAlignment w:val="baseline"/>
              <w:rPr>
                <w:rFonts w:ascii="HG丸ｺﾞｼｯｸM-PRO" w:eastAsia="HG丸ｺﾞｼｯｸM-PRO" w:hAnsi="ＭＳ 明朝" w:cs="ＭＳ ゴシック"/>
                <w:kern w:val="0"/>
              </w:rPr>
            </w:pPr>
            <w:r w:rsidRPr="002D68EF">
              <w:rPr>
                <w:rFonts w:ascii="HG丸ｺﾞｼｯｸM-PRO" w:eastAsia="HG丸ｺﾞｼｯｸM-PRO" w:hAnsi="ＭＳ 明朝" w:cs="ＭＳ ゴシック" w:hint="eastAsia"/>
                <w:kern w:val="0"/>
              </w:rPr>
              <w:t>当地区活性化の</w:t>
            </w:r>
            <w:r>
              <w:rPr>
                <w:rFonts w:ascii="HG丸ｺﾞｼｯｸM-PRO" w:eastAsia="HG丸ｺﾞｼｯｸM-PRO" w:hAnsi="ＭＳ 明朝" w:cs="ＭＳ ゴシック" w:hint="eastAsia"/>
                <w:kern w:val="0"/>
              </w:rPr>
              <w:t>長年培ってきた基本路線である継続的なテナントミックス事業を、今後とも引き続き進展させるとともに、店舗のみから、宿泊施設・居住施設に空家・空店舗活用の内容を広げることが本計画の新しい方向であることから、それらの実現が重要となっている。同時に、基幹的な事業として、旧町役場活用・商工会館活用が具体的な事業日程を組める状況となりつつあることにより、目標達成は可能と考えている。さらに、そのためには、庁内調整、地元調整が</w:t>
            </w:r>
            <w:r w:rsidR="000B5B31">
              <w:rPr>
                <w:rFonts w:ascii="HG丸ｺﾞｼｯｸM-PRO" w:eastAsia="HG丸ｺﾞｼｯｸM-PRO" w:hAnsi="ＭＳ 明朝" w:cs="ＭＳ ゴシック" w:hint="eastAsia"/>
                <w:kern w:val="0"/>
              </w:rPr>
              <w:t>必要との課題もあることから、㈱まちづくり柏原を軸にしつつ、中心市街地活性化協議会</w:t>
            </w:r>
            <w:r>
              <w:rPr>
                <w:rFonts w:ascii="HG丸ｺﾞｼｯｸM-PRO" w:eastAsia="HG丸ｺﾞｼｯｸM-PRO" w:hAnsi="ＭＳ 明朝" w:cs="ＭＳ ゴシック" w:hint="eastAsia"/>
                <w:kern w:val="0"/>
              </w:rPr>
              <w:t>と市が連携して、それら課題への対応を強めることが必要とされている。</w:t>
            </w:r>
          </w:p>
          <w:p w:rsidR="00C91872" w:rsidRPr="000C5DD4" w:rsidRDefault="00C91872" w:rsidP="00F556CF">
            <w:pPr>
              <w:overflowPunct w:val="0"/>
              <w:ind w:leftChars="100" w:left="220" w:firstLineChars="100" w:firstLine="220"/>
              <w:textAlignment w:val="baseline"/>
              <w:rPr>
                <w:rFonts w:ascii="HG丸ｺﾞｼｯｸM-PRO" w:eastAsia="HG丸ｺﾞｼｯｸM-PRO" w:hAnsi="ＭＳ 明朝" w:cs="ＭＳ ゴシック"/>
                <w:color w:val="FF0000"/>
                <w:kern w:val="0"/>
              </w:rPr>
            </w:pPr>
          </w:p>
          <w:p w:rsidR="000C5DD4" w:rsidRPr="002D717F" w:rsidRDefault="000C5DD4" w:rsidP="000C5DD4">
            <w:pPr>
              <w:rPr>
                <w:rFonts w:ascii="ＭＳ ゴシック" w:hAnsi="ＭＳ ゴシック"/>
                <w:sz w:val="24"/>
              </w:rPr>
            </w:pPr>
            <w:r w:rsidRPr="002D717F">
              <w:rPr>
                <w:rFonts w:ascii="ＭＳ ゴシック" w:hAnsi="ＭＳ ゴシック" w:hint="eastAsia"/>
                <w:sz w:val="24"/>
              </w:rPr>
              <w:t>「</w:t>
            </w:r>
            <w:r w:rsidR="000E4105">
              <w:rPr>
                <w:rFonts w:ascii="ＭＳ ゴシック" w:hAnsi="ＭＳ ゴシック" w:hint="eastAsia"/>
                <w:sz w:val="24"/>
              </w:rPr>
              <w:t>文化・交流施設の利用者数</w:t>
            </w:r>
            <w:r w:rsidRPr="002D717F">
              <w:rPr>
                <w:rFonts w:ascii="ＭＳ ゴシック" w:hAnsi="ＭＳ ゴシック" w:hint="eastAsia"/>
                <w:sz w:val="24"/>
              </w:rPr>
              <w:t>」※目標設定の考え方基本計画P</w:t>
            </w:r>
            <w:r w:rsidR="000E4105">
              <w:rPr>
                <w:rFonts w:ascii="ＭＳ ゴシック" w:hAnsi="ＭＳ ゴシック" w:hint="eastAsia"/>
                <w:sz w:val="24"/>
              </w:rPr>
              <w:t>89</w:t>
            </w:r>
            <w:r w:rsidRPr="002D717F">
              <w:rPr>
                <w:rFonts w:ascii="ＭＳ ゴシック" w:hAnsi="ＭＳ ゴシック" w:hint="eastAsia"/>
                <w:sz w:val="24"/>
              </w:rPr>
              <w:t>～P</w:t>
            </w:r>
            <w:r w:rsidR="00805C4A">
              <w:rPr>
                <w:rFonts w:ascii="ＭＳ ゴシック" w:hAnsi="ＭＳ ゴシック" w:hint="eastAsia"/>
                <w:sz w:val="24"/>
              </w:rPr>
              <w:t>9</w:t>
            </w:r>
            <w:r w:rsidR="000E4105">
              <w:rPr>
                <w:rFonts w:ascii="ＭＳ ゴシック" w:hAnsi="ＭＳ ゴシック" w:hint="eastAsia"/>
                <w:sz w:val="24"/>
              </w:rPr>
              <w:t>2</w:t>
            </w:r>
            <w:r w:rsidRPr="002D717F">
              <w:rPr>
                <w:rFonts w:ascii="ＭＳ ゴシック" w:hAnsi="ＭＳ ゴシック" w:hint="eastAsia"/>
                <w:sz w:val="24"/>
              </w:rPr>
              <w:t>参照</w:t>
            </w:r>
          </w:p>
          <w:tbl>
            <w:tblPr>
              <w:tblpPr w:leftFromText="142" w:rightFromText="142" w:vertAnchor="text" w:horzAnchor="margin" w:tblpXSpec="right" w:tblpY="5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58"/>
            </w:tblGrid>
            <w:tr w:rsidR="000C5DD4" w:rsidRPr="002D717F" w:rsidTr="000E4105">
              <w:tc>
                <w:tcPr>
                  <w:tcW w:w="704" w:type="dxa"/>
                  <w:shd w:val="clear" w:color="auto" w:fill="auto"/>
                </w:tcPr>
                <w:p w:rsidR="000C5DD4" w:rsidRPr="002D717F" w:rsidRDefault="000C5DD4" w:rsidP="00441CD5">
                  <w:pPr>
                    <w:rPr>
                      <w:rFonts w:ascii="ＭＳ ゴシック" w:hAnsi="ＭＳ ゴシック"/>
                      <w:sz w:val="24"/>
                    </w:rPr>
                  </w:pPr>
                  <w:r w:rsidRPr="002D717F">
                    <w:rPr>
                      <w:rFonts w:ascii="ＭＳ ゴシック" w:hAnsi="ＭＳ ゴシック" w:hint="eastAsia"/>
                      <w:sz w:val="24"/>
                    </w:rPr>
                    <w:t>年</w:t>
                  </w:r>
                </w:p>
              </w:tc>
              <w:tc>
                <w:tcPr>
                  <w:tcW w:w="1758" w:type="dxa"/>
                  <w:shd w:val="clear" w:color="auto" w:fill="auto"/>
                </w:tcPr>
                <w:p w:rsidR="000C5DD4" w:rsidRPr="002D717F" w:rsidRDefault="000C5DD4" w:rsidP="00441CD5">
                  <w:pPr>
                    <w:jc w:val="center"/>
                    <w:rPr>
                      <w:rFonts w:ascii="ＭＳ ゴシック" w:hAnsi="ＭＳ ゴシック"/>
                      <w:sz w:val="24"/>
                    </w:rPr>
                  </w:pPr>
                  <w:r w:rsidRPr="002D717F">
                    <w:rPr>
                      <w:rFonts w:ascii="ＭＳ ゴシック" w:hAnsi="ＭＳ ゴシック" w:hint="eastAsia"/>
                      <w:sz w:val="24"/>
                    </w:rPr>
                    <w:t>（単位）</w:t>
                  </w:r>
                  <w:r w:rsidR="0022065F">
                    <w:rPr>
                      <w:rFonts w:ascii="ＭＳ ゴシック" w:hAnsi="ＭＳ ゴシック" w:hint="eastAsia"/>
                      <w:sz w:val="24"/>
                    </w:rPr>
                    <w:t>人/日</w:t>
                  </w:r>
                </w:p>
              </w:tc>
            </w:tr>
            <w:tr w:rsidR="000C5DD4" w:rsidRPr="002D717F" w:rsidTr="000E4105">
              <w:tc>
                <w:tcPr>
                  <w:tcW w:w="704" w:type="dxa"/>
                  <w:tcBorders>
                    <w:bottom w:val="single" w:sz="4" w:space="0" w:color="auto"/>
                  </w:tcBorders>
                  <w:shd w:val="clear" w:color="auto" w:fill="auto"/>
                </w:tcPr>
                <w:p w:rsidR="000C5DD4" w:rsidRPr="002D717F" w:rsidRDefault="000C5DD4" w:rsidP="00441CD5">
                  <w:pPr>
                    <w:rPr>
                      <w:rFonts w:ascii="ＭＳ ゴシック" w:hAnsi="ＭＳ ゴシック"/>
                      <w:sz w:val="24"/>
                    </w:rPr>
                  </w:pPr>
                  <w:r w:rsidRPr="002D717F">
                    <w:rPr>
                      <w:rFonts w:ascii="ＭＳ ゴシック" w:hAnsi="ＭＳ ゴシック" w:hint="eastAsia"/>
                      <w:sz w:val="24"/>
                    </w:rPr>
                    <w:t>H</w:t>
                  </w:r>
                  <w:r w:rsidR="0022065F">
                    <w:rPr>
                      <w:rFonts w:ascii="ＭＳ ゴシック" w:hAnsi="ＭＳ ゴシック" w:hint="eastAsia"/>
                      <w:sz w:val="24"/>
                    </w:rPr>
                    <w:t>26</w:t>
                  </w:r>
                </w:p>
              </w:tc>
              <w:tc>
                <w:tcPr>
                  <w:tcW w:w="1758" w:type="dxa"/>
                  <w:tcBorders>
                    <w:bottom w:val="single" w:sz="4" w:space="0" w:color="auto"/>
                  </w:tcBorders>
                  <w:shd w:val="clear" w:color="auto" w:fill="auto"/>
                </w:tcPr>
                <w:p w:rsidR="000C5DD4" w:rsidRPr="002D717F" w:rsidRDefault="000E4105" w:rsidP="00441CD5">
                  <w:pPr>
                    <w:jc w:val="right"/>
                    <w:rPr>
                      <w:rFonts w:ascii="ＭＳ ゴシック" w:hAnsi="ＭＳ ゴシック"/>
                      <w:sz w:val="24"/>
                    </w:rPr>
                  </w:pPr>
                  <w:r>
                    <w:rPr>
                      <w:rFonts w:ascii="ＭＳ ゴシック" w:hAnsi="ＭＳ ゴシック" w:hint="eastAsia"/>
                      <w:sz w:val="24"/>
                    </w:rPr>
                    <w:t>22,478</w:t>
                  </w:r>
                </w:p>
                <w:p w:rsidR="000C5DD4" w:rsidRPr="002D717F" w:rsidRDefault="000C5DD4" w:rsidP="000E4105">
                  <w:pPr>
                    <w:jc w:val="right"/>
                    <w:rPr>
                      <w:rFonts w:ascii="ＭＳ ゴシック" w:hAnsi="ＭＳ ゴシック"/>
                      <w:sz w:val="24"/>
                    </w:rPr>
                  </w:pPr>
                  <w:r w:rsidRPr="002D717F">
                    <w:rPr>
                      <w:rFonts w:ascii="ＭＳ ゴシック" w:hAnsi="ＭＳ ゴシック" w:hint="eastAsia"/>
                      <w:sz w:val="24"/>
                    </w:rPr>
                    <w:t>（基準年値）</w:t>
                  </w:r>
                </w:p>
              </w:tc>
            </w:tr>
            <w:tr w:rsidR="006E1019" w:rsidRPr="002D717F" w:rsidTr="000E4105">
              <w:trPr>
                <w:trHeight w:val="319"/>
              </w:trPr>
              <w:tc>
                <w:tcPr>
                  <w:tcW w:w="704" w:type="dxa"/>
                  <w:shd w:val="clear" w:color="auto" w:fill="auto"/>
                </w:tcPr>
                <w:p w:rsidR="006E1019" w:rsidRPr="008B0D78" w:rsidRDefault="006E1019" w:rsidP="00441CD5">
                  <w:pPr>
                    <w:rPr>
                      <w:rFonts w:ascii="ＭＳ ゴシック" w:hAnsi="ＭＳ ゴシック"/>
                      <w:sz w:val="24"/>
                    </w:rPr>
                  </w:pPr>
                  <w:r>
                    <w:rPr>
                      <w:rFonts w:ascii="ＭＳ ゴシック" w:hAnsi="ＭＳ ゴシック" w:hint="eastAsia"/>
                      <w:sz w:val="24"/>
                    </w:rPr>
                    <w:t>H28</w:t>
                  </w:r>
                </w:p>
              </w:tc>
              <w:tc>
                <w:tcPr>
                  <w:tcW w:w="1758" w:type="dxa"/>
                  <w:shd w:val="clear" w:color="auto" w:fill="auto"/>
                </w:tcPr>
                <w:p w:rsidR="006E1019" w:rsidRPr="008B0D78" w:rsidRDefault="001D244C" w:rsidP="00C55CF5">
                  <w:pPr>
                    <w:jc w:val="right"/>
                    <w:rPr>
                      <w:rFonts w:ascii="ＭＳ ゴシック" w:hAnsi="ＭＳ ゴシック"/>
                      <w:sz w:val="24"/>
                    </w:rPr>
                  </w:pPr>
                  <w:r>
                    <w:rPr>
                      <w:rFonts w:ascii="ＭＳ ゴシック" w:hAnsi="ＭＳ ゴシック" w:hint="eastAsia"/>
                      <w:sz w:val="24"/>
                    </w:rPr>
                    <w:t>28,093</w:t>
                  </w:r>
                </w:p>
              </w:tc>
            </w:tr>
            <w:tr w:rsidR="006E1019" w:rsidRPr="002D717F" w:rsidTr="000E4105">
              <w:trPr>
                <w:trHeight w:val="360"/>
              </w:trPr>
              <w:tc>
                <w:tcPr>
                  <w:tcW w:w="704" w:type="dxa"/>
                  <w:tcBorders>
                    <w:bottom w:val="single" w:sz="4" w:space="0" w:color="auto"/>
                  </w:tcBorders>
                  <w:shd w:val="clear" w:color="auto" w:fill="auto"/>
                </w:tcPr>
                <w:p w:rsidR="006E1019" w:rsidRPr="002D717F" w:rsidRDefault="006E1019" w:rsidP="00441CD5">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29</w:t>
                  </w:r>
                </w:p>
              </w:tc>
              <w:tc>
                <w:tcPr>
                  <w:tcW w:w="1758" w:type="dxa"/>
                  <w:tcBorders>
                    <w:bottom w:val="single" w:sz="4" w:space="0" w:color="auto"/>
                  </w:tcBorders>
                  <w:shd w:val="clear" w:color="auto" w:fill="auto"/>
                </w:tcPr>
                <w:p w:rsidR="006E1019" w:rsidRPr="002D717F" w:rsidRDefault="006E1019" w:rsidP="00441CD5">
                  <w:pPr>
                    <w:jc w:val="right"/>
                    <w:rPr>
                      <w:rFonts w:ascii="ＭＳ ゴシック" w:hAnsi="ＭＳ ゴシック"/>
                      <w:sz w:val="24"/>
                    </w:rPr>
                  </w:pPr>
                </w:p>
              </w:tc>
            </w:tr>
            <w:tr w:rsidR="006E1019" w:rsidRPr="002D717F" w:rsidTr="000E4105">
              <w:tc>
                <w:tcPr>
                  <w:tcW w:w="704" w:type="dxa"/>
                  <w:shd w:val="clear" w:color="auto" w:fill="auto"/>
                </w:tcPr>
                <w:p w:rsidR="006E1019" w:rsidRPr="002D717F" w:rsidRDefault="006E1019" w:rsidP="00441CD5">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30</w:t>
                  </w:r>
                </w:p>
              </w:tc>
              <w:tc>
                <w:tcPr>
                  <w:tcW w:w="1758" w:type="dxa"/>
                  <w:shd w:val="clear" w:color="auto" w:fill="auto"/>
                </w:tcPr>
                <w:p w:rsidR="006E1019" w:rsidRPr="002D717F" w:rsidRDefault="006E1019" w:rsidP="00441CD5">
                  <w:pPr>
                    <w:jc w:val="right"/>
                    <w:rPr>
                      <w:rFonts w:ascii="ＭＳ ゴシック" w:hAnsi="ＭＳ ゴシック"/>
                      <w:sz w:val="24"/>
                    </w:rPr>
                  </w:pPr>
                </w:p>
              </w:tc>
            </w:tr>
            <w:tr w:rsidR="006E1019" w:rsidRPr="002D717F" w:rsidTr="000E4105">
              <w:tc>
                <w:tcPr>
                  <w:tcW w:w="704" w:type="dxa"/>
                  <w:shd w:val="clear" w:color="auto" w:fill="auto"/>
                </w:tcPr>
                <w:p w:rsidR="006E1019" w:rsidRPr="002D717F" w:rsidRDefault="006E1019" w:rsidP="00441CD5">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31</w:t>
                  </w:r>
                </w:p>
              </w:tc>
              <w:tc>
                <w:tcPr>
                  <w:tcW w:w="1758" w:type="dxa"/>
                  <w:shd w:val="clear" w:color="auto" w:fill="auto"/>
                </w:tcPr>
                <w:p w:rsidR="006E1019" w:rsidRPr="002D717F" w:rsidRDefault="006E1019" w:rsidP="00441CD5">
                  <w:pPr>
                    <w:jc w:val="right"/>
                    <w:rPr>
                      <w:rFonts w:ascii="ＭＳ ゴシック" w:hAnsi="ＭＳ ゴシック"/>
                      <w:sz w:val="24"/>
                    </w:rPr>
                  </w:pPr>
                </w:p>
              </w:tc>
            </w:tr>
            <w:tr w:rsidR="000E4105" w:rsidRPr="002D717F" w:rsidTr="000E4105">
              <w:trPr>
                <w:trHeight w:val="649"/>
              </w:trPr>
              <w:tc>
                <w:tcPr>
                  <w:tcW w:w="704" w:type="dxa"/>
                  <w:shd w:val="clear" w:color="auto" w:fill="auto"/>
                </w:tcPr>
                <w:p w:rsidR="000E4105" w:rsidRDefault="000E4105" w:rsidP="00DD3D96">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32</w:t>
                  </w:r>
                </w:p>
                <w:p w:rsidR="000E4105" w:rsidRPr="002D717F" w:rsidRDefault="000E4105" w:rsidP="000E4105">
                  <w:pPr>
                    <w:jc w:val="right"/>
                    <w:rPr>
                      <w:rFonts w:ascii="ＭＳ ゴシック" w:hAnsi="ＭＳ ゴシック"/>
                      <w:sz w:val="24"/>
                    </w:rPr>
                  </w:pPr>
                </w:p>
              </w:tc>
              <w:tc>
                <w:tcPr>
                  <w:tcW w:w="1758" w:type="dxa"/>
                  <w:shd w:val="clear" w:color="auto" w:fill="auto"/>
                </w:tcPr>
                <w:p w:rsidR="000E4105" w:rsidRPr="002D717F" w:rsidRDefault="000E4105" w:rsidP="000E4105">
                  <w:pPr>
                    <w:ind w:left="642"/>
                    <w:jc w:val="right"/>
                    <w:rPr>
                      <w:rFonts w:ascii="ＭＳ ゴシック" w:hAnsi="ＭＳ ゴシック"/>
                      <w:sz w:val="24"/>
                    </w:rPr>
                  </w:pPr>
                  <w:r>
                    <w:rPr>
                      <w:rFonts w:ascii="ＭＳ ゴシック" w:hAnsi="ＭＳ ゴシック" w:hint="eastAsia"/>
                      <w:sz w:val="24"/>
                    </w:rPr>
                    <w:t>30,000</w:t>
                  </w:r>
                </w:p>
                <w:p w:rsidR="000E4105" w:rsidRPr="002D717F" w:rsidRDefault="000E4105" w:rsidP="00441CD5">
                  <w:pPr>
                    <w:jc w:val="right"/>
                    <w:rPr>
                      <w:rFonts w:ascii="ＭＳ ゴシック" w:hAnsi="ＭＳ ゴシック"/>
                      <w:sz w:val="24"/>
                    </w:rPr>
                  </w:pPr>
                  <w:r w:rsidRPr="002D717F">
                    <w:rPr>
                      <w:rFonts w:ascii="ＭＳ ゴシック" w:hAnsi="ＭＳ ゴシック" w:hint="eastAsia"/>
                      <w:sz w:val="24"/>
                    </w:rPr>
                    <w:t>（目標値）</w:t>
                  </w:r>
                </w:p>
              </w:tc>
            </w:tr>
          </w:tbl>
          <w:p w:rsidR="000C5DD4" w:rsidRDefault="000C5DD4" w:rsidP="000C5DD4">
            <w:pPr>
              <w:rPr>
                <w:rFonts w:ascii="ＭＳ ゴシック" w:hAnsi="ＭＳ ゴシック"/>
                <w:b/>
                <w:bCs/>
                <w:sz w:val="24"/>
              </w:rPr>
            </w:pPr>
            <w:r w:rsidRPr="002D717F">
              <w:rPr>
                <w:rFonts w:ascii="ＭＳ ゴシック" w:hAnsi="ＭＳ ゴシック" w:hint="eastAsia"/>
                <w:b/>
                <w:bCs/>
                <w:sz w:val="24"/>
              </w:rPr>
              <w:t xml:space="preserve">●調査結果の推移　</w:t>
            </w:r>
          </w:p>
          <w:p w:rsidR="00C91872" w:rsidRDefault="00C61AFC" w:rsidP="000C5DD4">
            <w:pPr>
              <w:rPr>
                <w:rFonts w:ascii="ＭＳ ゴシック" w:hAnsi="ＭＳ ゴシック"/>
                <w:b/>
                <w:bCs/>
                <w:sz w:val="24"/>
              </w:rPr>
            </w:pPr>
            <w:r w:rsidRPr="001D244C">
              <w:rPr>
                <w:rFonts w:ascii="ＭＳ ゴシック" w:hAnsi="ＭＳ ゴシック" w:hint="eastAsia"/>
                <w:b/>
                <w:bCs/>
                <w:noProof/>
                <w:sz w:val="24"/>
              </w:rPr>
              <w:drawing>
                <wp:anchor distT="0" distB="0" distL="114300" distR="114300" simplePos="0" relativeHeight="251673088" behindDoc="0" locked="0" layoutInCell="1" allowOverlap="1">
                  <wp:simplePos x="0" y="0"/>
                  <wp:positionH relativeFrom="column">
                    <wp:posOffset>59954</wp:posOffset>
                  </wp:positionH>
                  <wp:positionV relativeFrom="paragraph">
                    <wp:posOffset>151765</wp:posOffset>
                  </wp:positionV>
                  <wp:extent cx="4284980" cy="2510155"/>
                  <wp:effectExtent l="0" t="0" r="127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4980" cy="2510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noProof/>
                <w:sz w:val="24"/>
              </w:rPr>
              <mc:AlternateContent>
                <mc:Choice Requires="wps">
                  <w:drawing>
                    <wp:anchor distT="0" distB="0" distL="114300" distR="114300" simplePos="0" relativeHeight="251672064" behindDoc="0" locked="0" layoutInCell="1" allowOverlap="1">
                      <wp:simplePos x="0" y="0"/>
                      <wp:positionH relativeFrom="column">
                        <wp:posOffset>29210</wp:posOffset>
                      </wp:positionH>
                      <wp:positionV relativeFrom="paragraph">
                        <wp:posOffset>72019</wp:posOffset>
                      </wp:positionV>
                      <wp:extent cx="4343400" cy="2591435"/>
                      <wp:effectExtent l="0" t="0" r="19050"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591435"/>
                              </a:xfrm>
                              <a:prstGeom prst="rect">
                                <a:avLst/>
                              </a:prstGeom>
                              <a:solidFill>
                                <a:srgbClr val="FFFFFF"/>
                              </a:solidFill>
                              <a:ln w="9525">
                                <a:solidFill>
                                  <a:srgbClr val="000000"/>
                                </a:solidFill>
                                <a:miter lim="800000"/>
                                <a:headEnd/>
                                <a:tailEnd/>
                              </a:ln>
                            </wps:spPr>
                            <wps:txbx>
                              <w:txbxContent>
                                <w:p w:rsidR="00CA78CC" w:rsidRPr="003F0C11" w:rsidRDefault="00CA78CC" w:rsidP="0022065F">
                                  <w:pPr>
                                    <w:rPr>
                                      <w:sz w:val="44"/>
                                      <w:szCs w:val="44"/>
                                    </w:rPr>
                                  </w:pPr>
                                </w:p>
                              </w:txbxContent>
                            </wps:txbx>
                            <wps:bodyPr rot="0" vert="horz" wrap="square" lIns="74295" tIns="8890" rIns="74295" bIns="8890" anchor="t" anchorCtr="0" upright="1">
                              <a:noAutofit/>
                            </wps:bodyPr>
                          </wps:wsp>
                        </a:graphicData>
                      </a:graphic>
                    </wp:anchor>
                  </w:drawing>
                </mc:Choice>
                <mc:Fallback xmlns:w15="http://schemas.microsoft.com/office/word/2012/wordml">
                  <w:pict>
                    <v:rect id="正方形/長方形 1" o:spid="_x0000_s1027" style="position:absolute;left:0;text-align:left;margin-left:2.3pt;margin-top:5.65pt;width:342pt;height:204.0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">
                      <v:textbox inset="5.85pt,.7pt,5.85pt,.7pt">
                        <w:txbxContent>
                          <w:p w:rsidR="00473D9F" w:rsidRPr="003F0C11" w:rsidRDefault="00473D9F" w:rsidP="0022065F">
                            <w:pPr>
                              <w:rPr>
                                <w:sz w:val="44"/>
                                <w:szCs w:val="44"/>
                              </w:rPr>
                            </w:pPr>
                          </w:p>
                        </w:txbxContent>
                      </v:textbox>
                    </v:rect>
                  </w:pict>
                </mc:Fallback>
              </mc:AlternateContent>
            </w:r>
          </w:p>
          <w:p w:rsidR="00C91872" w:rsidRDefault="00C91872" w:rsidP="000C5DD4">
            <w:pPr>
              <w:rPr>
                <w:rFonts w:ascii="ＭＳ ゴシック" w:hAnsi="ＭＳ ゴシック"/>
                <w:b/>
                <w:bCs/>
                <w:sz w:val="24"/>
              </w:rPr>
            </w:pPr>
          </w:p>
          <w:p w:rsidR="00C91872" w:rsidRDefault="00C91872" w:rsidP="000C5DD4">
            <w:pPr>
              <w:rPr>
                <w:rFonts w:ascii="ＭＳ ゴシック" w:hAnsi="ＭＳ ゴシック"/>
                <w:b/>
                <w:bCs/>
                <w:sz w:val="24"/>
              </w:rPr>
            </w:pPr>
          </w:p>
          <w:p w:rsidR="00C91872" w:rsidRDefault="00C91872" w:rsidP="000C5DD4">
            <w:pPr>
              <w:rPr>
                <w:rFonts w:ascii="ＭＳ ゴシック" w:hAnsi="ＭＳ ゴシック"/>
                <w:b/>
                <w:bCs/>
                <w:sz w:val="24"/>
              </w:rPr>
            </w:pPr>
          </w:p>
          <w:p w:rsidR="00C91872" w:rsidRDefault="00C91872" w:rsidP="000C5DD4">
            <w:pPr>
              <w:rPr>
                <w:rFonts w:ascii="ＭＳ ゴシック" w:hAnsi="ＭＳ ゴシック"/>
                <w:b/>
                <w:bCs/>
                <w:sz w:val="24"/>
              </w:rPr>
            </w:pPr>
          </w:p>
          <w:p w:rsidR="00C91872" w:rsidRDefault="00C91872" w:rsidP="000C5DD4">
            <w:pPr>
              <w:rPr>
                <w:rFonts w:ascii="ＭＳ ゴシック" w:hAnsi="ＭＳ ゴシック"/>
                <w:b/>
                <w:bCs/>
                <w:sz w:val="24"/>
              </w:rPr>
            </w:pPr>
          </w:p>
          <w:p w:rsidR="00C91872" w:rsidRDefault="00C91872" w:rsidP="000C5DD4">
            <w:pPr>
              <w:rPr>
                <w:rFonts w:ascii="ＭＳ ゴシック" w:hAnsi="ＭＳ ゴシック"/>
                <w:b/>
                <w:bCs/>
                <w:sz w:val="24"/>
              </w:rPr>
            </w:pPr>
          </w:p>
          <w:p w:rsidR="00C91872" w:rsidRDefault="00C91872" w:rsidP="000C5DD4">
            <w:pPr>
              <w:rPr>
                <w:rFonts w:ascii="ＭＳ ゴシック" w:hAnsi="ＭＳ ゴシック"/>
                <w:b/>
                <w:bCs/>
                <w:sz w:val="24"/>
              </w:rPr>
            </w:pPr>
          </w:p>
          <w:p w:rsidR="00C91872" w:rsidRDefault="00C91872" w:rsidP="000C5DD4">
            <w:pPr>
              <w:rPr>
                <w:rFonts w:ascii="ＭＳ ゴシック" w:hAnsi="ＭＳ ゴシック"/>
                <w:b/>
                <w:bCs/>
                <w:sz w:val="24"/>
              </w:rPr>
            </w:pPr>
          </w:p>
          <w:p w:rsidR="00C91872" w:rsidRDefault="00C91872" w:rsidP="000C5DD4">
            <w:pPr>
              <w:rPr>
                <w:rFonts w:ascii="ＭＳ ゴシック" w:hAnsi="ＭＳ ゴシック"/>
                <w:b/>
                <w:bCs/>
                <w:sz w:val="24"/>
              </w:rPr>
            </w:pPr>
          </w:p>
          <w:p w:rsidR="00C91872" w:rsidRDefault="00C91872" w:rsidP="000C5DD4">
            <w:pPr>
              <w:rPr>
                <w:rFonts w:ascii="ＭＳ ゴシック" w:hAnsi="ＭＳ ゴシック"/>
                <w:b/>
                <w:bCs/>
                <w:sz w:val="24"/>
              </w:rPr>
            </w:pPr>
          </w:p>
          <w:p w:rsidR="00C91872" w:rsidRPr="002D717F" w:rsidRDefault="00C91872" w:rsidP="000C5DD4">
            <w:pPr>
              <w:rPr>
                <w:rFonts w:ascii="ＭＳ ゴシック" w:hAnsi="ＭＳ ゴシック"/>
                <w:b/>
                <w:bCs/>
                <w:sz w:val="24"/>
              </w:rPr>
            </w:pPr>
          </w:p>
          <w:p w:rsidR="000C5DD4" w:rsidRPr="00E34AF6" w:rsidRDefault="000C5DD4" w:rsidP="000C5DD4">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2A0027" w:rsidRPr="002A0027">
              <w:rPr>
                <w:rFonts w:ascii="ＭＳ ゴシック" w:hAnsi="ＭＳ ゴシック" w:hint="eastAsia"/>
                <w:sz w:val="20"/>
                <w:szCs w:val="20"/>
              </w:rPr>
              <w:t>文化・交流施設</w:t>
            </w:r>
            <w:r w:rsidR="002A0027">
              <w:rPr>
                <w:rFonts w:ascii="ＭＳ ゴシック" w:hAnsi="ＭＳ ゴシック" w:hint="eastAsia"/>
                <w:sz w:val="20"/>
                <w:szCs w:val="20"/>
              </w:rPr>
              <w:t>の</w:t>
            </w:r>
            <w:r w:rsidR="002A0027" w:rsidRPr="002A0027">
              <w:rPr>
                <w:rFonts w:ascii="ＭＳ ゴシック" w:hAnsi="ＭＳ ゴシック" w:hint="eastAsia"/>
                <w:sz w:val="20"/>
                <w:szCs w:val="20"/>
              </w:rPr>
              <w:t>利用者数</w:t>
            </w:r>
            <w:r w:rsidR="002A0027">
              <w:rPr>
                <w:rFonts w:ascii="ＭＳ ゴシック" w:hAnsi="ＭＳ ゴシック" w:hint="eastAsia"/>
                <w:sz w:val="20"/>
                <w:szCs w:val="20"/>
              </w:rPr>
              <w:t>調査</w:t>
            </w:r>
          </w:p>
          <w:p w:rsidR="000C5DD4" w:rsidRPr="00283A9C" w:rsidRDefault="000C5DD4" w:rsidP="000C5DD4">
            <w:pPr>
              <w:rPr>
                <w:rFonts w:ascii="ＭＳ ゴシック" w:hAnsi="ＭＳ ゴシック"/>
                <w:sz w:val="20"/>
                <w:szCs w:val="20"/>
              </w:rPr>
            </w:pPr>
            <w:r w:rsidRPr="002D717F">
              <w:rPr>
                <w:rFonts w:ascii="ＭＳ ゴシック" w:hAnsi="ＭＳ ゴシック" w:hint="eastAsia"/>
                <w:sz w:val="20"/>
                <w:szCs w:val="20"/>
              </w:rPr>
              <w:t>※調 査 月：</w:t>
            </w:r>
            <w:r w:rsidR="00CB6198" w:rsidRPr="00CB6198">
              <w:rPr>
                <w:rFonts w:ascii="ＭＳ ゴシック" w:hAnsi="ＭＳ ゴシック" w:hint="eastAsia"/>
                <w:sz w:val="20"/>
                <w:szCs w:val="20"/>
              </w:rPr>
              <w:t>平成29年3月</w:t>
            </w:r>
            <w:r w:rsidR="00637623">
              <w:rPr>
                <w:rFonts w:ascii="ＭＳ ゴシック" w:hAnsi="ＭＳ ゴシック" w:hint="eastAsia"/>
                <w:sz w:val="20"/>
                <w:szCs w:val="20"/>
              </w:rPr>
              <w:t>実施</w:t>
            </w:r>
          </w:p>
          <w:p w:rsidR="000C5DD4" w:rsidRPr="002D717F" w:rsidRDefault="000C5DD4" w:rsidP="000C5DD4">
            <w:pPr>
              <w:rPr>
                <w:rFonts w:ascii="ＭＳ ゴシック" w:hAnsi="ＭＳ ゴシック"/>
                <w:sz w:val="20"/>
                <w:szCs w:val="20"/>
              </w:rPr>
            </w:pPr>
            <w:r w:rsidRPr="002D717F">
              <w:rPr>
                <w:rFonts w:ascii="ＭＳ ゴシック" w:hAnsi="ＭＳ ゴシック" w:hint="eastAsia"/>
                <w:sz w:val="20"/>
                <w:szCs w:val="20"/>
              </w:rPr>
              <w:t>※調査主体：</w:t>
            </w:r>
            <w:r w:rsidR="00CB6198">
              <w:rPr>
                <w:rFonts w:ascii="ＭＳ ゴシック" w:hAnsi="ＭＳ ゴシック" w:hint="eastAsia"/>
                <w:sz w:val="20"/>
                <w:szCs w:val="20"/>
              </w:rPr>
              <w:t>丹波市</w:t>
            </w:r>
          </w:p>
          <w:p w:rsidR="000C5DD4" w:rsidRDefault="000C5DD4" w:rsidP="000C5DD4">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CB6198">
              <w:rPr>
                <w:rFonts w:ascii="ＭＳ ゴシック" w:hAnsi="ＭＳ ゴシック" w:hint="eastAsia"/>
                <w:sz w:val="20"/>
                <w:szCs w:val="20"/>
              </w:rPr>
              <w:t>木の根橋（観光案内所）・柏原歴史民俗資料館・田ステ女記念館</w:t>
            </w:r>
          </w:p>
          <w:p w:rsidR="001D244C" w:rsidRPr="002D717F" w:rsidRDefault="001D244C" w:rsidP="000C5DD4">
            <w:pPr>
              <w:ind w:left="2000" w:hangingChars="1000" w:hanging="2000"/>
              <w:rPr>
                <w:rFonts w:ascii="ＭＳ ゴシック" w:hAnsi="ＭＳ ゴシック"/>
                <w:sz w:val="20"/>
                <w:szCs w:val="20"/>
              </w:rPr>
            </w:pPr>
          </w:p>
          <w:p w:rsidR="000C5DD4" w:rsidRPr="002D717F" w:rsidRDefault="000C5DD4" w:rsidP="000C5DD4">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0C5DD4" w:rsidRPr="002D717F" w:rsidRDefault="000C5DD4" w:rsidP="000C5DD4">
            <w:pPr>
              <w:rPr>
                <w:rFonts w:ascii="ＭＳ ゴシック" w:hAnsi="ＭＳ ゴシック"/>
                <w:sz w:val="24"/>
              </w:rPr>
            </w:pPr>
            <w:r w:rsidRPr="002D717F">
              <w:rPr>
                <w:rFonts w:ascii="ＭＳ ゴシック" w:hAnsi="ＭＳ ゴシック" w:hint="eastAsia"/>
                <w:sz w:val="24"/>
              </w:rPr>
              <w:t>①．</w:t>
            </w:r>
            <w:r w:rsidR="00CB6198">
              <w:rPr>
                <w:rFonts w:ascii="ＭＳ ゴシック" w:hAnsi="ＭＳ ゴシック" w:hint="eastAsia"/>
                <w:sz w:val="24"/>
              </w:rPr>
              <w:t>大手会館（たんば黎明館）利活用促進事業</w:t>
            </w:r>
            <w:r w:rsidR="00E97708">
              <w:rPr>
                <w:rFonts w:ascii="ＭＳ ゴシック" w:hAnsi="ＭＳ ゴシック" w:hint="eastAsia"/>
                <w:sz w:val="24"/>
              </w:rPr>
              <w:t>（㈱まちづくり柏原・丹波市）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C5DD4" w:rsidRPr="00CB6198" w:rsidTr="00441CD5">
              <w:trPr>
                <w:jc w:val="center"/>
              </w:trPr>
              <w:tc>
                <w:tcPr>
                  <w:tcW w:w="1773" w:type="dxa"/>
                  <w:tcBorders>
                    <w:bottom w:val="single" w:sz="4" w:space="0" w:color="auto"/>
                  </w:tcBorders>
                  <w:shd w:val="clear" w:color="auto" w:fill="auto"/>
                  <w:vAlign w:val="center"/>
                </w:tcPr>
                <w:p w:rsidR="000C5DD4" w:rsidRPr="00CB6198" w:rsidRDefault="000C5DD4" w:rsidP="00441CD5">
                  <w:pPr>
                    <w:rPr>
                      <w:rFonts w:ascii="ＭＳ ゴシック" w:hAnsi="ＭＳ ゴシック"/>
                      <w:sz w:val="24"/>
                    </w:rPr>
                  </w:pPr>
                  <w:r w:rsidRPr="00CB6198">
                    <w:rPr>
                      <w:rFonts w:ascii="ＭＳ ゴシック" w:hAnsi="ＭＳ ゴシック" w:hint="eastAsia"/>
                      <w:sz w:val="24"/>
                    </w:rPr>
                    <w:t>事業完了時期</w:t>
                  </w:r>
                </w:p>
              </w:tc>
              <w:tc>
                <w:tcPr>
                  <w:tcW w:w="7035" w:type="dxa"/>
                  <w:tcBorders>
                    <w:bottom w:val="single" w:sz="4" w:space="0" w:color="auto"/>
                  </w:tcBorders>
                  <w:shd w:val="clear" w:color="auto" w:fill="auto"/>
                </w:tcPr>
                <w:p w:rsidR="000C5DD4" w:rsidRPr="002537AC" w:rsidRDefault="00E97708" w:rsidP="00441CD5">
                  <w:pPr>
                    <w:rPr>
                      <w:rFonts w:ascii="HG丸ｺﾞｼｯｸM-PRO" w:eastAsia="HG丸ｺﾞｼｯｸM-PRO"/>
                      <w:sz w:val="20"/>
                    </w:rPr>
                  </w:pPr>
                  <w:r w:rsidRPr="002537AC">
                    <w:rPr>
                      <w:rFonts w:ascii="HG丸ｺﾞｼｯｸM-PRO" w:eastAsia="HG丸ｺﾞｼｯｸM-PRO" w:hint="eastAsia"/>
                      <w:sz w:val="20"/>
                    </w:rPr>
                    <w:t>平成32年度</w:t>
                  </w:r>
                  <w:r w:rsidR="00CA78CC" w:rsidRPr="002537AC">
                    <w:rPr>
                      <w:rFonts w:ascii="HG丸ｺﾞｼｯｸM-PRO" w:eastAsia="HG丸ｺﾞｼｯｸM-PRO" w:hint="eastAsia"/>
                      <w:sz w:val="20"/>
                    </w:rPr>
                    <w:t>【未】</w:t>
                  </w:r>
                </w:p>
              </w:tc>
            </w:tr>
            <w:tr w:rsidR="000C5DD4" w:rsidRPr="00CB6198" w:rsidTr="00441CD5">
              <w:trPr>
                <w:jc w:val="center"/>
              </w:trPr>
              <w:tc>
                <w:tcPr>
                  <w:tcW w:w="1773" w:type="dxa"/>
                  <w:tcBorders>
                    <w:bottom w:val="single" w:sz="4" w:space="0" w:color="auto"/>
                  </w:tcBorders>
                  <w:shd w:val="clear" w:color="auto" w:fill="auto"/>
                  <w:vAlign w:val="center"/>
                </w:tcPr>
                <w:p w:rsidR="000C5DD4" w:rsidRPr="00CB6198" w:rsidRDefault="000C5DD4" w:rsidP="00441CD5">
                  <w:pPr>
                    <w:rPr>
                      <w:rFonts w:ascii="ＭＳ ゴシック" w:hAnsi="ＭＳ ゴシック"/>
                      <w:sz w:val="24"/>
                    </w:rPr>
                  </w:pPr>
                  <w:r w:rsidRPr="00CB6198">
                    <w:rPr>
                      <w:rFonts w:ascii="ＭＳ ゴシック" w:hAnsi="ＭＳ ゴシック" w:hint="eastAsia"/>
                      <w:sz w:val="24"/>
                    </w:rPr>
                    <w:t>事業概要</w:t>
                  </w:r>
                </w:p>
              </w:tc>
              <w:tc>
                <w:tcPr>
                  <w:tcW w:w="7035" w:type="dxa"/>
                  <w:tcBorders>
                    <w:bottom w:val="single" w:sz="4" w:space="0" w:color="auto"/>
                  </w:tcBorders>
                  <w:shd w:val="clear" w:color="auto" w:fill="auto"/>
                </w:tcPr>
                <w:p w:rsidR="000C5DD4" w:rsidRPr="00CB6198" w:rsidRDefault="00E97708" w:rsidP="00641EBA">
                  <w:pPr>
                    <w:rPr>
                      <w:rFonts w:ascii="HG丸ｺﾞｼｯｸM-PRO" w:eastAsia="HG丸ｺﾞｼｯｸM-PRO" w:hAnsi="ＭＳ Ｐ明朝"/>
                      <w:sz w:val="24"/>
                    </w:rPr>
                  </w:pPr>
                  <w:r>
                    <w:rPr>
                      <w:rFonts w:ascii="HG丸ｺﾞｼｯｸM-PRO" w:eastAsia="HG丸ｺﾞｼｯｸM-PRO" w:hAnsi="ＭＳ Ｐ明朝" w:hint="eastAsia"/>
                      <w:sz w:val="24"/>
                    </w:rPr>
                    <w:t>ブライダル・イベント等文化財建築の利活用による地域の価値向上</w:t>
                  </w:r>
                </w:p>
              </w:tc>
            </w:tr>
            <w:tr w:rsidR="000C5DD4" w:rsidRPr="00CB6198" w:rsidTr="00441CD5">
              <w:trPr>
                <w:jc w:val="center"/>
              </w:trPr>
              <w:tc>
                <w:tcPr>
                  <w:tcW w:w="1773" w:type="dxa"/>
                  <w:shd w:val="clear" w:color="auto" w:fill="auto"/>
                  <w:vAlign w:val="center"/>
                </w:tcPr>
                <w:p w:rsidR="000C5DD4" w:rsidRPr="00CB6198" w:rsidRDefault="000C5DD4" w:rsidP="00441CD5">
                  <w:pPr>
                    <w:rPr>
                      <w:rFonts w:ascii="ＭＳ ゴシック" w:hAnsi="ＭＳ ゴシック"/>
                      <w:sz w:val="24"/>
                    </w:rPr>
                  </w:pPr>
                  <w:r w:rsidRPr="00CB6198">
                    <w:rPr>
                      <w:rFonts w:ascii="ＭＳ ゴシック" w:hAnsi="ＭＳ ゴシック" w:hint="eastAsia"/>
                      <w:sz w:val="24"/>
                    </w:rPr>
                    <w:t>事業効果及び進捗状況</w:t>
                  </w:r>
                </w:p>
              </w:tc>
              <w:tc>
                <w:tcPr>
                  <w:tcW w:w="7035" w:type="dxa"/>
                  <w:shd w:val="clear" w:color="auto" w:fill="auto"/>
                </w:tcPr>
                <w:p w:rsidR="00637623" w:rsidRPr="00CB6198" w:rsidRDefault="001D244C" w:rsidP="00631667">
                  <w:pPr>
                    <w:rPr>
                      <w:rFonts w:ascii="HG丸ｺﾞｼｯｸM-PRO" w:eastAsia="HG丸ｺﾞｼｯｸM-PRO" w:hAnsi="ＭＳ 明朝"/>
                      <w:bCs/>
                      <w:sz w:val="20"/>
                    </w:rPr>
                  </w:pPr>
                  <w:r>
                    <w:rPr>
                      <w:rFonts w:ascii="HG丸ｺﾞｼｯｸM-PRO" w:eastAsia="HG丸ｺﾞｼｯｸM-PRO" w:hAnsi="ＭＳ 明朝" w:hint="eastAsia"/>
                      <w:bCs/>
                      <w:sz w:val="20"/>
                    </w:rPr>
                    <w:t>平成</w:t>
                  </w:r>
                  <w:r w:rsidR="00631667">
                    <w:rPr>
                      <w:rFonts w:ascii="HG丸ｺﾞｼｯｸM-PRO" w:eastAsia="HG丸ｺﾞｼｯｸM-PRO" w:hAnsi="ＭＳ 明朝" w:hint="eastAsia"/>
                      <w:bCs/>
                      <w:sz w:val="20"/>
                    </w:rPr>
                    <w:t>27</w:t>
                  </w:r>
                  <w:r>
                    <w:rPr>
                      <w:rFonts w:ascii="HG丸ｺﾞｼｯｸM-PRO" w:eastAsia="HG丸ｺﾞｼｯｸM-PRO" w:hAnsi="ＭＳ 明朝" w:hint="eastAsia"/>
                      <w:bCs/>
                      <w:sz w:val="20"/>
                    </w:rPr>
                    <w:t>年</w:t>
                  </w:r>
                  <w:r w:rsidR="001B5E91">
                    <w:rPr>
                      <w:rFonts w:ascii="HG丸ｺﾞｼｯｸM-PRO" w:eastAsia="HG丸ｺﾞｼｯｸM-PRO" w:hAnsi="ＭＳ 明朝" w:hint="eastAsia"/>
                      <w:bCs/>
                      <w:sz w:val="20"/>
                    </w:rPr>
                    <w:t>度</w:t>
                  </w:r>
                  <w:r>
                    <w:rPr>
                      <w:rFonts w:ascii="HG丸ｺﾞｼｯｸM-PRO" w:eastAsia="HG丸ｺﾞｼｯｸM-PRO" w:hAnsi="ＭＳ 明朝" w:hint="eastAsia"/>
                      <w:bCs/>
                      <w:sz w:val="20"/>
                    </w:rPr>
                    <w:t>の</w:t>
                  </w:r>
                  <w:r w:rsidR="00631667">
                    <w:rPr>
                      <w:rFonts w:ascii="HG丸ｺﾞｼｯｸM-PRO" w:eastAsia="HG丸ｺﾞｼｯｸM-PRO" w:hAnsi="ＭＳ 明朝" w:hint="eastAsia"/>
                      <w:bCs/>
                      <w:sz w:val="20"/>
                    </w:rPr>
                    <w:t>たんば黎明館</w:t>
                  </w:r>
                  <w:r>
                    <w:rPr>
                      <w:rFonts w:ascii="HG丸ｺﾞｼｯｸM-PRO" w:eastAsia="HG丸ｺﾞｼｯｸM-PRO" w:hAnsi="ＭＳ 明朝" w:hint="eastAsia"/>
                      <w:bCs/>
                      <w:sz w:val="20"/>
                    </w:rPr>
                    <w:t>開業以降は、㈱まちづくり柏原の事務所をもとの商工会館から</w:t>
                  </w:r>
                  <w:r w:rsidR="00631667">
                    <w:rPr>
                      <w:rFonts w:ascii="HG丸ｺﾞｼｯｸM-PRO" w:eastAsia="HG丸ｺﾞｼｯｸM-PRO" w:hAnsi="ＭＳ 明朝" w:hint="eastAsia"/>
                      <w:bCs/>
                      <w:sz w:val="20"/>
                    </w:rPr>
                    <w:t>当施設に</w:t>
                  </w:r>
                  <w:r w:rsidR="000B5B31">
                    <w:rPr>
                      <w:rFonts w:ascii="HG丸ｺﾞｼｯｸM-PRO" w:eastAsia="HG丸ｺﾞｼｯｸM-PRO" w:hAnsi="ＭＳ 明朝" w:hint="eastAsia"/>
                      <w:bCs/>
                      <w:sz w:val="20"/>
                    </w:rPr>
                    <w:t>移転させるとともに、中心市街地活性化協議会</w:t>
                  </w:r>
                  <w:r>
                    <w:rPr>
                      <w:rFonts w:ascii="HG丸ｺﾞｼｯｸM-PRO" w:eastAsia="HG丸ｺﾞｼｯｸM-PRO" w:hAnsi="ＭＳ 明朝" w:hint="eastAsia"/>
                      <w:bCs/>
                      <w:sz w:val="20"/>
                    </w:rPr>
                    <w:t>関連の会議、催し物の利用は当施設を</w:t>
                  </w:r>
                  <w:r w:rsidR="00631667">
                    <w:rPr>
                      <w:rFonts w:ascii="HG丸ｺﾞｼｯｸM-PRO" w:eastAsia="HG丸ｺﾞｼｯｸM-PRO" w:hAnsi="ＭＳ 明朝" w:hint="eastAsia"/>
                      <w:bCs/>
                      <w:sz w:val="20"/>
                    </w:rPr>
                    <w:t>中心に展開するようになっている。また1階の空スペース（会議室）を活用して、地元作家のギャラリー（陶芸・木工芸等）の展示を行う等、積極的な賑わい創出を図っており、周辺施設の利用者数増加に寄与している。</w:t>
                  </w:r>
                </w:p>
              </w:tc>
            </w:tr>
          </w:tbl>
          <w:p w:rsidR="00C91872" w:rsidRDefault="00C91872" w:rsidP="00E07421">
            <w:pPr>
              <w:rPr>
                <w:rFonts w:ascii="ＭＳ ゴシック" w:hAnsi="ＭＳ ゴシック"/>
                <w:sz w:val="24"/>
              </w:rPr>
            </w:pPr>
          </w:p>
          <w:p w:rsidR="00E07421" w:rsidRPr="00CB6198" w:rsidRDefault="00E07421" w:rsidP="00E07421">
            <w:pPr>
              <w:rPr>
                <w:rFonts w:ascii="ＭＳ ゴシック" w:hAnsi="ＭＳ ゴシック"/>
                <w:sz w:val="24"/>
              </w:rPr>
            </w:pPr>
            <w:r w:rsidRPr="00CB6198">
              <w:rPr>
                <w:rFonts w:ascii="ＭＳ ゴシック" w:hAnsi="ＭＳ ゴシック" w:hint="eastAsia"/>
                <w:sz w:val="24"/>
              </w:rPr>
              <w:lastRenderedPageBreak/>
              <w:t>②．</w:t>
            </w:r>
            <w:r w:rsidR="00CB6198">
              <w:rPr>
                <w:rFonts w:ascii="ＭＳ ゴシック" w:hAnsi="ＭＳ ゴシック" w:hint="eastAsia"/>
                <w:sz w:val="24"/>
              </w:rPr>
              <w:t>観光・文化情報発信拠点整備事業</w:t>
            </w:r>
            <w:r w:rsidR="00B86D9E">
              <w:rPr>
                <w:rFonts w:ascii="ＭＳ ゴシック" w:hAnsi="ＭＳ ゴシック" w:hint="eastAsia"/>
                <w:sz w:val="24"/>
              </w:rPr>
              <w:t>（丹波市観光協会・民間）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E07421" w:rsidRPr="00CB6198" w:rsidTr="00441CD5">
              <w:trPr>
                <w:jc w:val="center"/>
              </w:trPr>
              <w:tc>
                <w:tcPr>
                  <w:tcW w:w="1773" w:type="dxa"/>
                  <w:tcBorders>
                    <w:bottom w:val="single" w:sz="4" w:space="0" w:color="auto"/>
                  </w:tcBorders>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事業完了時期</w:t>
                  </w:r>
                </w:p>
              </w:tc>
              <w:tc>
                <w:tcPr>
                  <w:tcW w:w="7035" w:type="dxa"/>
                  <w:tcBorders>
                    <w:bottom w:val="single" w:sz="4" w:space="0" w:color="auto"/>
                  </w:tcBorders>
                  <w:shd w:val="clear" w:color="auto" w:fill="auto"/>
                </w:tcPr>
                <w:p w:rsidR="00E07421" w:rsidRPr="002537AC" w:rsidRDefault="00B86D9E" w:rsidP="002A0027">
                  <w:pPr>
                    <w:rPr>
                      <w:rFonts w:ascii="HG丸ｺﾞｼｯｸM-PRO" w:eastAsia="HG丸ｺﾞｼｯｸM-PRO"/>
                      <w:sz w:val="20"/>
                    </w:rPr>
                  </w:pPr>
                  <w:r w:rsidRPr="002537AC">
                    <w:rPr>
                      <w:rFonts w:ascii="HG丸ｺﾞｼｯｸM-PRO" w:eastAsia="HG丸ｺﾞｼｯｸM-PRO" w:hint="eastAsia"/>
                      <w:sz w:val="20"/>
                    </w:rPr>
                    <w:t>平成32年度</w:t>
                  </w:r>
                  <w:r w:rsidR="00CA78CC" w:rsidRPr="002537AC">
                    <w:rPr>
                      <w:rFonts w:ascii="HG丸ｺﾞｼｯｸM-PRO" w:eastAsia="HG丸ｺﾞｼｯｸM-PRO" w:hint="eastAsia"/>
                      <w:sz w:val="20"/>
                    </w:rPr>
                    <w:t>【未】</w:t>
                  </w:r>
                </w:p>
              </w:tc>
            </w:tr>
            <w:tr w:rsidR="00E07421" w:rsidRPr="00CB6198" w:rsidTr="00441CD5">
              <w:trPr>
                <w:jc w:val="center"/>
              </w:trPr>
              <w:tc>
                <w:tcPr>
                  <w:tcW w:w="1773" w:type="dxa"/>
                  <w:tcBorders>
                    <w:bottom w:val="single" w:sz="4" w:space="0" w:color="auto"/>
                  </w:tcBorders>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事業概要</w:t>
                  </w:r>
                </w:p>
              </w:tc>
              <w:tc>
                <w:tcPr>
                  <w:tcW w:w="7035" w:type="dxa"/>
                  <w:tcBorders>
                    <w:bottom w:val="single" w:sz="4" w:space="0" w:color="auto"/>
                  </w:tcBorders>
                  <w:shd w:val="clear" w:color="auto" w:fill="auto"/>
                </w:tcPr>
                <w:p w:rsidR="00E07421" w:rsidRPr="00CB6198" w:rsidRDefault="00B86D9E" w:rsidP="00641EBA">
                  <w:pPr>
                    <w:rPr>
                      <w:rFonts w:ascii="HG丸ｺﾞｼｯｸM-PRO" w:eastAsia="HG丸ｺﾞｼｯｸM-PRO" w:hAnsi="ＭＳ Ｐ明朝"/>
                      <w:sz w:val="24"/>
                    </w:rPr>
                  </w:pPr>
                  <w:r>
                    <w:rPr>
                      <w:rFonts w:ascii="HG丸ｺﾞｼｯｸM-PRO" w:eastAsia="HG丸ｺﾞｼｯｸM-PRO" w:hAnsi="ＭＳ Ｐ明朝" w:hint="eastAsia"/>
                      <w:sz w:val="24"/>
                    </w:rPr>
                    <w:t>丹波市の玄関口として丹波市全域の情報発信拠点を整備する</w:t>
                  </w:r>
                </w:p>
              </w:tc>
            </w:tr>
            <w:tr w:rsidR="00E07421" w:rsidRPr="00631667" w:rsidTr="00441CD5">
              <w:trPr>
                <w:jc w:val="center"/>
              </w:trPr>
              <w:tc>
                <w:tcPr>
                  <w:tcW w:w="1773" w:type="dxa"/>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事業効果及び進捗状況</w:t>
                  </w:r>
                </w:p>
              </w:tc>
              <w:tc>
                <w:tcPr>
                  <w:tcW w:w="7035" w:type="dxa"/>
                  <w:shd w:val="clear" w:color="auto" w:fill="auto"/>
                </w:tcPr>
                <w:p w:rsidR="00637623" w:rsidRPr="00CB6198" w:rsidRDefault="00631667" w:rsidP="00631667">
                  <w:pPr>
                    <w:rPr>
                      <w:rFonts w:ascii="HG丸ｺﾞｼｯｸM-PRO" w:eastAsia="HG丸ｺﾞｼｯｸM-PRO" w:hAnsi="ＭＳ 明朝"/>
                      <w:bCs/>
                      <w:sz w:val="20"/>
                    </w:rPr>
                  </w:pPr>
                  <w:r>
                    <w:rPr>
                      <w:rFonts w:ascii="HG丸ｺﾞｼｯｸM-PRO" w:eastAsia="HG丸ｺﾞｼｯｸM-PRO" w:hAnsi="ＭＳ 明朝" w:hint="eastAsia"/>
                      <w:bCs/>
                      <w:sz w:val="20"/>
                    </w:rPr>
                    <w:t>平成28年</w:t>
                  </w:r>
                  <w:r w:rsidR="001B5E91">
                    <w:rPr>
                      <w:rFonts w:ascii="HG丸ｺﾞｼｯｸM-PRO" w:eastAsia="HG丸ｺﾞｼｯｸM-PRO" w:hAnsi="ＭＳ 明朝" w:hint="eastAsia"/>
                      <w:bCs/>
                      <w:sz w:val="20"/>
                    </w:rPr>
                    <w:t>度</w:t>
                  </w:r>
                  <w:r>
                    <w:rPr>
                      <w:rFonts w:ascii="HG丸ｺﾞｼｯｸM-PRO" w:eastAsia="HG丸ｺﾞｼｯｸM-PRO" w:hAnsi="ＭＳ 明朝" w:hint="eastAsia"/>
                      <w:bCs/>
                      <w:sz w:val="20"/>
                    </w:rPr>
                    <w:t>は、丹波市観光協会と共に、新たに中心市街地である柏原地区に設立された「観光まちづくりの会」も、観光に関連する情報発信機能を担う体制を整えつつあり、㈱まちづくり柏原と協力して多言語対応のマップ、タウン誌の開発・発行や市の案内板設置計画に取り組みつつある。当事業はこれらの観光関連事業と連携して、平成30～32年</w:t>
                  </w:r>
                  <w:r w:rsidR="001B5E91">
                    <w:rPr>
                      <w:rFonts w:ascii="HG丸ｺﾞｼｯｸM-PRO" w:eastAsia="HG丸ｺﾞｼｯｸM-PRO" w:hAnsi="ＭＳ 明朝" w:hint="eastAsia"/>
                      <w:bCs/>
                      <w:sz w:val="20"/>
                    </w:rPr>
                    <w:t>度</w:t>
                  </w:r>
                  <w:r>
                    <w:rPr>
                      <w:rFonts w:ascii="HG丸ｺﾞｼｯｸM-PRO" w:eastAsia="HG丸ｺﾞｼｯｸM-PRO" w:hAnsi="ＭＳ 明朝" w:hint="eastAsia"/>
                      <w:bCs/>
                      <w:sz w:val="20"/>
                    </w:rPr>
                    <w:t>実施を予定している。</w:t>
                  </w:r>
                </w:p>
              </w:tc>
            </w:tr>
          </w:tbl>
          <w:p w:rsidR="00C91872" w:rsidRDefault="00C91872" w:rsidP="00E07421">
            <w:pPr>
              <w:rPr>
                <w:rFonts w:ascii="ＭＳ ゴシック" w:hAnsi="ＭＳ ゴシック"/>
                <w:sz w:val="24"/>
              </w:rPr>
            </w:pPr>
          </w:p>
          <w:p w:rsidR="00E07421" w:rsidRPr="00CB6198" w:rsidRDefault="00E07421" w:rsidP="00E07421">
            <w:pPr>
              <w:rPr>
                <w:rFonts w:ascii="ＭＳ ゴシック" w:hAnsi="ＭＳ ゴシック"/>
                <w:sz w:val="24"/>
              </w:rPr>
            </w:pPr>
            <w:r w:rsidRPr="00CB6198">
              <w:rPr>
                <w:rFonts w:ascii="ＭＳ ゴシック" w:hAnsi="ＭＳ ゴシック" w:hint="eastAsia"/>
                <w:sz w:val="24"/>
              </w:rPr>
              <w:t>③．</w:t>
            </w:r>
            <w:r w:rsidR="00CB6198">
              <w:rPr>
                <w:rFonts w:ascii="ＭＳ ゴシック" w:hAnsi="ＭＳ ゴシック" w:hint="eastAsia"/>
                <w:sz w:val="24"/>
              </w:rPr>
              <w:t>柏原藩陣屋活用事業</w:t>
            </w:r>
            <w:r w:rsidR="00B86D9E">
              <w:rPr>
                <w:rFonts w:ascii="ＭＳ ゴシック" w:hAnsi="ＭＳ ゴシック" w:hint="eastAsia"/>
                <w:sz w:val="24"/>
              </w:rPr>
              <w:t>（丹波市・民間）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E07421" w:rsidRPr="00CB6198" w:rsidTr="00441CD5">
              <w:trPr>
                <w:jc w:val="center"/>
              </w:trPr>
              <w:tc>
                <w:tcPr>
                  <w:tcW w:w="1773" w:type="dxa"/>
                  <w:tcBorders>
                    <w:bottom w:val="single" w:sz="4" w:space="0" w:color="auto"/>
                  </w:tcBorders>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事業完了時期</w:t>
                  </w:r>
                </w:p>
              </w:tc>
              <w:tc>
                <w:tcPr>
                  <w:tcW w:w="7035" w:type="dxa"/>
                  <w:tcBorders>
                    <w:bottom w:val="single" w:sz="4" w:space="0" w:color="auto"/>
                  </w:tcBorders>
                  <w:shd w:val="clear" w:color="auto" w:fill="auto"/>
                </w:tcPr>
                <w:p w:rsidR="00E07421" w:rsidRPr="002537AC" w:rsidRDefault="00B86D9E" w:rsidP="002A0027">
                  <w:pPr>
                    <w:rPr>
                      <w:rFonts w:ascii="HG丸ｺﾞｼｯｸM-PRO" w:eastAsia="HG丸ｺﾞｼｯｸM-PRO"/>
                      <w:sz w:val="20"/>
                    </w:rPr>
                  </w:pPr>
                  <w:r w:rsidRPr="002537AC">
                    <w:rPr>
                      <w:rFonts w:ascii="HG丸ｺﾞｼｯｸM-PRO" w:eastAsia="HG丸ｺﾞｼｯｸM-PRO" w:hint="eastAsia"/>
                      <w:sz w:val="20"/>
                    </w:rPr>
                    <w:t>平成32年度</w:t>
                  </w:r>
                  <w:r w:rsidR="00CA78CC" w:rsidRPr="002537AC">
                    <w:rPr>
                      <w:rFonts w:ascii="HG丸ｺﾞｼｯｸM-PRO" w:eastAsia="HG丸ｺﾞｼｯｸM-PRO" w:hint="eastAsia"/>
                      <w:sz w:val="20"/>
                    </w:rPr>
                    <w:t>【未】</w:t>
                  </w:r>
                </w:p>
              </w:tc>
            </w:tr>
            <w:tr w:rsidR="00E07421" w:rsidRPr="00CB6198" w:rsidTr="00441CD5">
              <w:trPr>
                <w:jc w:val="center"/>
              </w:trPr>
              <w:tc>
                <w:tcPr>
                  <w:tcW w:w="1773" w:type="dxa"/>
                  <w:tcBorders>
                    <w:bottom w:val="single" w:sz="4" w:space="0" w:color="auto"/>
                  </w:tcBorders>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事業概要</w:t>
                  </w:r>
                </w:p>
              </w:tc>
              <w:tc>
                <w:tcPr>
                  <w:tcW w:w="7035" w:type="dxa"/>
                  <w:tcBorders>
                    <w:bottom w:val="single" w:sz="4" w:space="0" w:color="auto"/>
                  </w:tcBorders>
                  <w:shd w:val="clear" w:color="auto" w:fill="auto"/>
                </w:tcPr>
                <w:p w:rsidR="00E07421" w:rsidRPr="00CB6198" w:rsidRDefault="00B86D9E" w:rsidP="00904499">
                  <w:pPr>
                    <w:rPr>
                      <w:rFonts w:ascii="HG丸ｺﾞｼｯｸM-PRO" w:eastAsia="HG丸ｺﾞｼｯｸM-PRO" w:hAnsi="ＭＳ Ｐ明朝"/>
                      <w:sz w:val="24"/>
                    </w:rPr>
                  </w:pPr>
                  <w:r>
                    <w:rPr>
                      <w:rFonts w:ascii="HG丸ｺﾞｼｯｸM-PRO" w:eastAsia="HG丸ｺﾞｼｯｸM-PRO" w:hAnsi="ＭＳ Ｐ明朝" w:hint="eastAsia"/>
                      <w:sz w:val="24"/>
                    </w:rPr>
                    <w:t>柏原陣屋をイベントや講座等の開催場所として有効活用する</w:t>
                  </w:r>
                </w:p>
              </w:tc>
            </w:tr>
            <w:tr w:rsidR="00E07421" w:rsidRPr="00CB6198" w:rsidTr="00441CD5">
              <w:trPr>
                <w:jc w:val="center"/>
              </w:trPr>
              <w:tc>
                <w:tcPr>
                  <w:tcW w:w="1773" w:type="dxa"/>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事業効果及び進捗状況</w:t>
                  </w:r>
                </w:p>
              </w:tc>
              <w:tc>
                <w:tcPr>
                  <w:tcW w:w="7035" w:type="dxa"/>
                  <w:shd w:val="clear" w:color="auto" w:fill="auto"/>
                </w:tcPr>
                <w:p w:rsidR="00637623" w:rsidRPr="00CB6198" w:rsidRDefault="00631667" w:rsidP="001B5E91">
                  <w:pPr>
                    <w:rPr>
                      <w:rFonts w:ascii="HG丸ｺﾞｼｯｸM-PRO" w:eastAsia="HG丸ｺﾞｼｯｸM-PRO" w:hAnsi="ＭＳ 明朝"/>
                      <w:bCs/>
                      <w:sz w:val="20"/>
                    </w:rPr>
                  </w:pPr>
                  <w:r>
                    <w:rPr>
                      <w:rFonts w:ascii="HG丸ｺﾞｼｯｸM-PRO" w:eastAsia="HG丸ｺﾞｼｯｸM-PRO" w:hAnsi="ＭＳ 明朝" w:hint="eastAsia"/>
                      <w:bCs/>
                      <w:sz w:val="20"/>
                    </w:rPr>
                    <w:t>陣屋の活用に関しては、利用ニーズは高いものの、利用内容により文化遺産との整合性が課題となるケースがあることや陣屋</w:t>
                  </w:r>
                  <w:r w:rsidR="001B5E91">
                    <w:rPr>
                      <w:rFonts w:ascii="HG丸ｺﾞｼｯｸM-PRO" w:eastAsia="HG丸ｺﾞｼｯｸM-PRO" w:hAnsi="ＭＳ 明朝" w:hint="eastAsia"/>
                      <w:bCs/>
                      <w:sz w:val="20"/>
                    </w:rPr>
                    <w:t>の</w:t>
                  </w:r>
                  <w:r>
                    <w:rPr>
                      <w:rFonts w:ascii="HG丸ｺﾞｼｯｸM-PRO" w:eastAsia="HG丸ｺﾞｼｯｸM-PRO" w:hAnsi="ＭＳ 明朝" w:hint="eastAsia"/>
                      <w:bCs/>
                      <w:sz w:val="20"/>
                    </w:rPr>
                    <w:t>活用</w:t>
                  </w:r>
                  <w:r w:rsidR="001B5E91">
                    <w:rPr>
                      <w:rFonts w:ascii="HG丸ｺﾞｼｯｸM-PRO" w:eastAsia="HG丸ｺﾞｼｯｸM-PRO" w:hAnsi="ＭＳ 明朝" w:hint="eastAsia"/>
                      <w:bCs/>
                      <w:sz w:val="20"/>
                    </w:rPr>
                    <w:t>を前提とした管理体制が未確立であるといったこともあり、平成28年度は関係部門と連携しつつこれらの課題に対応してきた。引き続き、陣屋の有効活用を目指して、課題解決へ取り組むものである。</w:t>
                  </w:r>
                </w:p>
              </w:tc>
            </w:tr>
          </w:tbl>
          <w:p w:rsidR="00C91872" w:rsidRDefault="00C91872" w:rsidP="00E07421">
            <w:pPr>
              <w:rPr>
                <w:rFonts w:ascii="ＭＳ ゴシック" w:hAnsi="ＭＳ ゴシック"/>
                <w:sz w:val="24"/>
              </w:rPr>
            </w:pPr>
          </w:p>
          <w:p w:rsidR="00E07421" w:rsidRPr="00CB6198" w:rsidRDefault="00E07421" w:rsidP="00E07421">
            <w:pPr>
              <w:rPr>
                <w:rFonts w:ascii="ＭＳ ゴシック" w:hAnsi="ＭＳ ゴシック"/>
                <w:sz w:val="24"/>
              </w:rPr>
            </w:pPr>
            <w:r w:rsidRPr="00CB6198">
              <w:rPr>
                <w:rFonts w:ascii="ＭＳ ゴシック" w:hAnsi="ＭＳ ゴシック" w:hint="eastAsia"/>
                <w:sz w:val="24"/>
              </w:rPr>
              <w:t>④．</w:t>
            </w:r>
            <w:r w:rsidR="00CB6198">
              <w:rPr>
                <w:rFonts w:ascii="ＭＳ ゴシック" w:hAnsi="ＭＳ ゴシック" w:hint="eastAsia"/>
                <w:sz w:val="24"/>
              </w:rPr>
              <w:t>八幡公園整備事業</w:t>
            </w:r>
            <w:r w:rsidR="00B86D9E">
              <w:rPr>
                <w:rFonts w:ascii="ＭＳ ゴシック" w:hAnsi="ＭＳ ゴシック" w:hint="eastAsia"/>
                <w:sz w:val="24"/>
              </w:rPr>
              <w:t>（丹波市・八幡神社・柏原まちづくり協議会）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E07421" w:rsidRPr="00CB6198" w:rsidTr="00441CD5">
              <w:trPr>
                <w:jc w:val="center"/>
              </w:trPr>
              <w:tc>
                <w:tcPr>
                  <w:tcW w:w="1773" w:type="dxa"/>
                  <w:tcBorders>
                    <w:bottom w:val="single" w:sz="4" w:space="0" w:color="auto"/>
                  </w:tcBorders>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事業完了時期</w:t>
                  </w:r>
                </w:p>
              </w:tc>
              <w:tc>
                <w:tcPr>
                  <w:tcW w:w="7035" w:type="dxa"/>
                  <w:tcBorders>
                    <w:bottom w:val="single" w:sz="4" w:space="0" w:color="auto"/>
                  </w:tcBorders>
                  <w:shd w:val="clear" w:color="auto" w:fill="auto"/>
                </w:tcPr>
                <w:p w:rsidR="00E07421" w:rsidRPr="002537AC" w:rsidRDefault="00B86D9E" w:rsidP="002A0027">
                  <w:pPr>
                    <w:rPr>
                      <w:rFonts w:ascii="HG丸ｺﾞｼｯｸM-PRO" w:eastAsia="HG丸ｺﾞｼｯｸM-PRO"/>
                      <w:sz w:val="20"/>
                    </w:rPr>
                  </w:pPr>
                  <w:r w:rsidRPr="002537AC">
                    <w:rPr>
                      <w:rFonts w:ascii="HG丸ｺﾞｼｯｸM-PRO" w:eastAsia="HG丸ｺﾞｼｯｸM-PRO" w:hint="eastAsia"/>
                      <w:sz w:val="20"/>
                    </w:rPr>
                    <w:t>平成30年度</w:t>
                  </w:r>
                  <w:r w:rsidR="00CA78CC" w:rsidRPr="002537AC">
                    <w:rPr>
                      <w:rFonts w:ascii="HG丸ｺﾞｼｯｸM-PRO" w:eastAsia="HG丸ｺﾞｼｯｸM-PRO" w:hint="eastAsia"/>
                      <w:sz w:val="20"/>
                    </w:rPr>
                    <w:t>【未】</w:t>
                  </w:r>
                </w:p>
              </w:tc>
            </w:tr>
            <w:tr w:rsidR="00E07421" w:rsidRPr="00CB6198" w:rsidTr="00441CD5">
              <w:trPr>
                <w:jc w:val="center"/>
              </w:trPr>
              <w:tc>
                <w:tcPr>
                  <w:tcW w:w="1773" w:type="dxa"/>
                  <w:tcBorders>
                    <w:bottom w:val="single" w:sz="4" w:space="0" w:color="auto"/>
                  </w:tcBorders>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事業概要</w:t>
                  </w:r>
                </w:p>
              </w:tc>
              <w:tc>
                <w:tcPr>
                  <w:tcW w:w="7035" w:type="dxa"/>
                  <w:tcBorders>
                    <w:bottom w:val="single" w:sz="4" w:space="0" w:color="auto"/>
                  </w:tcBorders>
                  <w:shd w:val="clear" w:color="auto" w:fill="auto"/>
                </w:tcPr>
                <w:p w:rsidR="00E07421" w:rsidRPr="00CB6198" w:rsidRDefault="00B86D9E" w:rsidP="00264386">
                  <w:pPr>
                    <w:rPr>
                      <w:rFonts w:ascii="HG丸ｺﾞｼｯｸM-PRO" w:eastAsia="HG丸ｺﾞｼｯｸM-PRO" w:hAnsi="ＭＳ Ｐ明朝"/>
                      <w:sz w:val="24"/>
                    </w:rPr>
                  </w:pPr>
                  <w:r>
                    <w:rPr>
                      <w:rFonts w:ascii="HG丸ｺﾞｼｯｸM-PRO" w:eastAsia="HG丸ｺﾞｼｯｸM-PRO" w:hAnsi="ＭＳ Ｐ明朝" w:hint="eastAsia"/>
                      <w:sz w:val="24"/>
                    </w:rPr>
                    <w:t>リハビリ・機能強化の要素を持つ公園整備</w:t>
                  </w:r>
                </w:p>
              </w:tc>
            </w:tr>
            <w:tr w:rsidR="00E07421" w:rsidRPr="00CB6198" w:rsidTr="00441CD5">
              <w:trPr>
                <w:jc w:val="center"/>
              </w:trPr>
              <w:tc>
                <w:tcPr>
                  <w:tcW w:w="1773" w:type="dxa"/>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事業効果及び進捗状況</w:t>
                  </w:r>
                </w:p>
              </w:tc>
              <w:tc>
                <w:tcPr>
                  <w:tcW w:w="7035" w:type="dxa"/>
                  <w:shd w:val="clear" w:color="auto" w:fill="auto"/>
                </w:tcPr>
                <w:p w:rsidR="00637623" w:rsidRPr="00CB6198" w:rsidRDefault="001B5E91" w:rsidP="001B5E91">
                  <w:pPr>
                    <w:rPr>
                      <w:rFonts w:ascii="HG丸ｺﾞｼｯｸM-PRO" w:eastAsia="HG丸ｺﾞｼｯｸM-PRO" w:hAnsi="ＭＳ 明朝"/>
                      <w:bCs/>
                      <w:sz w:val="20"/>
                    </w:rPr>
                  </w:pPr>
                  <w:r>
                    <w:rPr>
                      <w:rFonts w:ascii="HG丸ｺﾞｼｯｸM-PRO" w:eastAsia="HG丸ｺﾞｼｯｸM-PRO" w:hAnsi="ＭＳ 明朝" w:hint="eastAsia"/>
                      <w:bCs/>
                      <w:sz w:val="20"/>
                    </w:rPr>
                    <w:t>平成28</w:t>
                  </w:r>
                  <w:r w:rsidR="000B5B31">
                    <w:rPr>
                      <w:rFonts w:ascii="HG丸ｺﾞｼｯｸM-PRO" w:eastAsia="HG丸ｺﾞｼｯｸM-PRO" w:hAnsi="ＭＳ 明朝" w:hint="eastAsia"/>
                      <w:bCs/>
                      <w:sz w:val="20"/>
                    </w:rPr>
                    <w:t>年度において、設計方針について中心市街地活性化協議会</w:t>
                  </w:r>
                  <w:r>
                    <w:rPr>
                      <w:rFonts w:ascii="HG丸ｺﾞｼｯｸM-PRO" w:eastAsia="HG丸ｺﾞｼｯｸM-PRO" w:hAnsi="ＭＳ 明朝" w:hint="eastAsia"/>
                      <w:bCs/>
                      <w:sz w:val="20"/>
                    </w:rPr>
                    <w:t>のもとに設けられている街なみ環境整備委員会で方向づけがされ、平成29年度に設計着手の予定である。しかし、事業化までに土地の所有関係の調整が</w:t>
                  </w:r>
                  <w:r w:rsidR="000B5B31">
                    <w:rPr>
                      <w:rFonts w:ascii="HG丸ｺﾞｼｯｸM-PRO" w:eastAsia="HG丸ｺﾞｼｯｸM-PRO" w:hAnsi="ＭＳ 明朝" w:hint="eastAsia"/>
                      <w:bCs/>
                      <w:sz w:val="20"/>
                    </w:rPr>
                    <w:t>現土地所有者・八幡</w:t>
                  </w:r>
                  <w:r>
                    <w:rPr>
                      <w:rFonts w:ascii="HG丸ｺﾞｼｯｸM-PRO" w:eastAsia="HG丸ｺﾞｼｯｸM-PRO" w:hAnsi="ＭＳ 明朝" w:hint="eastAsia"/>
                      <w:bCs/>
                      <w:sz w:val="20"/>
                    </w:rPr>
                    <w:t>神社と地元・市との間で残されている。</w:t>
                  </w:r>
                </w:p>
              </w:tc>
            </w:tr>
          </w:tbl>
          <w:p w:rsidR="00C91872" w:rsidRDefault="00C91872" w:rsidP="00E07421">
            <w:pPr>
              <w:rPr>
                <w:rFonts w:ascii="ＭＳ ゴシック" w:hAnsi="ＭＳ ゴシック"/>
                <w:sz w:val="24"/>
              </w:rPr>
            </w:pPr>
          </w:p>
          <w:p w:rsidR="00E07421" w:rsidRPr="00CB6198" w:rsidRDefault="00E07421" w:rsidP="00E07421">
            <w:pPr>
              <w:rPr>
                <w:rFonts w:ascii="ＭＳ ゴシック" w:hAnsi="ＭＳ ゴシック"/>
                <w:sz w:val="24"/>
              </w:rPr>
            </w:pPr>
            <w:r w:rsidRPr="00CB6198">
              <w:rPr>
                <w:rFonts w:ascii="ＭＳ ゴシック" w:hAnsi="ＭＳ ゴシック" w:hint="eastAsia"/>
                <w:sz w:val="24"/>
              </w:rPr>
              <w:t>⑤．</w:t>
            </w:r>
            <w:r w:rsidR="00CB6198">
              <w:rPr>
                <w:rFonts w:ascii="ＭＳ ゴシック" w:hAnsi="ＭＳ ゴシック" w:hint="eastAsia"/>
                <w:sz w:val="24"/>
              </w:rPr>
              <w:t>木の根橋周辺観光空間整備事業</w:t>
            </w:r>
            <w:r w:rsidR="00B86D9E">
              <w:rPr>
                <w:rFonts w:ascii="ＭＳ ゴシック" w:hAnsi="ＭＳ ゴシック" w:hint="eastAsia"/>
                <w:sz w:val="24"/>
              </w:rPr>
              <w:t>（丹波市観光協会・自治協議会・丹波市）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E07421" w:rsidRPr="00CB6198" w:rsidTr="00641EBA">
              <w:trPr>
                <w:trHeight w:val="279"/>
                <w:jc w:val="center"/>
              </w:trPr>
              <w:tc>
                <w:tcPr>
                  <w:tcW w:w="1773" w:type="dxa"/>
                  <w:tcBorders>
                    <w:bottom w:val="single" w:sz="4" w:space="0" w:color="auto"/>
                  </w:tcBorders>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事業完了時期</w:t>
                  </w:r>
                </w:p>
              </w:tc>
              <w:tc>
                <w:tcPr>
                  <w:tcW w:w="7035" w:type="dxa"/>
                  <w:tcBorders>
                    <w:bottom w:val="single" w:sz="4" w:space="0" w:color="auto"/>
                  </w:tcBorders>
                  <w:shd w:val="clear" w:color="auto" w:fill="auto"/>
                </w:tcPr>
                <w:p w:rsidR="00E07421" w:rsidRPr="002537AC" w:rsidRDefault="00B86D9E" w:rsidP="002A0027">
                  <w:pPr>
                    <w:rPr>
                      <w:rFonts w:ascii="HG丸ｺﾞｼｯｸM-PRO" w:eastAsia="HG丸ｺﾞｼｯｸM-PRO"/>
                      <w:sz w:val="20"/>
                    </w:rPr>
                  </w:pPr>
                  <w:r w:rsidRPr="002537AC">
                    <w:rPr>
                      <w:rFonts w:ascii="HG丸ｺﾞｼｯｸM-PRO" w:eastAsia="HG丸ｺﾞｼｯｸM-PRO" w:hint="eastAsia"/>
                      <w:sz w:val="20"/>
                    </w:rPr>
                    <w:t>平成31年度</w:t>
                  </w:r>
                  <w:r w:rsidR="00CA78CC" w:rsidRPr="002537AC">
                    <w:rPr>
                      <w:rFonts w:ascii="HG丸ｺﾞｼｯｸM-PRO" w:eastAsia="HG丸ｺﾞｼｯｸM-PRO" w:hint="eastAsia"/>
                      <w:sz w:val="20"/>
                    </w:rPr>
                    <w:t>【未】</w:t>
                  </w:r>
                </w:p>
              </w:tc>
            </w:tr>
            <w:tr w:rsidR="00E07421" w:rsidRPr="00CB6198" w:rsidTr="00441CD5">
              <w:trPr>
                <w:jc w:val="center"/>
              </w:trPr>
              <w:tc>
                <w:tcPr>
                  <w:tcW w:w="1773" w:type="dxa"/>
                  <w:tcBorders>
                    <w:bottom w:val="single" w:sz="4" w:space="0" w:color="auto"/>
                  </w:tcBorders>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事業概要</w:t>
                  </w:r>
                </w:p>
              </w:tc>
              <w:tc>
                <w:tcPr>
                  <w:tcW w:w="7035" w:type="dxa"/>
                  <w:tcBorders>
                    <w:bottom w:val="single" w:sz="4" w:space="0" w:color="auto"/>
                  </w:tcBorders>
                  <w:shd w:val="clear" w:color="auto" w:fill="auto"/>
                </w:tcPr>
                <w:p w:rsidR="00E07421" w:rsidRPr="00CB6198" w:rsidRDefault="00B86D9E" w:rsidP="00641EBA">
                  <w:pPr>
                    <w:rPr>
                      <w:rFonts w:ascii="HG丸ｺﾞｼｯｸM-PRO" w:eastAsia="HG丸ｺﾞｼｯｸM-PRO" w:hAnsi="ＭＳ Ｐ明朝"/>
                      <w:sz w:val="24"/>
                    </w:rPr>
                  </w:pPr>
                  <w:r>
                    <w:rPr>
                      <w:rFonts w:ascii="HG丸ｺﾞｼｯｸM-PRO" w:eastAsia="HG丸ｺﾞｼｯｸM-PRO" w:hAnsi="ＭＳ Ｐ明朝" w:hint="eastAsia"/>
                      <w:sz w:val="24"/>
                    </w:rPr>
                    <w:t>木の根橋周辺の観光空間化による地域の価値向上</w:t>
                  </w:r>
                </w:p>
              </w:tc>
            </w:tr>
            <w:tr w:rsidR="00E07421" w:rsidRPr="00CB6198" w:rsidTr="00441CD5">
              <w:trPr>
                <w:jc w:val="center"/>
              </w:trPr>
              <w:tc>
                <w:tcPr>
                  <w:tcW w:w="1773" w:type="dxa"/>
                  <w:shd w:val="clear" w:color="auto" w:fill="auto"/>
                  <w:vAlign w:val="center"/>
                </w:tcPr>
                <w:p w:rsidR="00E07421" w:rsidRPr="00CB6198" w:rsidRDefault="00E07421" w:rsidP="00441CD5">
                  <w:pPr>
                    <w:rPr>
                      <w:rFonts w:ascii="ＭＳ ゴシック" w:hAnsi="ＭＳ ゴシック"/>
                      <w:sz w:val="24"/>
                    </w:rPr>
                  </w:pPr>
                  <w:r w:rsidRPr="00CB6198">
                    <w:rPr>
                      <w:rFonts w:ascii="ＭＳ ゴシック" w:hAnsi="ＭＳ ゴシック" w:hint="eastAsia"/>
                      <w:sz w:val="24"/>
                    </w:rPr>
                    <w:t>事業効果及び進捗状況</w:t>
                  </w:r>
                </w:p>
              </w:tc>
              <w:tc>
                <w:tcPr>
                  <w:tcW w:w="7035" w:type="dxa"/>
                  <w:shd w:val="clear" w:color="auto" w:fill="auto"/>
                </w:tcPr>
                <w:p w:rsidR="00637623" w:rsidRPr="00CB6198" w:rsidRDefault="001B5E91" w:rsidP="001B5E91">
                  <w:pPr>
                    <w:rPr>
                      <w:rFonts w:ascii="HG丸ｺﾞｼｯｸM-PRO" w:eastAsia="HG丸ｺﾞｼｯｸM-PRO" w:hAnsi="ＭＳ 明朝"/>
                      <w:bCs/>
                      <w:sz w:val="20"/>
                    </w:rPr>
                  </w:pPr>
                  <w:r>
                    <w:rPr>
                      <w:rFonts w:ascii="HG丸ｺﾞｼｯｸM-PRO" w:eastAsia="HG丸ｺﾞｼｯｸM-PRO" w:hAnsi="ＭＳ 明朝" w:hint="eastAsia"/>
                      <w:bCs/>
                      <w:sz w:val="20"/>
                    </w:rPr>
                    <w:t>木の根橋周辺は、旧町役場活用と一体となって、当地区の歴史・文化・自然の特徴を最も強くアピールできる観光拠点であることから、平成28年度は旧町役場活用の事業日程と整合した取り組みの検討を行った。合わせて、補助制度適用の条件である土地関係の調整についても関係機関の間で持続的に進めているところである。</w:t>
                  </w:r>
                </w:p>
              </w:tc>
            </w:tr>
          </w:tbl>
          <w:p w:rsidR="00E64C79" w:rsidRDefault="00E64C79" w:rsidP="000C5DD4">
            <w:pPr>
              <w:rPr>
                <w:rFonts w:ascii="ＭＳ ゴシック" w:hAnsi="ＭＳ ゴシック"/>
                <w:b/>
                <w:bCs/>
                <w:sz w:val="24"/>
              </w:rPr>
            </w:pPr>
          </w:p>
          <w:p w:rsidR="000C5DD4" w:rsidRPr="002D717F" w:rsidRDefault="000C5DD4" w:rsidP="000C5DD4">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rsidR="00F556CF" w:rsidRDefault="000A0753" w:rsidP="00F556CF">
            <w:pPr>
              <w:overflowPunct w:val="0"/>
              <w:ind w:leftChars="100" w:left="220" w:firstLineChars="100" w:firstLine="220"/>
              <w:textAlignment w:val="baseline"/>
              <w:rPr>
                <w:rFonts w:ascii="HG丸ｺﾞｼｯｸM-PRO" w:eastAsia="HG丸ｺﾞｼｯｸM-PRO" w:hAnsi="ＭＳ 明朝" w:cs="ＭＳ ゴシック"/>
                <w:kern w:val="0"/>
              </w:rPr>
            </w:pPr>
            <w:r w:rsidRPr="000A0753">
              <w:rPr>
                <w:rFonts w:ascii="HG丸ｺﾞｼｯｸM-PRO" w:eastAsia="HG丸ｺﾞｼｯｸM-PRO" w:hAnsi="ＭＳ 明朝" w:cs="ＭＳ ゴシック" w:hint="eastAsia"/>
                <w:kern w:val="0"/>
              </w:rPr>
              <w:t>文化・交流施設</w:t>
            </w:r>
            <w:r>
              <w:rPr>
                <w:rFonts w:ascii="HG丸ｺﾞｼｯｸM-PRO" w:eastAsia="HG丸ｺﾞｼｯｸM-PRO" w:hAnsi="ＭＳ 明朝" w:cs="ＭＳ ゴシック" w:hint="eastAsia"/>
                <w:kern w:val="0"/>
              </w:rPr>
              <w:t>の利用者数の目標達成については、これまでの活性化の成果である大手会館（たんば黎明館）、柏原藩陣屋といった重点的施設の活用とともに、新しく木の根橋周辺観光空間整備事業の推進が大きな鍵を握っている。同時にハード整備と合わせてソフト面での観光・文化情報発信拠点整備事業が連動することで、相乗効果が発揮できるものと考えている。</w:t>
            </w:r>
          </w:p>
          <w:p w:rsidR="000A0753" w:rsidRDefault="000A0753" w:rsidP="00F556CF">
            <w:pPr>
              <w:overflowPunct w:val="0"/>
              <w:ind w:leftChars="100" w:left="220" w:firstLineChars="100" w:firstLine="220"/>
              <w:textAlignment w:val="baseline"/>
              <w:rPr>
                <w:rFonts w:ascii="HG丸ｺﾞｼｯｸM-PRO" w:eastAsia="HG丸ｺﾞｼｯｸM-PRO" w:hAnsi="ＭＳ 明朝" w:cs="ＭＳ ゴシック"/>
                <w:kern w:val="0"/>
              </w:rPr>
            </w:pPr>
            <w:r>
              <w:rPr>
                <w:rFonts w:ascii="HG丸ｺﾞｼｯｸM-PRO" w:eastAsia="HG丸ｺﾞｼｯｸM-PRO" w:hAnsi="ＭＳ 明朝" w:cs="ＭＳ ゴシック" w:hint="eastAsia"/>
                <w:kern w:val="0"/>
              </w:rPr>
              <w:lastRenderedPageBreak/>
              <w:t>既存施設の活用については、そのために有効な管理・運営体制の再整備や情報発信が今後の課題に残されている。</w:t>
            </w:r>
          </w:p>
          <w:p w:rsidR="000A0753" w:rsidRDefault="000A0753" w:rsidP="00F556CF">
            <w:pPr>
              <w:overflowPunct w:val="0"/>
              <w:ind w:leftChars="100" w:left="220" w:firstLineChars="100" w:firstLine="220"/>
              <w:textAlignment w:val="baseline"/>
              <w:rPr>
                <w:rFonts w:ascii="HG丸ｺﾞｼｯｸM-PRO" w:eastAsia="HG丸ｺﾞｼｯｸM-PRO" w:hAnsi="ＭＳ 明朝" w:cs="ＭＳ ゴシック"/>
                <w:kern w:val="0"/>
              </w:rPr>
            </w:pPr>
            <w:r>
              <w:rPr>
                <w:rFonts w:ascii="HG丸ｺﾞｼｯｸM-PRO" w:eastAsia="HG丸ｺﾞｼｯｸM-PRO" w:hAnsi="ＭＳ 明朝" w:cs="ＭＳ ゴシック" w:hint="eastAsia"/>
                <w:kern w:val="0"/>
              </w:rPr>
              <w:t>新施設については、関係主体が多岐に及ぶことから、主体間の調整、事業推進に必要な協議機関の設置等の工夫が必要と考えられる。</w:t>
            </w:r>
          </w:p>
          <w:p w:rsidR="00E64C79" w:rsidRDefault="001B1106" w:rsidP="00F556CF">
            <w:pPr>
              <w:overflowPunct w:val="0"/>
              <w:ind w:leftChars="100" w:left="220" w:firstLineChars="100" w:firstLine="220"/>
              <w:textAlignment w:val="baseline"/>
              <w:rPr>
                <w:rFonts w:ascii="HG丸ｺﾞｼｯｸM-PRO" w:eastAsia="HG丸ｺﾞｼｯｸM-PRO" w:hAnsi="ＭＳ 明朝" w:cs="ＭＳ ゴシック"/>
                <w:kern w:val="0"/>
              </w:rPr>
            </w:pPr>
            <w:r>
              <w:rPr>
                <w:rFonts w:ascii="HG丸ｺﾞｼｯｸM-PRO" w:eastAsia="HG丸ｺﾞｼｯｸM-PRO" w:hAnsi="ＭＳ 明朝" w:cs="ＭＳ ゴシック" w:hint="eastAsia"/>
                <w:kern w:val="0"/>
              </w:rPr>
              <w:t>ソフト面では、大部分が民間、観光関係機関が担うこととなるが、その取り組みがすでに始まっているものの、より発信力の強い手法をより早く始動させるための検討、支援策が必要とされる。</w:t>
            </w:r>
          </w:p>
          <w:p w:rsidR="00E64C79" w:rsidRPr="000A0753" w:rsidRDefault="00E64C79" w:rsidP="00F556CF">
            <w:pPr>
              <w:overflowPunct w:val="0"/>
              <w:ind w:leftChars="100" w:left="220" w:firstLineChars="100" w:firstLine="220"/>
              <w:textAlignment w:val="baseline"/>
              <w:rPr>
                <w:rFonts w:ascii="HG丸ｺﾞｼｯｸM-PRO" w:eastAsia="HG丸ｺﾞｼｯｸM-PRO" w:hAnsi="ＭＳ 明朝" w:cs="ＭＳ ゴシック"/>
                <w:kern w:val="0"/>
              </w:rPr>
            </w:pPr>
          </w:p>
          <w:p w:rsidR="000C5DD4" w:rsidRPr="002D717F" w:rsidRDefault="000C5DD4" w:rsidP="000C5DD4">
            <w:pPr>
              <w:rPr>
                <w:rFonts w:ascii="ＭＳ ゴシック" w:hAnsi="ＭＳ ゴシック"/>
                <w:sz w:val="24"/>
              </w:rPr>
            </w:pPr>
            <w:r w:rsidRPr="002D717F">
              <w:rPr>
                <w:rFonts w:ascii="ＭＳ ゴシック" w:hAnsi="ＭＳ ゴシック" w:hint="eastAsia"/>
                <w:sz w:val="24"/>
              </w:rPr>
              <w:t>「</w:t>
            </w:r>
            <w:r w:rsidR="00805C4A">
              <w:rPr>
                <w:rFonts w:ascii="ＭＳ ゴシック" w:hAnsi="ＭＳ ゴシック" w:hint="eastAsia"/>
                <w:sz w:val="24"/>
              </w:rPr>
              <w:t>新規店舗開業数</w:t>
            </w:r>
            <w:r w:rsidRPr="002D717F">
              <w:rPr>
                <w:rFonts w:ascii="ＭＳ ゴシック" w:hAnsi="ＭＳ ゴシック" w:hint="eastAsia"/>
                <w:sz w:val="24"/>
              </w:rPr>
              <w:t>」※目標設定の考え方基本計画P</w:t>
            </w:r>
            <w:r w:rsidR="00805C4A">
              <w:rPr>
                <w:rFonts w:ascii="ＭＳ ゴシック" w:hAnsi="ＭＳ ゴシック" w:hint="eastAsia"/>
                <w:sz w:val="24"/>
              </w:rPr>
              <w:t>93</w:t>
            </w:r>
            <w:r w:rsidRPr="002D717F">
              <w:rPr>
                <w:rFonts w:ascii="ＭＳ ゴシック" w:hAnsi="ＭＳ ゴシック" w:hint="eastAsia"/>
                <w:sz w:val="24"/>
              </w:rPr>
              <w:t>参照</w:t>
            </w:r>
          </w:p>
          <w:tbl>
            <w:tblPr>
              <w:tblpPr w:leftFromText="142" w:rightFromText="142" w:vertAnchor="text" w:horzAnchor="margin" w:tblpXSpec="right" w:tblpY="8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773"/>
            </w:tblGrid>
            <w:tr w:rsidR="000C5DD4" w:rsidRPr="002D717F" w:rsidTr="00C61BAF">
              <w:tc>
                <w:tcPr>
                  <w:tcW w:w="1267" w:type="dxa"/>
                  <w:tcBorders>
                    <w:bottom w:val="single" w:sz="4" w:space="0" w:color="auto"/>
                  </w:tcBorders>
                  <w:shd w:val="clear" w:color="auto" w:fill="auto"/>
                </w:tcPr>
                <w:p w:rsidR="000C5DD4" w:rsidRPr="002D717F" w:rsidRDefault="000C5DD4" w:rsidP="00441CD5">
                  <w:pPr>
                    <w:rPr>
                      <w:rFonts w:ascii="ＭＳ ゴシック" w:hAnsi="ＭＳ ゴシック"/>
                      <w:sz w:val="24"/>
                    </w:rPr>
                  </w:pPr>
                  <w:r w:rsidRPr="002D717F">
                    <w:rPr>
                      <w:rFonts w:ascii="ＭＳ ゴシック" w:hAnsi="ＭＳ ゴシック" w:hint="eastAsia"/>
                      <w:sz w:val="24"/>
                    </w:rPr>
                    <w:t>年</w:t>
                  </w:r>
                </w:p>
              </w:tc>
              <w:tc>
                <w:tcPr>
                  <w:tcW w:w="1773" w:type="dxa"/>
                  <w:tcBorders>
                    <w:bottom w:val="single" w:sz="4" w:space="0" w:color="auto"/>
                  </w:tcBorders>
                  <w:shd w:val="clear" w:color="auto" w:fill="auto"/>
                </w:tcPr>
                <w:p w:rsidR="000C5DD4" w:rsidRPr="002D717F" w:rsidRDefault="000C5DD4" w:rsidP="00441CD5">
                  <w:pPr>
                    <w:jc w:val="center"/>
                    <w:rPr>
                      <w:rFonts w:ascii="ＭＳ ゴシック" w:hAnsi="ＭＳ ゴシック"/>
                      <w:sz w:val="24"/>
                    </w:rPr>
                  </w:pPr>
                  <w:r w:rsidRPr="002D717F">
                    <w:rPr>
                      <w:rFonts w:ascii="ＭＳ ゴシック" w:hAnsi="ＭＳ ゴシック" w:hint="eastAsia"/>
                      <w:sz w:val="24"/>
                    </w:rPr>
                    <w:t>（単位）</w:t>
                  </w:r>
                  <w:r w:rsidR="00235E6B">
                    <w:rPr>
                      <w:rFonts w:ascii="ＭＳ ゴシック" w:hAnsi="ＭＳ ゴシック" w:hint="eastAsia"/>
                      <w:sz w:val="24"/>
                    </w:rPr>
                    <w:t>店舗</w:t>
                  </w:r>
                </w:p>
              </w:tc>
            </w:tr>
            <w:tr w:rsidR="000C5DD4" w:rsidRPr="002D717F" w:rsidTr="00C61BAF">
              <w:tc>
                <w:tcPr>
                  <w:tcW w:w="1267" w:type="dxa"/>
                  <w:tcBorders>
                    <w:bottom w:val="double" w:sz="4" w:space="0" w:color="auto"/>
                  </w:tcBorders>
                  <w:shd w:val="clear" w:color="auto" w:fill="00B0F0"/>
                  <w:vAlign w:val="center"/>
                </w:tcPr>
                <w:p w:rsidR="00235E6B" w:rsidRPr="002D717F" w:rsidRDefault="000C5DD4" w:rsidP="00E97708">
                  <w:pPr>
                    <w:jc w:val="center"/>
                    <w:rPr>
                      <w:rFonts w:ascii="ＭＳ ゴシック" w:hAnsi="ＭＳ ゴシック"/>
                      <w:sz w:val="24"/>
                    </w:rPr>
                  </w:pPr>
                  <w:r w:rsidRPr="002D717F">
                    <w:rPr>
                      <w:rFonts w:ascii="ＭＳ ゴシック" w:hAnsi="ＭＳ ゴシック" w:hint="eastAsia"/>
                      <w:sz w:val="24"/>
                    </w:rPr>
                    <w:t>H</w:t>
                  </w:r>
                  <w:r w:rsidR="00637623">
                    <w:rPr>
                      <w:rFonts w:ascii="ＭＳ ゴシック" w:hAnsi="ＭＳ ゴシック" w:hint="eastAsia"/>
                      <w:sz w:val="24"/>
                    </w:rPr>
                    <w:t>21</w:t>
                  </w:r>
                  <w:r w:rsidR="00235E6B">
                    <w:rPr>
                      <w:rFonts w:ascii="ＭＳ ゴシック" w:hAnsi="ＭＳ ゴシック" w:hint="eastAsia"/>
                      <w:sz w:val="24"/>
                    </w:rPr>
                    <w:t>～</w:t>
                  </w:r>
                  <w:r w:rsidR="00637623">
                    <w:rPr>
                      <w:rFonts w:ascii="ＭＳ ゴシック" w:hAnsi="ＭＳ ゴシック" w:hint="eastAsia"/>
                      <w:sz w:val="24"/>
                    </w:rPr>
                    <w:t>H26</w:t>
                  </w:r>
                </w:p>
              </w:tc>
              <w:tc>
                <w:tcPr>
                  <w:tcW w:w="1773" w:type="dxa"/>
                  <w:tcBorders>
                    <w:bottom w:val="double" w:sz="4" w:space="0" w:color="auto"/>
                  </w:tcBorders>
                  <w:shd w:val="clear" w:color="auto" w:fill="00B0F0"/>
                  <w:vAlign w:val="center"/>
                </w:tcPr>
                <w:p w:rsidR="000C5DD4" w:rsidRPr="002D717F" w:rsidRDefault="00637623" w:rsidP="00637623">
                  <w:pPr>
                    <w:jc w:val="right"/>
                    <w:rPr>
                      <w:rFonts w:ascii="ＭＳ ゴシック" w:hAnsi="ＭＳ ゴシック"/>
                      <w:sz w:val="24"/>
                    </w:rPr>
                  </w:pPr>
                  <w:r>
                    <w:rPr>
                      <w:rFonts w:ascii="ＭＳ ゴシック" w:hAnsi="ＭＳ ゴシック" w:hint="eastAsia"/>
                      <w:sz w:val="24"/>
                    </w:rPr>
                    <w:t>7</w:t>
                  </w:r>
                </w:p>
                <w:p w:rsidR="000C5DD4" w:rsidRPr="002D717F" w:rsidRDefault="000C5DD4" w:rsidP="00637623">
                  <w:pPr>
                    <w:jc w:val="right"/>
                    <w:rPr>
                      <w:rFonts w:ascii="ＭＳ ゴシック" w:hAnsi="ＭＳ ゴシック"/>
                      <w:sz w:val="24"/>
                    </w:rPr>
                  </w:pPr>
                  <w:r w:rsidRPr="002D717F">
                    <w:rPr>
                      <w:rFonts w:ascii="ＭＳ ゴシック" w:hAnsi="ＭＳ ゴシック" w:hint="eastAsia"/>
                      <w:sz w:val="24"/>
                    </w:rPr>
                    <w:t>（基準年値）</w:t>
                  </w:r>
                </w:p>
              </w:tc>
            </w:tr>
            <w:tr w:rsidR="000C5DD4" w:rsidRPr="002D717F" w:rsidTr="00C61BAF">
              <w:tc>
                <w:tcPr>
                  <w:tcW w:w="1267" w:type="dxa"/>
                  <w:tcBorders>
                    <w:top w:val="double" w:sz="4" w:space="0" w:color="auto"/>
                  </w:tcBorders>
                  <w:shd w:val="clear" w:color="auto" w:fill="FFFF00"/>
                  <w:vAlign w:val="center"/>
                </w:tcPr>
                <w:p w:rsidR="000C5DD4" w:rsidRPr="002D717F" w:rsidRDefault="000C5DD4" w:rsidP="00637623">
                  <w:pPr>
                    <w:jc w:val="center"/>
                    <w:rPr>
                      <w:rFonts w:ascii="ＭＳ ゴシック" w:hAnsi="ＭＳ ゴシック"/>
                      <w:sz w:val="24"/>
                    </w:rPr>
                  </w:pPr>
                  <w:r w:rsidRPr="002D717F">
                    <w:rPr>
                      <w:rFonts w:ascii="ＭＳ ゴシック" w:hAnsi="ＭＳ ゴシック" w:hint="eastAsia"/>
                      <w:sz w:val="24"/>
                    </w:rPr>
                    <w:t>H</w:t>
                  </w:r>
                  <w:r w:rsidR="00235E6B">
                    <w:rPr>
                      <w:rFonts w:ascii="ＭＳ ゴシック" w:hAnsi="ＭＳ ゴシック" w:hint="eastAsia"/>
                      <w:sz w:val="24"/>
                    </w:rPr>
                    <w:t>28</w:t>
                  </w:r>
                </w:p>
              </w:tc>
              <w:tc>
                <w:tcPr>
                  <w:tcW w:w="1773" w:type="dxa"/>
                  <w:tcBorders>
                    <w:top w:val="double" w:sz="4" w:space="0" w:color="auto"/>
                  </w:tcBorders>
                  <w:shd w:val="clear" w:color="auto" w:fill="FFFF00"/>
                  <w:vAlign w:val="center"/>
                </w:tcPr>
                <w:p w:rsidR="000C5DD4" w:rsidRPr="002D717F" w:rsidRDefault="000A0753" w:rsidP="00637623">
                  <w:pPr>
                    <w:jc w:val="right"/>
                    <w:rPr>
                      <w:rFonts w:ascii="ＭＳ ゴシック" w:hAnsi="ＭＳ ゴシック"/>
                      <w:sz w:val="24"/>
                    </w:rPr>
                  </w:pPr>
                  <w:r>
                    <w:rPr>
                      <w:rFonts w:ascii="ＭＳ ゴシック" w:hAnsi="ＭＳ ゴシック" w:hint="eastAsia"/>
                      <w:sz w:val="24"/>
                    </w:rPr>
                    <w:t>0</w:t>
                  </w:r>
                </w:p>
              </w:tc>
            </w:tr>
            <w:tr w:rsidR="000C5DD4" w:rsidRPr="002D717F" w:rsidTr="00C61BAF">
              <w:tc>
                <w:tcPr>
                  <w:tcW w:w="1267" w:type="dxa"/>
                  <w:tcBorders>
                    <w:bottom w:val="single" w:sz="4" w:space="0" w:color="auto"/>
                  </w:tcBorders>
                  <w:shd w:val="clear" w:color="auto" w:fill="auto"/>
                  <w:vAlign w:val="center"/>
                </w:tcPr>
                <w:p w:rsidR="000C5DD4" w:rsidRPr="002D717F" w:rsidRDefault="000C5DD4" w:rsidP="00637623">
                  <w:pPr>
                    <w:jc w:val="center"/>
                    <w:rPr>
                      <w:rFonts w:ascii="ＭＳ ゴシック" w:hAnsi="ＭＳ ゴシック"/>
                      <w:sz w:val="24"/>
                    </w:rPr>
                  </w:pPr>
                  <w:r w:rsidRPr="002D717F">
                    <w:rPr>
                      <w:rFonts w:ascii="ＭＳ ゴシック" w:hAnsi="ＭＳ ゴシック" w:hint="eastAsia"/>
                      <w:sz w:val="24"/>
                    </w:rPr>
                    <w:t>H</w:t>
                  </w:r>
                  <w:r w:rsidR="00235E6B">
                    <w:rPr>
                      <w:rFonts w:ascii="ＭＳ ゴシック" w:hAnsi="ＭＳ ゴシック" w:hint="eastAsia"/>
                      <w:sz w:val="24"/>
                    </w:rPr>
                    <w:t>29</w:t>
                  </w:r>
                </w:p>
              </w:tc>
              <w:tc>
                <w:tcPr>
                  <w:tcW w:w="1773" w:type="dxa"/>
                  <w:tcBorders>
                    <w:bottom w:val="single" w:sz="4" w:space="0" w:color="auto"/>
                  </w:tcBorders>
                  <w:shd w:val="clear" w:color="auto" w:fill="auto"/>
                  <w:vAlign w:val="center"/>
                </w:tcPr>
                <w:p w:rsidR="000C5DD4" w:rsidRPr="002D717F" w:rsidRDefault="000C5DD4" w:rsidP="00637623">
                  <w:pPr>
                    <w:jc w:val="right"/>
                    <w:rPr>
                      <w:rFonts w:ascii="ＭＳ ゴシック" w:hAnsi="ＭＳ ゴシック"/>
                      <w:sz w:val="24"/>
                    </w:rPr>
                  </w:pPr>
                </w:p>
              </w:tc>
            </w:tr>
            <w:tr w:rsidR="000C5DD4" w:rsidRPr="002D717F" w:rsidTr="00C61BAF">
              <w:tc>
                <w:tcPr>
                  <w:tcW w:w="1267" w:type="dxa"/>
                  <w:shd w:val="clear" w:color="auto" w:fill="auto"/>
                  <w:vAlign w:val="center"/>
                </w:tcPr>
                <w:p w:rsidR="000C5DD4" w:rsidRPr="002D717F" w:rsidRDefault="000C5DD4" w:rsidP="00637623">
                  <w:pPr>
                    <w:jc w:val="center"/>
                    <w:rPr>
                      <w:rFonts w:ascii="ＭＳ ゴシック" w:hAnsi="ＭＳ ゴシック"/>
                      <w:sz w:val="24"/>
                    </w:rPr>
                  </w:pPr>
                  <w:r w:rsidRPr="002D717F">
                    <w:rPr>
                      <w:rFonts w:ascii="ＭＳ ゴシック" w:hAnsi="ＭＳ ゴシック" w:hint="eastAsia"/>
                      <w:sz w:val="24"/>
                    </w:rPr>
                    <w:t>H</w:t>
                  </w:r>
                  <w:r w:rsidR="00235E6B">
                    <w:rPr>
                      <w:rFonts w:ascii="ＭＳ ゴシック" w:hAnsi="ＭＳ ゴシック" w:hint="eastAsia"/>
                      <w:sz w:val="24"/>
                    </w:rPr>
                    <w:t>30</w:t>
                  </w:r>
                </w:p>
              </w:tc>
              <w:tc>
                <w:tcPr>
                  <w:tcW w:w="1773" w:type="dxa"/>
                  <w:shd w:val="clear" w:color="auto" w:fill="auto"/>
                  <w:vAlign w:val="center"/>
                </w:tcPr>
                <w:p w:rsidR="000C5DD4" w:rsidRPr="002D717F" w:rsidRDefault="000C5DD4" w:rsidP="00637623">
                  <w:pPr>
                    <w:jc w:val="right"/>
                    <w:rPr>
                      <w:rFonts w:ascii="ＭＳ ゴシック" w:hAnsi="ＭＳ ゴシック"/>
                      <w:sz w:val="24"/>
                    </w:rPr>
                  </w:pPr>
                </w:p>
              </w:tc>
            </w:tr>
            <w:tr w:rsidR="000C5DD4" w:rsidRPr="002D717F" w:rsidTr="00C61BAF">
              <w:tc>
                <w:tcPr>
                  <w:tcW w:w="1267" w:type="dxa"/>
                  <w:shd w:val="clear" w:color="auto" w:fill="auto"/>
                  <w:vAlign w:val="center"/>
                </w:tcPr>
                <w:p w:rsidR="000C5DD4" w:rsidRPr="002D717F" w:rsidRDefault="000C5DD4" w:rsidP="00637623">
                  <w:pPr>
                    <w:jc w:val="center"/>
                    <w:rPr>
                      <w:rFonts w:ascii="ＭＳ ゴシック" w:hAnsi="ＭＳ ゴシック"/>
                      <w:sz w:val="24"/>
                    </w:rPr>
                  </w:pPr>
                  <w:r w:rsidRPr="002D717F">
                    <w:rPr>
                      <w:rFonts w:ascii="ＭＳ ゴシック" w:hAnsi="ＭＳ ゴシック" w:hint="eastAsia"/>
                      <w:sz w:val="24"/>
                    </w:rPr>
                    <w:t>H</w:t>
                  </w:r>
                  <w:r w:rsidR="00235E6B">
                    <w:rPr>
                      <w:rFonts w:ascii="ＭＳ ゴシック" w:hAnsi="ＭＳ ゴシック" w:hint="eastAsia"/>
                      <w:sz w:val="24"/>
                    </w:rPr>
                    <w:t>31</w:t>
                  </w:r>
                </w:p>
              </w:tc>
              <w:tc>
                <w:tcPr>
                  <w:tcW w:w="1773" w:type="dxa"/>
                  <w:shd w:val="clear" w:color="auto" w:fill="auto"/>
                  <w:vAlign w:val="center"/>
                </w:tcPr>
                <w:p w:rsidR="000C5DD4" w:rsidRPr="002D717F" w:rsidRDefault="000C5DD4" w:rsidP="00637623">
                  <w:pPr>
                    <w:jc w:val="right"/>
                    <w:rPr>
                      <w:rFonts w:ascii="ＭＳ ゴシック" w:hAnsi="ＭＳ ゴシック"/>
                      <w:sz w:val="24"/>
                    </w:rPr>
                  </w:pPr>
                </w:p>
              </w:tc>
            </w:tr>
            <w:tr w:rsidR="000C5DD4" w:rsidRPr="002D717F" w:rsidTr="00C61BAF">
              <w:tc>
                <w:tcPr>
                  <w:tcW w:w="1267" w:type="dxa"/>
                  <w:tcBorders>
                    <w:bottom w:val="double" w:sz="4" w:space="0" w:color="auto"/>
                  </w:tcBorders>
                  <w:shd w:val="clear" w:color="auto" w:fill="auto"/>
                  <w:vAlign w:val="center"/>
                </w:tcPr>
                <w:p w:rsidR="000C5DD4" w:rsidRPr="002D717F" w:rsidRDefault="000C5DD4" w:rsidP="00637623">
                  <w:pPr>
                    <w:jc w:val="center"/>
                    <w:rPr>
                      <w:rFonts w:ascii="ＭＳ ゴシック" w:hAnsi="ＭＳ ゴシック"/>
                      <w:sz w:val="24"/>
                    </w:rPr>
                  </w:pPr>
                  <w:r w:rsidRPr="002D717F">
                    <w:rPr>
                      <w:rFonts w:ascii="ＭＳ ゴシック" w:hAnsi="ＭＳ ゴシック" w:hint="eastAsia"/>
                      <w:sz w:val="24"/>
                    </w:rPr>
                    <w:t>H</w:t>
                  </w:r>
                  <w:r w:rsidR="00235E6B">
                    <w:rPr>
                      <w:rFonts w:ascii="ＭＳ ゴシック" w:hAnsi="ＭＳ ゴシック" w:hint="eastAsia"/>
                      <w:sz w:val="24"/>
                    </w:rPr>
                    <w:t>32</w:t>
                  </w:r>
                </w:p>
              </w:tc>
              <w:tc>
                <w:tcPr>
                  <w:tcW w:w="1773" w:type="dxa"/>
                  <w:tcBorders>
                    <w:bottom w:val="double" w:sz="4" w:space="0" w:color="auto"/>
                  </w:tcBorders>
                  <w:shd w:val="clear" w:color="auto" w:fill="auto"/>
                  <w:vAlign w:val="center"/>
                </w:tcPr>
                <w:p w:rsidR="000C5DD4" w:rsidRPr="002D717F" w:rsidRDefault="000C5DD4" w:rsidP="00637623">
                  <w:pPr>
                    <w:jc w:val="right"/>
                    <w:rPr>
                      <w:rFonts w:ascii="ＭＳ ゴシック" w:hAnsi="ＭＳ ゴシック"/>
                      <w:sz w:val="24"/>
                    </w:rPr>
                  </w:pPr>
                </w:p>
              </w:tc>
            </w:tr>
            <w:tr w:rsidR="00637623" w:rsidRPr="002D717F" w:rsidTr="00C61BAF">
              <w:trPr>
                <w:trHeight w:val="120"/>
              </w:trPr>
              <w:tc>
                <w:tcPr>
                  <w:tcW w:w="1267" w:type="dxa"/>
                  <w:tcBorders>
                    <w:top w:val="double" w:sz="4" w:space="0" w:color="auto"/>
                  </w:tcBorders>
                  <w:shd w:val="clear" w:color="auto" w:fill="FF0000"/>
                  <w:vAlign w:val="center"/>
                </w:tcPr>
                <w:p w:rsidR="00637623" w:rsidRPr="002D717F" w:rsidRDefault="00637623" w:rsidP="00E97708">
                  <w:pPr>
                    <w:jc w:val="cente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28～H32</w:t>
                  </w:r>
                </w:p>
              </w:tc>
              <w:tc>
                <w:tcPr>
                  <w:tcW w:w="1773" w:type="dxa"/>
                  <w:tcBorders>
                    <w:top w:val="double" w:sz="4" w:space="0" w:color="auto"/>
                  </w:tcBorders>
                  <w:shd w:val="clear" w:color="auto" w:fill="FF0000"/>
                  <w:vAlign w:val="center"/>
                </w:tcPr>
                <w:p w:rsidR="00637623" w:rsidRDefault="00637623" w:rsidP="00637623">
                  <w:pPr>
                    <w:jc w:val="right"/>
                    <w:rPr>
                      <w:rFonts w:ascii="ＭＳ ゴシック" w:hAnsi="ＭＳ ゴシック"/>
                      <w:sz w:val="24"/>
                    </w:rPr>
                  </w:pPr>
                  <w:r>
                    <w:rPr>
                      <w:rFonts w:ascii="ＭＳ ゴシック" w:hAnsi="ＭＳ ゴシック" w:hint="eastAsia"/>
                      <w:sz w:val="24"/>
                    </w:rPr>
                    <w:t>11</w:t>
                  </w:r>
                </w:p>
                <w:p w:rsidR="00637623" w:rsidRPr="002D717F" w:rsidRDefault="00637623" w:rsidP="00637623">
                  <w:pPr>
                    <w:jc w:val="right"/>
                    <w:rPr>
                      <w:rFonts w:ascii="ＭＳ ゴシック" w:hAnsi="ＭＳ ゴシック"/>
                      <w:sz w:val="24"/>
                    </w:rPr>
                  </w:pPr>
                  <w:r w:rsidRPr="002D717F">
                    <w:rPr>
                      <w:rFonts w:ascii="ＭＳ ゴシック" w:hAnsi="ＭＳ ゴシック" w:hint="eastAsia"/>
                      <w:sz w:val="24"/>
                    </w:rPr>
                    <w:t>（目標値）</w:t>
                  </w:r>
                </w:p>
              </w:tc>
            </w:tr>
          </w:tbl>
          <w:p w:rsidR="000C5DD4" w:rsidRDefault="000C5DD4" w:rsidP="000C5DD4">
            <w:pPr>
              <w:rPr>
                <w:rFonts w:ascii="ＭＳ ゴシック" w:hAnsi="ＭＳ ゴシック"/>
                <w:b/>
                <w:bCs/>
                <w:sz w:val="24"/>
              </w:rPr>
            </w:pPr>
            <w:r w:rsidRPr="002D717F">
              <w:rPr>
                <w:rFonts w:ascii="ＭＳ ゴシック" w:hAnsi="ＭＳ ゴシック" w:hint="eastAsia"/>
                <w:b/>
                <w:bCs/>
                <w:sz w:val="24"/>
              </w:rPr>
              <w:t xml:space="preserve">●調査結果の推移　</w:t>
            </w:r>
          </w:p>
          <w:p w:rsidR="00C61BAF" w:rsidRPr="002D717F" w:rsidRDefault="00C61BAF" w:rsidP="000C5DD4">
            <w:pPr>
              <w:rPr>
                <w:rFonts w:ascii="ＭＳ ゴシック" w:hAnsi="ＭＳ ゴシック"/>
                <w:b/>
                <w:bCs/>
                <w:sz w:val="24"/>
              </w:rPr>
            </w:pPr>
          </w:p>
          <w:p w:rsidR="000C5DD4" w:rsidRPr="002D717F" w:rsidRDefault="00637623" w:rsidP="000C5DD4">
            <w:pPr>
              <w:rPr>
                <w:rFonts w:ascii="ＭＳ ゴシック" w:hAnsi="ＭＳ ゴシック"/>
                <w:b/>
                <w:bCs/>
                <w:sz w:val="24"/>
              </w:rPr>
            </w:pPr>
            <w:r>
              <w:rPr>
                <w:rFonts w:ascii="ＭＳ ゴシック" w:hAnsi="ＭＳ ゴシック" w:hint="eastAsia"/>
                <w:noProof/>
                <w:sz w:val="24"/>
              </w:rPr>
              <mc:AlternateContent>
                <mc:Choice Requires="wps">
                  <w:drawing>
                    <wp:inline distT="0" distB="0" distL="0" distR="0" wp14:anchorId="412052DD" wp14:editId="1017B324">
                      <wp:extent cx="3914775" cy="2456121"/>
                      <wp:effectExtent l="0" t="0" r="28575" b="20955"/>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2456121"/>
                              </a:xfrm>
                              <a:prstGeom prst="rect">
                                <a:avLst/>
                              </a:prstGeom>
                              <a:solidFill>
                                <a:srgbClr val="FFFFFF"/>
                              </a:solidFill>
                              <a:ln w="9525">
                                <a:solidFill>
                                  <a:srgbClr val="000000"/>
                                </a:solidFill>
                                <a:miter lim="800000"/>
                                <a:headEnd/>
                                <a:tailEnd/>
                              </a:ln>
                            </wps:spPr>
                            <wps:txbx>
                              <w:txbxContent>
                                <w:p w:rsidR="00CA78CC" w:rsidRPr="003F0C11" w:rsidRDefault="00C61BAF" w:rsidP="00637623">
                                  <w:pPr>
                                    <w:rPr>
                                      <w:sz w:val="44"/>
                                      <w:szCs w:val="44"/>
                                    </w:rPr>
                                  </w:pPr>
                                  <w:r>
                                    <w:rPr>
                                      <w:noProof/>
                                    </w:rPr>
                                    <w:drawing>
                                      <wp:inline distT="0" distB="0" distL="0" distR="0" wp14:anchorId="7C3458B3" wp14:editId="334F865A">
                                        <wp:extent cx="3705224" cy="3095625"/>
                                        <wp:effectExtent l="0" t="0" r="10160"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74295" tIns="8890" rIns="74295" bIns="8890" anchor="t" anchorCtr="0" upright="1">
                              <a:noAutofit/>
                            </wps:bodyPr>
                          </wps:wsp>
                        </a:graphicData>
                      </a:graphic>
                    </wp:inline>
                  </w:drawing>
                </mc:Choice>
                <mc:Fallback>
                  <w:pict>
                    <v:rect id="正方形/長方形 16" o:spid="_x0000_s1028" style="width:308.25pt;height:19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">
                      <v:textbox inset="5.85pt,.7pt,5.85pt,.7pt">
                        <w:txbxContent>
                          <w:p w:rsidR="00CA78CC" w:rsidRPr="003F0C11" w:rsidRDefault="00C61BAF" w:rsidP="00637623">
                            <w:pPr>
                              <w:rPr>
                                <w:sz w:val="44"/>
                                <w:szCs w:val="44"/>
                              </w:rPr>
                            </w:pPr>
                            <w:r>
                              <w:rPr>
                                <w:noProof/>
                              </w:rPr>
                              <w:drawing>
                                <wp:inline distT="0" distB="0" distL="0" distR="0" wp14:anchorId="7C3458B3" wp14:editId="334F865A">
                                  <wp:extent cx="3705224" cy="3095625"/>
                                  <wp:effectExtent l="0" t="0" r="10160"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w10:anchorlock/>
                    </v:rect>
                  </w:pict>
                </mc:Fallback>
              </mc:AlternateContent>
            </w:r>
          </w:p>
          <w:p w:rsidR="000C5DD4" w:rsidRPr="00E34AF6" w:rsidRDefault="000C5DD4" w:rsidP="000C5DD4">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D26DFA" w:rsidRPr="00D26DFA">
              <w:rPr>
                <w:rFonts w:ascii="ＭＳ ゴシック" w:hAnsi="ＭＳ ゴシック" w:hint="eastAsia"/>
                <w:sz w:val="20"/>
                <w:szCs w:val="20"/>
              </w:rPr>
              <w:t>新規店舗</w:t>
            </w:r>
            <w:r w:rsidR="00D26DFA">
              <w:rPr>
                <w:rFonts w:ascii="ＭＳ ゴシック" w:hAnsi="ＭＳ ゴシック" w:hint="eastAsia"/>
                <w:sz w:val="20"/>
                <w:szCs w:val="20"/>
              </w:rPr>
              <w:t>の</w:t>
            </w:r>
            <w:r w:rsidR="00D26DFA" w:rsidRPr="00D26DFA">
              <w:rPr>
                <w:rFonts w:ascii="ＭＳ ゴシック" w:hAnsi="ＭＳ ゴシック" w:hint="eastAsia"/>
                <w:sz w:val="20"/>
                <w:szCs w:val="20"/>
              </w:rPr>
              <w:t>開業数</w:t>
            </w:r>
            <w:r w:rsidR="00D26DFA">
              <w:rPr>
                <w:rFonts w:ascii="ＭＳ ゴシック" w:hAnsi="ＭＳ ゴシック" w:hint="eastAsia"/>
                <w:sz w:val="20"/>
                <w:szCs w:val="20"/>
              </w:rPr>
              <w:t>調査</w:t>
            </w:r>
          </w:p>
          <w:p w:rsidR="000C5DD4" w:rsidRPr="002D717F" w:rsidRDefault="000C5DD4" w:rsidP="000C5DD4">
            <w:pPr>
              <w:rPr>
                <w:rFonts w:ascii="ＭＳ ゴシック" w:hAnsi="ＭＳ ゴシック"/>
                <w:sz w:val="20"/>
                <w:szCs w:val="20"/>
              </w:rPr>
            </w:pPr>
            <w:r w:rsidRPr="002D717F">
              <w:rPr>
                <w:rFonts w:ascii="ＭＳ ゴシック" w:hAnsi="ＭＳ ゴシック" w:hint="eastAsia"/>
                <w:sz w:val="20"/>
                <w:szCs w:val="20"/>
              </w:rPr>
              <w:t>※調 査 月：</w:t>
            </w:r>
            <w:r w:rsidR="00D26DFA">
              <w:rPr>
                <w:rFonts w:ascii="ＭＳ ゴシック" w:hAnsi="ＭＳ ゴシック" w:hint="eastAsia"/>
                <w:sz w:val="20"/>
                <w:szCs w:val="20"/>
              </w:rPr>
              <w:t>平成29年</w:t>
            </w:r>
            <w:r w:rsidR="004F5336">
              <w:rPr>
                <w:rFonts w:ascii="ＭＳ ゴシック" w:hAnsi="ＭＳ ゴシック" w:hint="eastAsia"/>
                <w:sz w:val="20"/>
                <w:szCs w:val="20"/>
              </w:rPr>
              <w:t>3</w:t>
            </w:r>
            <w:r w:rsidR="00D26DFA">
              <w:rPr>
                <w:rFonts w:ascii="ＭＳ ゴシック" w:hAnsi="ＭＳ ゴシック" w:hint="eastAsia"/>
                <w:sz w:val="20"/>
                <w:szCs w:val="20"/>
              </w:rPr>
              <w:t>月実施</w:t>
            </w:r>
          </w:p>
          <w:p w:rsidR="000C5DD4" w:rsidRPr="002D717F" w:rsidRDefault="000C5DD4" w:rsidP="000C5DD4">
            <w:pPr>
              <w:rPr>
                <w:rFonts w:ascii="ＭＳ ゴシック" w:hAnsi="ＭＳ ゴシック"/>
                <w:sz w:val="20"/>
                <w:szCs w:val="20"/>
              </w:rPr>
            </w:pPr>
            <w:r w:rsidRPr="002D717F">
              <w:rPr>
                <w:rFonts w:ascii="ＭＳ ゴシック" w:hAnsi="ＭＳ ゴシック" w:hint="eastAsia"/>
                <w:sz w:val="20"/>
                <w:szCs w:val="20"/>
              </w:rPr>
              <w:t>※調査主体：</w:t>
            </w:r>
            <w:r w:rsidR="00637623">
              <w:rPr>
                <w:rFonts w:ascii="ＭＳ ゴシック" w:hAnsi="ＭＳ ゴシック" w:hint="eastAsia"/>
                <w:sz w:val="20"/>
                <w:szCs w:val="20"/>
              </w:rPr>
              <w:t>丹波</w:t>
            </w:r>
            <w:r w:rsidR="00D26DFA">
              <w:rPr>
                <w:rFonts w:ascii="ＭＳ ゴシック" w:hAnsi="ＭＳ ゴシック" w:hint="eastAsia"/>
                <w:sz w:val="20"/>
                <w:szCs w:val="20"/>
              </w:rPr>
              <w:t>市</w:t>
            </w:r>
          </w:p>
          <w:p w:rsidR="000C5DD4" w:rsidRDefault="000C5DD4" w:rsidP="00663668">
            <w:pPr>
              <w:ind w:left="176" w:hangingChars="88" w:hanging="176"/>
              <w:rPr>
                <w:rFonts w:ascii="ＭＳ ゴシック" w:hAnsi="ＭＳ ゴシック"/>
                <w:sz w:val="20"/>
                <w:szCs w:val="20"/>
              </w:rPr>
            </w:pPr>
            <w:r w:rsidRPr="002D717F">
              <w:rPr>
                <w:rFonts w:ascii="ＭＳ ゴシック" w:hAnsi="ＭＳ ゴシック" w:hint="eastAsia"/>
                <w:sz w:val="20"/>
                <w:szCs w:val="20"/>
              </w:rPr>
              <w:t>※調査対象：</w:t>
            </w:r>
            <w:r w:rsidR="00637623">
              <w:rPr>
                <w:rFonts w:ascii="ＭＳ ゴシック" w:hAnsi="ＭＳ ゴシック" w:hint="eastAsia"/>
                <w:sz w:val="20"/>
                <w:szCs w:val="20"/>
              </w:rPr>
              <w:t>テナントミックス推進事業・新規起業者支援</w:t>
            </w:r>
            <w:r w:rsidR="00E97708">
              <w:rPr>
                <w:rFonts w:ascii="ＭＳ ゴシック" w:hAnsi="ＭＳ ゴシック" w:hint="eastAsia"/>
                <w:sz w:val="20"/>
                <w:szCs w:val="20"/>
              </w:rPr>
              <w:t>事業</w:t>
            </w:r>
            <w:r w:rsidR="00637623">
              <w:rPr>
                <w:rFonts w:ascii="ＭＳ ゴシック" w:hAnsi="ＭＳ ゴシック" w:hint="eastAsia"/>
                <w:sz w:val="20"/>
                <w:szCs w:val="20"/>
              </w:rPr>
              <w:t>・シェア店舗整備事業</w:t>
            </w:r>
            <w:r w:rsidR="00D26DFA">
              <w:rPr>
                <w:rFonts w:ascii="ＭＳ ゴシック" w:hAnsi="ＭＳ ゴシック" w:hint="eastAsia"/>
                <w:sz w:val="20"/>
                <w:szCs w:val="20"/>
              </w:rPr>
              <w:t>による新規開業店舗</w:t>
            </w:r>
          </w:p>
          <w:p w:rsidR="00663668" w:rsidRDefault="00663668" w:rsidP="00637623">
            <w:pPr>
              <w:rPr>
                <w:rFonts w:ascii="ＭＳ ゴシック" w:hAnsi="ＭＳ ゴシック"/>
                <w:sz w:val="20"/>
                <w:szCs w:val="20"/>
              </w:rPr>
            </w:pPr>
          </w:p>
          <w:p w:rsidR="00C61BAF" w:rsidRPr="002D717F" w:rsidRDefault="00C61BAF" w:rsidP="00637623">
            <w:pPr>
              <w:rPr>
                <w:rFonts w:ascii="ＭＳ ゴシック" w:hAnsi="ＭＳ ゴシック"/>
                <w:sz w:val="20"/>
                <w:szCs w:val="20"/>
              </w:rPr>
            </w:pPr>
          </w:p>
          <w:p w:rsidR="000C5DD4" w:rsidRPr="002D717F" w:rsidRDefault="000C5DD4" w:rsidP="000C5DD4">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0C5DD4" w:rsidRPr="002D717F" w:rsidRDefault="000C5DD4" w:rsidP="00D26DFA">
            <w:pPr>
              <w:rPr>
                <w:rFonts w:ascii="ＭＳ ゴシック" w:hAnsi="ＭＳ ゴシック"/>
                <w:sz w:val="24"/>
              </w:rPr>
            </w:pPr>
            <w:r w:rsidRPr="002D717F">
              <w:rPr>
                <w:rFonts w:ascii="ＭＳ ゴシック" w:hAnsi="ＭＳ ゴシック" w:hint="eastAsia"/>
                <w:sz w:val="24"/>
              </w:rPr>
              <w:t>①．</w:t>
            </w:r>
            <w:r w:rsidR="00BE1C26">
              <w:rPr>
                <w:rFonts w:ascii="ＭＳ ゴシック" w:hAnsi="ＭＳ ゴシック" w:hint="eastAsia"/>
                <w:sz w:val="24"/>
              </w:rPr>
              <w:t>テナントミックス推進</w:t>
            </w:r>
            <w:r w:rsidR="00637623">
              <w:rPr>
                <w:rFonts w:ascii="ＭＳ ゴシック" w:hAnsi="ＭＳ ゴシック" w:hint="eastAsia"/>
                <w:sz w:val="24"/>
              </w:rPr>
              <w:t>事業</w:t>
            </w:r>
            <w:r w:rsidR="00E97708">
              <w:rPr>
                <w:rFonts w:ascii="ＭＳ ゴシック" w:hAnsi="ＭＳ ゴシック" w:hint="eastAsia"/>
                <w:sz w:val="24"/>
              </w:rPr>
              <w:t>（㈱まちづくり柏原）</w:t>
            </w:r>
            <w:r w:rsidR="001B1106">
              <w:rPr>
                <w:rFonts w:ascii="ＭＳ ゴシック" w:hAnsi="ＭＳ ゴシック" w:hint="eastAsia"/>
                <w:sz w:val="24"/>
              </w:rPr>
              <w:t>【再掲】</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C5DD4" w:rsidRPr="00E97708" w:rsidTr="00441CD5">
              <w:trPr>
                <w:jc w:val="center"/>
              </w:trPr>
              <w:tc>
                <w:tcPr>
                  <w:tcW w:w="1773" w:type="dxa"/>
                  <w:tcBorders>
                    <w:bottom w:val="single" w:sz="4" w:space="0" w:color="auto"/>
                  </w:tcBorders>
                  <w:shd w:val="clear" w:color="auto" w:fill="auto"/>
                  <w:vAlign w:val="center"/>
                </w:tcPr>
                <w:p w:rsidR="000C5DD4" w:rsidRPr="00E97708" w:rsidRDefault="000C5DD4" w:rsidP="00441CD5">
                  <w:pPr>
                    <w:rPr>
                      <w:rFonts w:ascii="ＭＳ ゴシック" w:hAnsi="ＭＳ ゴシック"/>
                      <w:sz w:val="24"/>
                    </w:rPr>
                  </w:pPr>
                  <w:r w:rsidRPr="00E97708">
                    <w:rPr>
                      <w:rFonts w:ascii="ＭＳ ゴシック" w:hAnsi="ＭＳ ゴシック" w:hint="eastAsia"/>
                      <w:sz w:val="24"/>
                    </w:rPr>
                    <w:t>事業完了時期</w:t>
                  </w:r>
                </w:p>
              </w:tc>
              <w:tc>
                <w:tcPr>
                  <w:tcW w:w="7035" w:type="dxa"/>
                  <w:tcBorders>
                    <w:bottom w:val="single" w:sz="4" w:space="0" w:color="auto"/>
                  </w:tcBorders>
                  <w:shd w:val="clear" w:color="auto" w:fill="auto"/>
                </w:tcPr>
                <w:p w:rsidR="000C5DD4" w:rsidRPr="002537AC" w:rsidRDefault="00E97708" w:rsidP="00D26DFA">
                  <w:pPr>
                    <w:rPr>
                      <w:rFonts w:ascii="HG丸ｺﾞｼｯｸM-PRO" w:eastAsia="HG丸ｺﾞｼｯｸM-PRO"/>
                      <w:sz w:val="20"/>
                    </w:rPr>
                  </w:pPr>
                  <w:r w:rsidRPr="002537AC">
                    <w:rPr>
                      <w:rFonts w:ascii="HG丸ｺﾞｼｯｸM-PRO" w:eastAsia="HG丸ｺﾞｼｯｸM-PRO" w:hint="eastAsia"/>
                      <w:sz w:val="20"/>
                    </w:rPr>
                    <w:t>平成32年度</w:t>
                  </w:r>
                  <w:r w:rsidR="00C61BAF" w:rsidRPr="002537AC">
                    <w:rPr>
                      <w:rFonts w:ascii="HG丸ｺﾞｼｯｸM-PRO" w:eastAsia="HG丸ｺﾞｼｯｸM-PRO" w:hint="eastAsia"/>
                      <w:sz w:val="20"/>
                    </w:rPr>
                    <w:t>【実施中】</w:t>
                  </w:r>
                </w:p>
              </w:tc>
            </w:tr>
            <w:tr w:rsidR="000C5DD4" w:rsidRPr="00E97708" w:rsidTr="00441CD5">
              <w:trPr>
                <w:jc w:val="center"/>
              </w:trPr>
              <w:tc>
                <w:tcPr>
                  <w:tcW w:w="1773" w:type="dxa"/>
                  <w:tcBorders>
                    <w:bottom w:val="single" w:sz="4" w:space="0" w:color="auto"/>
                  </w:tcBorders>
                  <w:shd w:val="clear" w:color="auto" w:fill="auto"/>
                  <w:vAlign w:val="center"/>
                </w:tcPr>
                <w:p w:rsidR="000C5DD4" w:rsidRPr="00E97708" w:rsidRDefault="000C5DD4" w:rsidP="00441CD5">
                  <w:pPr>
                    <w:rPr>
                      <w:rFonts w:ascii="ＭＳ ゴシック" w:hAnsi="ＭＳ ゴシック"/>
                      <w:sz w:val="24"/>
                    </w:rPr>
                  </w:pPr>
                  <w:r w:rsidRPr="00E97708">
                    <w:rPr>
                      <w:rFonts w:ascii="ＭＳ ゴシック" w:hAnsi="ＭＳ ゴシック" w:hint="eastAsia"/>
                      <w:sz w:val="24"/>
                    </w:rPr>
                    <w:t>事業概要</w:t>
                  </w:r>
                </w:p>
              </w:tc>
              <w:tc>
                <w:tcPr>
                  <w:tcW w:w="7035" w:type="dxa"/>
                  <w:tcBorders>
                    <w:bottom w:val="single" w:sz="4" w:space="0" w:color="auto"/>
                  </w:tcBorders>
                  <w:shd w:val="clear" w:color="auto" w:fill="auto"/>
                </w:tcPr>
                <w:p w:rsidR="000C5DD4" w:rsidRPr="00E97708" w:rsidRDefault="00E97708" w:rsidP="00641EBA">
                  <w:pPr>
                    <w:rPr>
                      <w:rFonts w:ascii="HG丸ｺﾞｼｯｸM-PRO" w:eastAsia="HG丸ｺﾞｼｯｸM-PRO" w:hAnsi="ＭＳ Ｐ明朝"/>
                      <w:sz w:val="24"/>
                    </w:rPr>
                  </w:pPr>
                  <w:r>
                    <w:rPr>
                      <w:rFonts w:ascii="HG丸ｺﾞｼｯｸM-PRO" w:eastAsia="HG丸ｺﾞｼｯｸM-PRO" w:hAnsi="ＭＳ Ｐ明朝" w:hint="eastAsia"/>
                      <w:sz w:val="24"/>
                    </w:rPr>
                    <w:t>空家・空店舗活用によるテナントミックスの実施</w:t>
                  </w:r>
                </w:p>
              </w:tc>
            </w:tr>
            <w:tr w:rsidR="000C5DD4" w:rsidRPr="00E97708" w:rsidTr="00441CD5">
              <w:trPr>
                <w:jc w:val="center"/>
              </w:trPr>
              <w:tc>
                <w:tcPr>
                  <w:tcW w:w="1773" w:type="dxa"/>
                  <w:shd w:val="clear" w:color="auto" w:fill="auto"/>
                  <w:vAlign w:val="center"/>
                </w:tcPr>
                <w:p w:rsidR="000C5DD4" w:rsidRPr="00E97708" w:rsidRDefault="000C5DD4" w:rsidP="00441CD5">
                  <w:pPr>
                    <w:rPr>
                      <w:rFonts w:ascii="ＭＳ ゴシック" w:hAnsi="ＭＳ ゴシック"/>
                      <w:sz w:val="24"/>
                    </w:rPr>
                  </w:pPr>
                  <w:r w:rsidRPr="00E97708">
                    <w:rPr>
                      <w:rFonts w:ascii="ＭＳ ゴシック" w:hAnsi="ＭＳ ゴシック" w:hint="eastAsia"/>
                      <w:sz w:val="24"/>
                    </w:rPr>
                    <w:t>事業効果及び進捗状況</w:t>
                  </w:r>
                </w:p>
              </w:tc>
              <w:tc>
                <w:tcPr>
                  <w:tcW w:w="7035" w:type="dxa"/>
                  <w:shd w:val="clear" w:color="auto" w:fill="auto"/>
                </w:tcPr>
                <w:p w:rsidR="00E97708" w:rsidRPr="00E97708" w:rsidRDefault="001B1106" w:rsidP="001B1106">
                  <w:pPr>
                    <w:rPr>
                      <w:rFonts w:ascii="HG丸ｺﾞｼｯｸM-PRO" w:eastAsia="HG丸ｺﾞｼｯｸM-PRO" w:hAnsi="ＭＳ 明朝"/>
                      <w:bCs/>
                      <w:sz w:val="20"/>
                    </w:rPr>
                  </w:pPr>
                  <w:r>
                    <w:rPr>
                      <w:rFonts w:ascii="HG丸ｺﾞｼｯｸM-PRO" w:eastAsia="HG丸ｺﾞｼｯｸM-PRO" w:hAnsi="ＭＳ 明朝" w:hint="eastAsia"/>
                      <w:bCs/>
                      <w:sz w:val="20"/>
                    </w:rPr>
                    <w:t>毎年1店舗、計5店舗を創業させるテナントミックス事業を予定しているが、平成28年度の開業は0店舗であった。平成29年度は国の補助金を活用して２店舗の整備事業を行う予定であり、今後とも、従来通り㈱まちづくり柏原が中心となって活用可能な空店舗等の確保、建物所有者との交渉、出店希望者の募集等を行い、活用事業を促進していく。</w:t>
                  </w:r>
                </w:p>
              </w:tc>
            </w:tr>
          </w:tbl>
          <w:p w:rsidR="00C91872" w:rsidRDefault="00C91872" w:rsidP="00D26DFA">
            <w:pPr>
              <w:rPr>
                <w:rFonts w:ascii="ＭＳ ゴシック" w:hAnsi="ＭＳ ゴシック"/>
                <w:sz w:val="24"/>
              </w:rPr>
            </w:pPr>
          </w:p>
          <w:p w:rsidR="00C61BAF" w:rsidRDefault="00C61BAF" w:rsidP="00D26DFA">
            <w:pPr>
              <w:rPr>
                <w:rFonts w:ascii="ＭＳ ゴシック" w:hAnsi="ＭＳ ゴシック"/>
                <w:sz w:val="24"/>
              </w:rPr>
            </w:pPr>
          </w:p>
          <w:p w:rsidR="00C61BAF" w:rsidRDefault="00C61BAF" w:rsidP="00D26DFA">
            <w:pPr>
              <w:rPr>
                <w:rFonts w:ascii="ＭＳ ゴシック" w:hAnsi="ＭＳ ゴシック"/>
                <w:sz w:val="24"/>
              </w:rPr>
            </w:pPr>
          </w:p>
          <w:p w:rsidR="00BE1C26" w:rsidRPr="00E97708" w:rsidRDefault="00BE1C26" w:rsidP="00D26DFA">
            <w:pPr>
              <w:rPr>
                <w:rFonts w:ascii="ＭＳ ゴシック" w:hAnsi="ＭＳ ゴシック"/>
                <w:sz w:val="24"/>
              </w:rPr>
            </w:pPr>
            <w:r w:rsidRPr="00E97708">
              <w:rPr>
                <w:rFonts w:ascii="ＭＳ ゴシック" w:hAnsi="ＭＳ ゴシック" w:hint="eastAsia"/>
                <w:sz w:val="24"/>
              </w:rPr>
              <w:lastRenderedPageBreak/>
              <w:t>②．</w:t>
            </w:r>
            <w:r w:rsidR="00637623" w:rsidRPr="00E97708">
              <w:rPr>
                <w:rFonts w:ascii="ＭＳ ゴシック" w:hAnsi="ＭＳ ゴシック" w:hint="eastAsia"/>
                <w:sz w:val="24"/>
              </w:rPr>
              <w:t>新規起業者支援</w:t>
            </w:r>
            <w:r w:rsidR="00E97708">
              <w:rPr>
                <w:rFonts w:ascii="ＭＳ ゴシック" w:hAnsi="ＭＳ ゴシック" w:hint="eastAsia"/>
                <w:sz w:val="24"/>
              </w:rPr>
              <w:t>事業（丹波市）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E1C26" w:rsidRPr="00E97708" w:rsidTr="00441CD5">
              <w:trPr>
                <w:jc w:val="center"/>
              </w:trPr>
              <w:tc>
                <w:tcPr>
                  <w:tcW w:w="1773" w:type="dxa"/>
                  <w:tcBorders>
                    <w:bottom w:val="single" w:sz="4" w:space="0" w:color="auto"/>
                  </w:tcBorders>
                  <w:shd w:val="clear" w:color="auto" w:fill="auto"/>
                  <w:vAlign w:val="center"/>
                </w:tcPr>
                <w:p w:rsidR="00BE1C26" w:rsidRPr="00E97708" w:rsidRDefault="00BE1C26" w:rsidP="00441CD5">
                  <w:pPr>
                    <w:rPr>
                      <w:rFonts w:ascii="ＭＳ ゴシック" w:hAnsi="ＭＳ ゴシック"/>
                      <w:sz w:val="24"/>
                    </w:rPr>
                  </w:pPr>
                  <w:r w:rsidRPr="00E97708">
                    <w:rPr>
                      <w:rFonts w:ascii="ＭＳ ゴシック" w:hAnsi="ＭＳ ゴシック" w:hint="eastAsia"/>
                      <w:sz w:val="24"/>
                    </w:rPr>
                    <w:t>事業完了時期</w:t>
                  </w:r>
                </w:p>
              </w:tc>
              <w:tc>
                <w:tcPr>
                  <w:tcW w:w="7035" w:type="dxa"/>
                  <w:tcBorders>
                    <w:bottom w:val="single" w:sz="4" w:space="0" w:color="auto"/>
                  </w:tcBorders>
                  <w:shd w:val="clear" w:color="auto" w:fill="auto"/>
                </w:tcPr>
                <w:p w:rsidR="00BE1C26" w:rsidRPr="002537AC" w:rsidRDefault="00E97708" w:rsidP="00D26DFA">
                  <w:pPr>
                    <w:rPr>
                      <w:rFonts w:ascii="HG丸ｺﾞｼｯｸM-PRO" w:eastAsia="HG丸ｺﾞｼｯｸM-PRO"/>
                      <w:sz w:val="20"/>
                    </w:rPr>
                  </w:pPr>
                  <w:r w:rsidRPr="002537AC">
                    <w:rPr>
                      <w:rFonts w:ascii="HG丸ｺﾞｼｯｸM-PRO" w:eastAsia="HG丸ｺﾞｼｯｸM-PRO" w:hint="eastAsia"/>
                      <w:sz w:val="20"/>
                    </w:rPr>
                    <w:t>平成32年度</w:t>
                  </w:r>
                  <w:r w:rsidR="00C61BAF" w:rsidRPr="002537AC">
                    <w:rPr>
                      <w:rFonts w:ascii="HG丸ｺﾞｼｯｸM-PRO" w:eastAsia="HG丸ｺﾞｼｯｸM-PRO" w:hint="eastAsia"/>
                      <w:sz w:val="20"/>
                    </w:rPr>
                    <w:t>【実施中】</w:t>
                  </w:r>
                </w:p>
              </w:tc>
            </w:tr>
            <w:tr w:rsidR="00BE1C26" w:rsidRPr="00E97708" w:rsidTr="00441CD5">
              <w:trPr>
                <w:jc w:val="center"/>
              </w:trPr>
              <w:tc>
                <w:tcPr>
                  <w:tcW w:w="1773" w:type="dxa"/>
                  <w:tcBorders>
                    <w:bottom w:val="single" w:sz="4" w:space="0" w:color="auto"/>
                  </w:tcBorders>
                  <w:shd w:val="clear" w:color="auto" w:fill="auto"/>
                  <w:vAlign w:val="center"/>
                </w:tcPr>
                <w:p w:rsidR="00BE1C26" w:rsidRPr="00E97708" w:rsidRDefault="00BE1C26" w:rsidP="00441CD5">
                  <w:pPr>
                    <w:rPr>
                      <w:rFonts w:ascii="ＭＳ ゴシック" w:hAnsi="ＭＳ ゴシック"/>
                      <w:sz w:val="24"/>
                    </w:rPr>
                  </w:pPr>
                  <w:r w:rsidRPr="00E97708">
                    <w:rPr>
                      <w:rFonts w:ascii="ＭＳ ゴシック" w:hAnsi="ＭＳ ゴシック" w:hint="eastAsia"/>
                      <w:sz w:val="24"/>
                    </w:rPr>
                    <w:t>事業概要</w:t>
                  </w:r>
                </w:p>
              </w:tc>
              <w:tc>
                <w:tcPr>
                  <w:tcW w:w="7035" w:type="dxa"/>
                  <w:tcBorders>
                    <w:bottom w:val="single" w:sz="4" w:space="0" w:color="auto"/>
                  </w:tcBorders>
                  <w:shd w:val="clear" w:color="auto" w:fill="auto"/>
                </w:tcPr>
                <w:p w:rsidR="00BE1C26" w:rsidRPr="00E97708" w:rsidRDefault="00E97708" w:rsidP="00641EBA">
                  <w:pPr>
                    <w:rPr>
                      <w:rFonts w:ascii="HG丸ｺﾞｼｯｸM-PRO" w:eastAsia="HG丸ｺﾞｼｯｸM-PRO" w:hAnsi="ＭＳ Ｐ明朝"/>
                      <w:sz w:val="24"/>
                    </w:rPr>
                  </w:pPr>
                  <w:r>
                    <w:rPr>
                      <w:rFonts w:ascii="HG丸ｺﾞｼｯｸM-PRO" w:eastAsia="HG丸ｺﾞｼｯｸM-PRO" w:hAnsi="ＭＳ Ｐ明朝" w:hint="eastAsia"/>
                      <w:sz w:val="24"/>
                    </w:rPr>
                    <w:t>新規起業者に対する融資・設備費支援</w:t>
                  </w:r>
                </w:p>
              </w:tc>
            </w:tr>
            <w:tr w:rsidR="00BE1C26" w:rsidRPr="00E97708" w:rsidTr="00441CD5">
              <w:trPr>
                <w:jc w:val="center"/>
              </w:trPr>
              <w:tc>
                <w:tcPr>
                  <w:tcW w:w="1773" w:type="dxa"/>
                  <w:shd w:val="clear" w:color="auto" w:fill="auto"/>
                  <w:vAlign w:val="center"/>
                </w:tcPr>
                <w:p w:rsidR="00BE1C26" w:rsidRPr="00E97708" w:rsidRDefault="00BE1C26" w:rsidP="00441CD5">
                  <w:pPr>
                    <w:rPr>
                      <w:rFonts w:ascii="ＭＳ ゴシック" w:hAnsi="ＭＳ ゴシック"/>
                      <w:sz w:val="24"/>
                    </w:rPr>
                  </w:pPr>
                  <w:r w:rsidRPr="00E97708">
                    <w:rPr>
                      <w:rFonts w:ascii="ＭＳ ゴシック" w:hAnsi="ＭＳ ゴシック" w:hint="eastAsia"/>
                      <w:sz w:val="24"/>
                    </w:rPr>
                    <w:t>事業効果及び進捗状況</w:t>
                  </w:r>
                </w:p>
              </w:tc>
              <w:tc>
                <w:tcPr>
                  <w:tcW w:w="7035" w:type="dxa"/>
                  <w:shd w:val="clear" w:color="auto" w:fill="auto"/>
                </w:tcPr>
                <w:p w:rsidR="00E97708" w:rsidRPr="00E97708" w:rsidRDefault="001B1106" w:rsidP="001B1106">
                  <w:pPr>
                    <w:rPr>
                      <w:rFonts w:ascii="HG丸ｺﾞｼｯｸM-PRO" w:eastAsia="HG丸ｺﾞｼｯｸM-PRO" w:hAnsi="ＭＳ 明朝"/>
                      <w:bCs/>
                      <w:sz w:val="20"/>
                    </w:rPr>
                  </w:pPr>
                  <w:r>
                    <w:rPr>
                      <w:rFonts w:ascii="HG丸ｺﾞｼｯｸM-PRO" w:eastAsia="HG丸ｺﾞｼｯｸM-PRO" w:hAnsi="ＭＳ 明朝" w:hint="eastAsia"/>
                      <w:bCs/>
                      <w:sz w:val="20"/>
                    </w:rPr>
                    <w:t>平成24年度より、市の施策として取り組んでいる支援策であり、国の補助事業には適さない事業内容や小規模な起業に対する措置として、支援の隙間がないようにとの役割を果たしている。当地区においてもこれまでに当制度の活用が試みられており、今後とも効果的な運用で役割を果たせるものと考えている。</w:t>
                  </w:r>
                </w:p>
              </w:tc>
            </w:tr>
          </w:tbl>
          <w:p w:rsidR="00C91872" w:rsidRDefault="00C91872" w:rsidP="00637623">
            <w:pPr>
              <w:rPr>
                <w:rFonts w:ascii="ＭＳ ゴシック" w:hAnsi="ＭＳ ゴシック"/>
                <w:sz w:val="24"/>
              </w:rPr>
            </w:pPr>
          </w:p>
          <w:p w:rsidR="00637623" w:rsidRPr="00E97708" w:rsidRDefault="00637623" w:rsidP="00637623">
            <w:pPr>
              <w:rPr>
                <w:rFonts w:ascii="ＭＳ ゴシック" w:hAnsi="ＭＳ ゴシック"/>
                <w:sz w:val="24"/>
              </w:rPr>
            </w:pPr>
            <w:r w:rsidRPr="00E97708">
              <w:rPr>
                <w:rFonts w:ascii="ＭＳ ゴシック" w:hAnsi="ＭＳ ゴシック" w:hint="eastAsia"/>
                <w:sz w:val="24"/>
              </w:rPr>
              <w:t>③．シェア店舗整備事業</w:t>
            </w:r>
            <w:r w:rsidR="00E97708">
              <w:rPr>
                <w:rFonts w:ascii="ＭＳ ゴシック" w:hAnsi="ＭＳ ゴシック" w:hint="eastAsia"/>
                <w:sz w:val="24"/>
              </w:rPr>
              <w:t>（民間）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637623" w:rsidRPr="00E97708" w:rsidTr="00D44021">
              <w:trPr>
                <w:jc w:val="center"/>
              </w:trPr>
              <w:tc>
                <w:tcPr>
                  <w:tcW w:w="1773" w:type="dxa"/>
                  <w:tcBorders>
                    <w:bottom w:val="single" w:sz="4" w:space="0" w:color="auto"/>
                  </w:tcBorders>
                  <w:shd w:val="clear" w:color="auto" w:fill="auto"/>
                  <w:vAlign w:val="center"/>
                </w:tcPr>
                <w:p w:rsidR="00637623" w:rsidRPr="00E97708" w:rsidRDefault="00637623" w:rsidP="00637623">
                  <w:pPr>
                    <w:rPr>
                      <w:rFonts w:ascii="ＭＳ ゴシック" w:hAnsi="ＭＳ ゴシック"/>
                      <w:sz w:val="24"/>
                    </w:rPr>
                  </w:pPr>
                  <w:r w:rsidRPr="00E97708">
                    <w:rPr>
                      <w:rFonts w:ascii="ＭＳ ゴシック" w:hAnsi="ＭＳ ゴシック" w:hint="eastAsia"/>
                      <w:sz w:val="24"/>
                    </w:rPr>
                    <w:t>事業完了時期</w:t>
                  </w:r>
                </w:p>
              </w:tc>
              <w:tc>
                <w:tcPr>
                  <w:tcW w:w="7035" w:type="dxa"/>
                  <w:tcBorders>
                    <w:bottom w:val="single" w:sz="4" w:space="0" w:color="auto"/>
                  </w:tcBorders>
                  <w:shd w:val="clear" w:color="auto" w:fill="auto"/>
                </w:tcPr>
                <w:p w:rsidR="00637623" w:rsidRPr="002537AC" w:rsidRDefault="00E97708" w:rsidP="00637623">
                  <w:pPr>
                    <w:rPr>
                      <w:rFonts w:ascii="HG丸ｺﾞｼｯｸM-PRO" w:eastAsia="HG丸ｺﾞｼｯｸM-PRO"/>
                      <w:sz w:val="20"/>
                    </w:rPr>
                  </w:pPr>
                  <w:r w:rsidRPr="002537AC">
                    <w:rPr>
                      <w:rFonts w:ascii="HG丸ｺﾞｼｯｸM-PRO" w:eastAsia="HG丸ｺﾞｼｯｸM-PRO" w:hint="eastAsia"/>
                      <w:sz w:val="20"/>
                    </w:rPr>
                    <w:t>平成32年度</w:t>
                  </w:r>
                  <w:r w:rsidR="00C61BAF" w:rsidRPr="002537AC">
                    <w:rPr>
                      <w:rFonts w:ascii="HG丸ｺﾞｼｯｸM-PRO" w:eastAsia="HG丸ｺﾞｼｯｸM-PRO" w:hint="eastAsia"/>
                      <w:sz w:val="20"/>
                    </w:rPr>
                    <w:t>【未】</w:t>
                  </w:r>
                  <w:bookmarkStart w:id="2" w:name="_GoBack"/>
                  <w:bookmarkEnd w:id="2"/>
                </w:p>
              </w:tc>
            </w:tr>
            <w:tr w:rsidR="00637623" w:rsidRPr="00E97708" w:rsidTr="00D44021">
              <w:trPr>
                <w:jc w:val="center"/>
              </w:trPr>
              <w:tc>
                <w:tcPr>
                  <w:tcW w:w="1773" w:type="dxa"/>
                  <w:tcBorders>
                    <w:bottom w:val="single" w:sz="4" w:space="0" w:color="auto"/>
                  </w:tcBorders>
                  <w:shd w:val="clear" w:color="auto" w:fill="auto"/>
                  <w:vAlign w:val="center"/>
                </w:tcPr>
                <w:p w:rsidR="00637623" w:rsidRPr="00E97708" w:rsidRDefault="00637623" w:rsidP="00637623">
                  <w:pPr>
                    <w:rPr>
                      <w:rFonts w:ascii="ＭＳ ゴシック" w:hAnsi="ＭＳ ゴシック"/>
                      <w:sz w:val="24"/>
                    </w:rPr>
                  </w:pPr>
                  <w:r w:rsidRPr="00E97708">
                    <w:rPr>
                      <w:rFonts w:ascii="ＭＳ ゴシック" w:hAnsi="ＭＳ ゴシック" w:hint="eastAsia"/>
                      <w:sz w:val="24"/>
                    </w:rPr>
                    <w:t>事業概要</w:t>
                  </w:r>
                </w:p>
              </w:tc>
              <w:tc>
                <w:tcPr>
                  <w:tcW w:w="7035" w:type="dxa"/>
                  <w:tcBorders>
                    <w:bottom w:val="single" w:sz="4" w:space="0" w:color="auto"/>
                  </w:tcBorders>
                  <w:shd w:val="clear" w:color="auto" w:fill="auto"/>
                </w:tcPr>
                <w:p w:rsidR="00637623" w:rsidRPr="00E97708" w:rsidRDefault="00E97708" w:rsidP="00637623">
                  <w:pPr>
                    <w:rPr>
                      <w:rFonts w:ascii="HG丸ｺﾞｼｯｸM-PRO" w:eastAsia="HG丸ｺﾞｼｯｸM-PRO" w:hAnsi="ＭＳ Ｐ明朝"/>
                      <w:sz w:val="24"/>
                    </w:rPr>
                  </w:pPr>
                  <w:r>
                    <w:rPr>
                      <w:rFonts w:ascii="HG丸ｺﾞｼｯｸM-PRO" w:eastAsia="HG丸ｺﾞｼｯｸM-PRO" w:hAnsi="ＭＳ Ｐ明朝" w:hint="eastAsia"/>
                      <w:sz w:val="24"/>
                    </w:rPr>
                    <w:t>小規模スペースのシェア店舗・シェアオフィス設置</w:t>
                  </w:r>
                </w:p>
              </w:tc>
            </w:tr>
            <w:tr w:rsidR="00637623" w:rsidRPr="00E97708" w:rsidTr="00D44021">
              <w:trPr>
                <w:jc w:val="center"/>
              </w:trPr>
              <w:tc>
                <w:tcPr>
                  <w:tcW w:w="1773" w:type="dxa"/>
                  <w:shd w:val="clear" w:color="auto" w:fill="auto"/>
                  <w:vAlign w:val="center"/>
                </w:tcPr>
                <w:p w:rsidR="00637623" w:rsidRPr="00E97708" w:rsidRDefault="00637623" w:rsidP="00637623">
                  <w:pPr>
                    <w:rPr>
                      <w:rFonts w:ascii="ＭＳ ゴシック" w:hAnsi="ＭＳ ゴシック"/>
                      <w:sz w:val="24"/>
                    </w:rPr>
                  </w:pPr>
                  <w:r w:rsidRPr="00E97708">
                    <w:rPr>
                      <w:rFonts w:ascii="ＭＳ ゴシック" w:hAnsi="ＭＳ ゴシック" w:hint="eastAsia"/>
                      <w:sz w:val="24"/>
                    </w:rPr>
                    <w:t>事業効果及び進捗状況</w:t>
                  </w:r>
                </w:p>
              </w:tc>
              <w:tc>
                <w:tcPr>
                  <w:tcW w:w="7035" w:type="dxa"/>
                  <w:shd w:val="clear" w:color="auto" w:fill="auto"/>
                </w:tcPr>
                <w:p w:rsidR="00E97708" w:rsidRPr="00E97708" w:rsidRDefault="006A57BE" w:rsidP="006A57BE">
                  <w:pPr>
                    <w:rPr>
                      <w:rFonts w:ascii="HG丸ｺﾞｼｯｸM-PRO" w:eastAsia="HG丸ｺﾞｼｯｸM-PRO" w:hAnsi="ＭＳ 明朝"/>
                      <w:bCs/>
                      <w:sz w:val="20"/>
                    </w:rPr>
                  </w:pPr>
                  <w:r>
                    <w:rPr>
                      <w:rFonts w:ascii="HG丸ｺﾞｼｯｸM-PRO" w:eastAsia="HG丸ｺﾞｼｯｸM-PRO" w:hAnsi="ＭＳ 明朝" w:hint="eastAsia"/>
                      <w:bCs/>
                      <w:sz w:val="20"/>
                    </w:rPr>
                    <w:t>これまでは、集客力等でインパクトの強い店舗誘致・創出に主眼を置いて取り組んできた結果、その一定の成果が見られるようになった一方で、実際に使えるスペースが小規模化しつつあること、及び大型補助制度等には乗りにくいが長期的にみて成長の見込める店舗等を育てる視点も合わせ持つ意味で、今後の新展開として、平成30年度からの実施に向けて、活用可能なスペースの抽出を行っている。</w:t>
                  </w:r>
                </w:p>
              </w:tc>
            </w:tr>
          </w:tbl>
          <w:p w:rsidR="00E64C79" w:rsidRDefault="00E64C79" w:rsidP="00D43D7A">
            <w:pPr>
              <w:rPr>
                <w:rFonts w:ascii="ＭＳ ゴシック" w:hAnsi="ＭＳ ゴシック"/>
                <w:b/>
                <w:bCs/>
                <w:sz w:val="24"/>
              </w:rPr>
            </w:pPr>
          </w:p>
          <w:p w:rsidR="000C5DD4" w:rsidRDefault="000C5DD4" w:rsidP="00D43D7A">
            <w:pPr>
              <w:rPr>
                <w:rFonts w:ascii="HG丸ｺﾞｼｯｸM-PRO" w:eastAsia="HG丸ｺﾞｼｯｸM-PRO" w:hAnsi="ＭＳ 明朝" w:cs="ＭＳ ゴシック"/>
                <w:color w:val="FF0000"/>
                <w:kern w:val="0"/>
              </w:rPr>
            </w:pPr>
            <w:r w:rsidRPr="002D717F">
              <w:rPr>
                <w:rFonts w:ascii="ＭＳ ゴシック" w:hAnsi="ＭＳ ゴシック" w:hint="eastAsia"/>
                <w:b/>
                <w:bCs/>
                <w:sz w:val="24"/>
              </w:rPr>
              <w:t xml:space="preserve">●目標達成の見通し及び今後の対策 </w:t>
            </w:r>
          </w:p>
          <w:p w:rsidR="00637623" w:rsidRDefault="006A57BE" w:rsidP="006A57BE">
            <w:pPr>
              <w:overflowPunct w:val="0"/>
              <w:ind w:leftChars="100" w:left="220" w:firstLineChars="100" w:firstLine="220"/>
              <w:textAlignment w:val="baseline"/>
              <w:rPr>
                <w:rFonts w:ascii="HG丸ｺﾞｼｯｸM-PRO" w:eastAsia="HG丸ｺﾞｼｯｸM-PRO" w:hAnsi="ＭＳ 明朝" w:cs="ＭＳ ゴシック"/>
                <w:kern w:val="0"/>
              </w:rPr>
            </w:pPr>
            <w:r>
              <w:rPr>
                <w:rFonts w:ascii="HG丸ｺﾞｼｯｸM-PRO" w:eastAsia="HG丸ｺﾞｼｯｸM-PRO" w:hAnsi="ＭＳ 明朝" w:cs="ＭＳ ゴシック" w:hint="eastAsia"/>
                <w:kern w:val="0"/>
              </w:rPr>
              <w:t>新規店舗開業については、本計画において多様な手法を組み合わせることとしており、従来型のテナントミックス事業を今後とも地道に着実に続けることと合わせて、小規模・小スペース、そして業種業態の多様化により、その可能性を広げるターゲットの拡大にも繋げたいと考えている。</w:t>
            </w:r>
          </w:p>
          <w:p w:rsidR="00C61BAF" w:rsidRPr="002D717F" w:rsidRDefault="006A57BE" w:rsidP="00C61BAF">
            <w:pPr>
              <w:overflowPunct w:val="0"/>
              <w:ind w:leftChars="100" w:left="220" w:firstLineChars="100" w:firstLine="220"/>
              <w:textAlignment w:val="baseline"/>
              <w:rPr>
                <w:rFonts w:ascii="ＭＳ 明朝" w:eastAsia="ＭＳ 明朝" w:hAnsi="ＭＳ 明朝" w:cs="ＭＳ ゴシック"/>
                <w:color w:val="000000"/>
                <w:kern w:val="0"/>
                <w:sz w:val="24"/>
              </w:rPr>
            </w:pPr>
            <w:r>
              <w:rPr>
                <w:rFonts w:ascii="HG丸ｺﾞｼｯｸM-PRO" w:eastAsia="HG丸ｺﾞｼｯｸM-PRO" w:hAnsi="ＭＳ 明朝" w:cs="ＭＳ ゴシック" w:hint="eastAsia"/>
                <w:kern w:val="0"/>
              </w:rPr>
              <w:t>すでにその試みは始まっているものの、本格的な展開は平成29年度以降としており、そのための準備は鋭意進めている一方で、スペース確保・起業者の掘り起こしをより精力的に取り組むことが必要とされる。</w:t>
            </w:r>
          </w:p>
        </w:tc>
      </w:tr>
    </w:tbl>
    <w:p w:rsidR="00B7772E" w:rsidRPr="00926DDD" w:rsidRDefault="00B7772E" w:rsidP="00C61BAF">
      <w:pPr>
        <w:widowControl/>
        <w:jc w:val="left"/>
      </w:pPr>
    </w:p>
    <w:sectPr w:rsidR="00B7772E" w:rsidRPr="00926DDD" w:rsidSect="00EE2E33">
      <w:footerReference w:type="default" r:id="rId13"/>
      <w:pgSz w:w="11906" w:h="16838"/>
      <w:pgMar w:top="1134" w:right="1134" w:bottom="1134" w:left="1134" w:header="851" w:footer="454" w:gutter="5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CC" w:rsidRDefault="00CA78CC" w:rsidP="00DE2071">
      <w:r>
        <w:separator/>
      </w:r>
    </w:p>
  </w:endnote>
  <w:endnote w:type="continuationSeparator" w:id="0">
    <w:p w:rsidR="00CA78CC" w:rsidRDefault="00CA78C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848"/>
      <w:docPartObj>
        <w:docPartGallery w:val="Page Numbers (Bottom of Page)"/>
        <w:docPartUnique/>
      </w:docPartObj>
    </w:sdtPr>
    <w:sdtEndPr/>
    <w:sdtContent>
      <w:p w:rsidR="00CA78CC" w:rsidRDefault="00CA78CC">
        <w:pPr>
          <w:pStyle w:val="a5"/>
          <w:jc w:val="center"/>
        </w:pPr>
        <w:r>
          <w:fldChar w:fldCharType="begin"/>
        </w:r>
        <w:r>
          <w:instrText>PAGE   \* MERGEFORMAT</w:instrText>
        </w:r>
        <w:r>
          <w:fldChar w:fldCharType="separate"/>
        </w:r>
        <w:r w:rsidR="002537AC" w:rsidRPr="002537AC">
          <w:rPr>
            <w:noProof/>
            <w:lang w:val="ja-JP"/>
          </w:rPr>
          <w:t>8</w:t>
        </w:r>
        <w:r>
          <w:fldChar w:fldCharType="end"/>
        </w:r>
      </w:p>
    </w:sdtContent>
  </w:sdt>
  <w:p w:rsidR="00CA78CC" w:rsidRDefault="00CA78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CC" w:rsidRDefault="00CA78CC" w:rsidP="00DE2071">
      <w:r>
        <w:separator/>
      </w:r>
    </w:p>
  </w:footnote>
  <w:footnote w:type="continuationSeparator" w:id="0">
    <w:p w:rsidR="00CA78CC" w:rsidRDefault="00CA78CC"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4">
    <w:nsid w:val="23163C4A"/>
    <w:multiLevelType w:val="hybridMultilevel"/>
    <w:tmpl w:val="6CEADEB4"/>
    <w:lvl w:ilvl="0" w:tplc="86D29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nsid w:val="39176DF9"/>
    <w:multiLevelType w:val="hybridMultilevel"/>
    <w:tmpl w:val="EA74E29A"/>
    <w:lvl w:ilvl="0" w:tplc="EF02B3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1">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2">
    <w:nsid w:val="59281650"/>
    <w:multiLevelType w:val="hybridMultilevel"/>
    <w:tmpl w:val="E87A44B4"/>
    <w:lvl w:ilvl="0" w:tplc="A7607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3D53AC"/>
    <w:multiLevelType w:val="hybridMultilevel"/>
    <w:tmpl w:val="C42075D8"/>
    <w:lvl w:ilvl="0" w:tplc="5EA8A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17">
    <w:nsid w:val="7B314735"/>
    <w:multiLevelType w:val="hybridMultilevel"/>
    <w:tmpl w:val="9EDCDCF8"/>
    <w:lvl w:ilvl="0" w:tplc="8102C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3"/>
  </w:num>
  <w:num w:numId="4">
    <w:abstractNumId w:val="10"/>
  </w:num>
  <w:num w:numId="5">
    <w:abstractNumId w:val="7"/>
  </w:num>
  <w:num w:numId="6">
    <w:abstractNumId w:val="9"/>
  </w:num>
  <w:num w:numId="7">
    <w:abstractNumId w:val="0"/>
  </w:num>
  <w:num w:numId="8">
    <w:abstractNumId w:val="11"/>
  </w:num>
  <w:num w:numId="9">
    <w:abstractNumId w:val="1"/>
  </w:num>
  <w:num w:numId="10">
    <w:abstractNumId w:val="16"/>
  </w:num>
  <w:num w:numId="11">
    <w:abstractNumId w:val="2"/>
  </w:num>
  <w:num w:numId="12">
    <w:abstractNumId w:val="6"/>
  </w:num>
  <w:num w:numId="13">
    <w:abstractNumId w:val="5"/>
  </w:num>
  <w:num w:numId="14">
    <w:abstractNumId w:val="4"/>
  </w:num>
  <w:num w:numId="15">
    <w:abstractNumId w:val="15"/>
  </w:num>
  <w:num w:numId="16">
    <w:abstractNumId w:val="1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C8"/>
    <w:rsid w:val="00000672"/>
    <w:rsid w:val="00014374"/>
    <w:rsid w:val="00016A38"/>
    <w:rsid w:val="00037763"/>
    <w:rsid w:val="00037C0A"/>
    <w:rsid w:val="000400EA"/>
    <w:rsid w:val="00055879"/>
    <w:rsid w:val="00057D27"/>
    <w:rsid w:val="0006242C"/>
    <w:rsid w:val="000663F9"/>
    <w:rsid w:val="0008016D"/>
    <w:rsid w:val="00087205"/>
    <w:rsid w:val="00093E59"/>
    <w:rsid w:val="000A0753"/>
    <w:rsid w:val="000A7E54"/>
    <w:rsid w:val="000B4DD7"/>
    <w:rsid w:val="000B5B31"/>
    <w:rsid w:val="000C10A5"/>
    <w:rsid w:val="000C493E"/>
    <w:rsid w:val="000C5DD4"/>
    <w:rsid w:val="000D01A6"/>
    <w:rsid w:val="000D0ED1"/>
    <w:rsid w:val="000E4105"/>
    <w:rsid w:val="000E7723"/>
    <w:rsid w:val="000F01BA"/>
    <w:rsid w:val="00102B00"/>
    <w:rsid w:val="00103EE9"/>
    <w:rsid w:val="0011031F"/>
    <w:rsid w:val="0012127F"/>
    <w:rsid w:val="00127F3A"/>
    <w:rsid w:val="0013243A"/>
    <w:rsid w:val="00132D20"/>
    <w:rsid w:val="00150727"/>
    <w:rsid w:val="00170F5D"/>
    <w:rsid w:val="001752F7"/>
    <w:rsid w:val="0018140A"/>
    <w:rsid w:val="00181A06"/>
    <w:rsid w:val="00181EF9"/>
    <w:rsid w:val="00181F81"/>
    <w:rsid w:val="001832AE"/>
    <w:rsid w:val="00193C19"/>
    <w:rsid w:val="001949C3"/>
    <w:rsid w:val="001A3A34"/>
    <w:rsid w:val="001B1106"/>
    <w:rsid w:val="001B2CE0"/>
    <w:rsid w:val="001B5E91"/>
    <w:rsid w:val="001C0972"/>
    <w:rsid w:val="001C2475"/>
    <w:rsid w:val="001C4029"/>
    <w:rsid w:val="001C66C3"/>
    <w:rsid w:val="001D0E35"/>
    <w:rsid w:val="001D1335"/>
    <w:rsid w:val="001D1C77"/>
    <w:rsid w:val="001D244C"/>
    <w:rsid w:val="001D7A19"/>
    <w:rsid w:val="001E008B"/>
    <w:rsid w:val="001E7899"/>
    <w:rsid w:val="001F1934"/>
    <w:rsid w:val="001F4420"/>
    <w:rsid w:val="001F6F90"/>
    <w:rsid w:val="0020780C"/>
    <w:rsid w:val="0022065F"/>
    <w:rsid w:val="002209CB"/>
    <w:rsid w:val="0022407B"/>
    <w:rsid w:val="00227A9E"/>
    <w:rsid w:val="002324D6"/>
    <w:rsid w:val="002332F3"/>
    <w:rsid w:val="00235A07"/>
    <w:rsid w:val="00235E6B"/>
    <w:rsid w:val="00236BA1"/>
    <w:rsid w:val="00237F09"/>
    <w:rsid w:val="002424F9"/>
    <w:rsid w:val="0024743F"/>
    <w:rsid w:val="00252621"/>
    <w:rsid w:val="002537AC"/>
    <w:rsid w:val="00253B01"/>
    <w:rsid w:val="00253ECB"/>
    <w:rsid w:val="002624C5"/>
    <w:rsid w:val="00264386"/>
    <w:rsid w:val="00277E1C"/>
    <w:rsid w:val="00283A9C"/>
    <w:rsid w:val="00284DBB"/>
    <w:rsid w:val="00285A8F"/>
    <w:rsid w:val="002A0027"/>
    <w:rsid w:val="002B1023"/>
    <w:rsid w:val="002B2546"/>
    <w:rsid w:val="002B3767"/>
    <w:rsid w:val="002D4B64"/>
    <w:rsid w:val="002D68EF"/>
    <w:rsid w:val="002D717F"/>
    <w:rsid w:val="002D7CCF"/>
    <w:rsid w:val="002E02E1"/>
    <w:rsid w:val="002E10A8"/>
    <w:rsid w:val="002E18E1"/>
    <w:rsid w:val="002E30FD"/>
    <w:rsid w:val="002E350E"/>
    <w:rsid w:val="002F6185"/>
    <w:rsid w:val="002F6512"/>
    <w:rsid w:val="002F6A29"/>
    <w:rsid w:val="003231D9"/>
    <w:rsid w:val="00323457"/>
    <w:rsid w:val="003306FB"/>
    <w:rsid w:val="0033072D"/>
    <w:rsid w:val="0033675D"/>
    <w:rsid w:val="003401C1"/>
    <w:rsid w:val="0035749A"/>
    <w:rsid w:val="003668BC"/>
    <w:rsid w:val="00373DAA"/>
    <w:rsid w:val="00377658"/>
    <w:rsid w:val="00392D5E"/>
    <w:rsid w:val="0039434A"/>
    <w:rsid w:val="003954B5"/>
    <w:rsid w:val="003A375B"/>
    <w:rsid w:val="003C43B7"/>
    <w:rsid w:val="003C5BD9"/>
    <w:rsid w:val="003D62BF"/>
    <w:rsid w:val="003E74B6"/>
    <w:rsid w:val="003F50DF"/>
    <w:rsid w:val="00403696"/>
    <w:rsid w:val="004055E9"/>
    <w:rsid w:val="00410FCC"/>
    <w:rsid w:val="00411A13"/>
    <w:rsid w:val="0041489B"/>
    <w:rsid w:val="00420A60"/>
    <w:rsid w:val="004235ED"/>
    <w:rsid w:val="00430895"/>
    <w:rsid w:val="00434F74"/>
    <w:rsid w:val="0043690B"/>
    <w:rsid w:val="00441429"/>
    <w:rsid w:val="00441CD5"/>
    <w:rsid w:val="00451AA1"/>
    <w:rsid w:val="00455164"/>
    <w:rsid w:val="0045637A"/>
    <w:rsid w:val="00473D9F"/>
    <w:rsid w:val="0048325A"/>
    <w:rsid w:val="00497FB9"/>
    <w:rsid w:val="004A128A"/>
    <w:rsid w:val="004A273D"/>
    <w:rsid w:val="004A46F7"/>
    <w:rsid w:val="004A539E"/>
    <w:rsid w:val="004B2BB6"/>
    <w:rsid w:val="004B5C33"/>
    <w:rsid w:val="004B711A"/>
    <w:rsid w:val="004C0AF8"/>
    <w:rsid w:val="004C730F"/>
    <w:rsid w:val="004D1C31"/>
    <w:rsid w:val="004E5761"/>
    <w:rsid w:val="004E6E17"/>
    <w:rsid w:val="004F18EC"/>
    <w:rsid w:val="004F2350"/>
    <w:rsid w:val="004F5336"/>
    <w:rsid w:val="004F76DC"/>
    <w:rsid w:val="00507D6E"/>
    <w:rsid w:val="00513C2F"/>
    <w:rsid w:val="00514117"/>
    <w:rsid w:val="00520538"/>
    <w:rsid w:val="00524070"/>
    <w:rsid w:val="0053090A"/>
    <w:rsid w:val="00546281"/>
    <w:rsid w:val="0055273A"/>
    <w:rsid w:val="00561055"/>
    <w:rsid w:val="00564FDD"/>
    <w:rsid w:val="00565986"/>
    <w:rsid w:val="0057185F"/>
    <w:rsid w:val="0057613A"/>
    <w:rsid w:val="00581A4E"/>
    <w:rsid w:val="00592679"/>
    <w:rsid w:val="00597485"/>
    <w:rsid w:val="005A1834"/>
    <w:rsid w:val="005A4E9F"/>
    <w:rsid w:val="005A7841"/>
    <w:rsid w:val="005B0433"/>
    <w:rsid w:val="005B0B5C"/>
    <w:rsid w:val="005B1D81"/>
    <w:rsid w:val="005B219F"/>
    <w:rsid w:val="005B3D37"/>
    <w:rsid w:val="005B5F2A"/>
    <w:rsid w:val="005C27AC"/>
    <w:rsid w:val="005C606B"/>
    <w:rsid w:val="005C7163"/>
    <w:rsid w:val="005D277C"/>
    <w:rsid w:val="005D53FE"/>
    <w:rsid w:val="005E2EC3"/>
    <w:rsid w:val="005E732E"/>
    <w:rsid w:val="005F0077"/>
    <w:rsid w:val="005F77E1"/>
    <w:rsid w:val="006113C1"/>
    <w:rsid w:val="006143DA"/>
    <w:rsid w:val="00615732"/>
    <w:rsid w:val="00631667"/>
    <w:rsid w:val="00633220"/>
    <w:rsid w:val="00633DC5"/>
    <w:rsid w:val="006355FF"/>
    <w:rsid w:val="00637623"/>
    <w:rsid w:val="00641EBA"/>
    <w:rsid w:val="00651B6B"/>
    <w:rsid w:val="00663668"/>
    <w:rsid w:val="0067157A"/>
    <w:rsid w:val="006818F2"/>
    <w:rsid w:val="006941FD"/>
    <w:rsid w:val="006A2B59"/>
    <w:rsid w:val="006A4B6F"/>
    <w:rsid w:val="006A57BE"/>
    <w:rsid w:val="006A6396"/>
    <w:rsid w:val="006B3C7F"/>
    <w:rsid w:val="006B52C8"/>
    <w:rsid w:val="006E1019"/>
    <w:rsid w:val="006E2AD2"/>
    <w:rsid w:val="006E6C9F"/>
    <w:rsid w:val="006F51F9"/>
    <w:rsid w:val="0070004F"/>
    <w:rsid w:val="00720434"/>
    <w:rsid w:val="00736F79"/>
    <w:rsid w:val="007509A3"/>
    <w:rsid w:val="00760CA5"/>
    <w:rsid w:val="00762CB8"/>
    <w:rsid w:val="00766583"/>
    <w:rsid w:val="0076665D"/>
    <w:rsid w:val="00771D60"/>
    <w:rsid w:val="007A0C1D"/>
    <w:rsid w:val="007D3ACF"/>
    <w:rsid w:val="007D5333"/>
    <w:rsid w:val="007E3718"/>
    <w:rsid w:val="007E44A8"/>
    <w:rsid w:val="007E7D0F"/>
    <w:rsid w:val="007F0BBC"/>
    <w:rsid w:val="007F3F2F"/>
    <w:rsid w:val="00805C4A"/>
    <w:rsid w:val="00807B9A"/>
    <w:rsid w:val="00810792"/>
    <w:rsid w:val="008445BF"/>
    <w:rsid w:val="00851B39"/>
    <w:rsid w:val="00856BC6"/>
    <w:rsid w:val="00857165"/>
    <w:rsid w:val="00883E92"/>
    <w:rsid w:val="00891F88"/>
    <w:rsid w:val="008A2602"/>
    <w:rsid w:val="008A4457"/>
    <w:rsid w:val="008B0D78"/>
    <w:rsid w:val="008B34BD"/>
    <w:rsid w:val="008D153F"/>
    <w:rsid w:val="008D369B"/>
    <w:rsid w:val="008D6E45"/>
    <w:rsid w:val="008D6EA0"/>
    <w:rsid w:val="008D6FFA"/>
    <w:rsid w:val="008D7490"/>
    <w:rsid w:val="00904499"/>
    <w:rsid w:val="00905E80"/>
    <w:rsid w:val="00910531"/>
    <w:rsid w:val="00917765"/>
    <w:rsid w:val="00917D0C"/>
    <w:rsid w:val="009231E6"/>
    <w:rsid w:val="00926DDD"/>
    <w:rsid w:val="00935504"/>
    <w:rsid w:val="00935C54"/>
    <w:rsid w:val="009430E0"/>
    <w:rsid w:val="00945CD5"/>
    <w:rsid w:val="009479FE"/>
    <w:rsid w:val="00971C6A"/>
    <w:rsid w:val="00974AFF"/>
    <w:rsid w:val="00975BEF"/>
    <w:rsid w:val="009834D8"/>
    <w:rsid w:val="0099301E"/>
    <w:rsid w:val="009A2087"/>
    <w:rsid w:val="009B78A6"/>
    <w:rsid w:val="009C1889"/>
    <w:rsid w:val="009C495F"/>
    <w:rsid w:val="009C553A"/>
    <w:rsid w:val="009C6555"/>
    <w:rsid w:val="009D31DC"/>
    <w:rsid w:val="009D7DDD"/>
    <w:rsid w:val="009E1208"/>
    <w:rsid w:val="009E3BDE"/>
    <w:rsid w:val="009E6395"/>
    <w:rsid w:val="009F0441"/>
    <w:rsid w:val="009F2BE3"/>
    <w:rsid w:val="009F2E9A"/>
    <w:rsid w:val="00A11EEF"/>
    <w:rsid w:val="00A17DB8"/>
    <w:rsid w:val="00A17DEA"/>
    <w:rsid w:val="00A33F0E"/>
    <w:rsid w:val="00A35C3B"/>
    <w:rsid w:val="00A47538"/>
    <w:rsid w:val="00A65E5E"/>
    <w:rsid w:val="00A6787B"/>
    <w:rsid w:val="00A736F7"/>
    <w:rsid w:val="00A906CB"/>
    <w:rsid w:val="00A92D98"/>
    <w:rsid w:val="00A96C49"/>
    <w:rsid w:val="00AA1D42"/>
    <w:rsid w:val="00AA40B5"/>
    <w:rsid w:val="00AB6F75"/>
    <w:rsid w:val="00AF01AF"/>
    <w:rsid w:val="00AF568A"/>
    <w:rsid w:val="00B00962"/>
    <w:rsid w:val="00B010BA"/>
    <w:rsid w:val="00B018A3"/>
    <w:rsid w:val="00B04704"/>
    <w:rsid w:val="00B0780F"/>
    <w:rsid w:val="00B12416"/>
    <w:rsid w:val="00B13687"/>
    <w:rsid w:val="00B20F61"/>
    <w:rsid w:val="00B42686"/>
    <w:rsid w:val="00B43BC5"/>
    <w:rsid w:val="00B45C60"/>
    <w:rsid w:val="00B535E1"/>
    <w:rsid w:val="00B60B2B"/>
    <w:rsid w:val="00B63AC5"/>
    <w:rsid w:val="00B7772E"/>
    <w:rsid w:val="00B84941"/>
    <w:rsid w:val="00B86D9E"/>
    <w:rsid w:val="00B939C2"/>
    <w:rsid w:val="00BA4E59"/>
    <w:rsid w:val="00BA60FA"/>
    <w:rsid w:val="00BE1C26"/>
    <w:rsid w:val="00C057EB"/>
    <w:rsid w:val="00C0649A"/>
    <w:rsid w:val="00C20465"/>
    <w:rsid w:val="00C21539"/>
    <w:rsid w:val="00C225D0"/>
    <w:rsid w:val="00C24CDA"/>
    <w:rsid w:val="00C32765"/>
    <w:rsid w:val="00C33237"/>
    <w:rsid w:val="00C46338"/>
    <w:rsid w:val="00C47C5B"/>
    <w:rsid w:val="00C54E90"/>
    <w:rsid w:val="00C5570F"/>
    <w:rsid w:val="00C55CF5"/>
    <w:rsid w:val="00C56D59"/>
    <w:rsid w:val="00C61AFC"/>
    <w:rsid w:val="00C61BAF"/>
    <w:rsid w:val="00C74189"/>
    <w:rsid w:val="00C8473B"/>
    <w:rsid w:val="00C87D09"/>
    <w:rsid w:val="00C90DE5"/>
    <w:rsid w:val="00C91872"/>
    <w:rsid w:val="00C91F7F"/>
    <w:rsid w:val="00C92A44"/>
    <w:rsid w:val="00CA1C0F"/>
    <w:rsid w:val="00CA5377"/>
    <w:rsid w:val="00CA72E1"/>
    <w:rsid w:val="00CA78CC"/>
    <w:rsid w:val="00CB164C"/>
    <w:rsid w:val="00CB44CA"/>
    <w:rsid w:val="00CB6198"/>
    <w:rsid w:val="00CC5C12"/>
    <w:rsid w:val="00CE4EB9"/>
    <w:rsid w:val="00D17BEC"/>
    <w:rsid w:val="00D22440"/>
    <w:rsid w:val="00D2548D"/>
    <w:rsid w:val="00D266AF"/>
    <w:rsid w:val="00D26DFA"/>
    <w:rsid w:val="00D30346"/>
    <w:rsid w:val="00D30CB0"/>
    <w:rsid w:val="00D31E09"/>
    <w:rsid w:val="00D43D7A"/>
    <w:rsid w:val="00D44021"/>
    <w:rsid w:val="00D4797E"/>
    <w:rsid w:val="00D55EE5"/>
    <w:rsid w:val="00D6322A"/>
    <w:rsid w:val="00D70696"/>
    <w:rsid w:val="00D70D25"/>
    <w:rsid w:val="00D91D57"/>
    <w:rsid w:val="00DA7401"/>
    <w:rsid w:val="00DB3276"/>
    <w:rsid w:val="00DC129F"/>
    <w:rsid w:val="00DC2D15"/>
    <w:rsid w:val="00DC5117"/>
    <w:rsid w:val="00DD3D96"/>
    <w:rsid w:val="00DE2071"/>
    <w:rsid w:val="00DE3CC4"/>
    <w:rsid w:val="00DF75F8"/>
    <w:rsid w:val="00E02300"/>
    <w:rsid w:val="00E05669"/>
    <w:rsid w:val="00E07421"/>
    <w:rsid w:val="00E26641"/>
    <w:rsid w:val="00E26B7D"/>
    <w:rsid w:val="00E32EE6"/>
    <w:rsid w:val="00E33398"/>
    <w:rsid w:val="00E34AF6"/>
    <w:rsid w:val="00E47025"/>
    <w:rsid w:val="00E64C79"/>
    <w:rsid w:val="00E672AE"/>
    <w:rsid w:val="00E83457"/>
    <w:rsid w:val="00E84E24"/>
    <w:rsid w:val="00E90CE4"/>
    <w:rsid w:val="00E97708"/>
    <w:rsid w:val="00EA76A2"/>
    <w:rsid w:val="00ED32DE"/>
    <w:rsid w:val="00ED3507"/>
    <w:rsid w:val="00EE1EDB"/>
    <w:rsid w:val="00EE2E33"/>
    <w:rsid w:val="00EE4B18"/>
    <w:rsid w:val="00EF1B23"/>
    <w:rsid w:val="00EF306B"/>
    <w:rsid w:val="00EF3F7D"/>
    <w:rsid w:val="00EF72C7"/>
    <w:rsid w:val="00F06DD2"/>
    <w:rsid w:val="00F16C3A"/>
    <w:rsid w:val="00F221E9"/>
    <w:rsid w:val="00F26076"/>
    <w:rsid w:val="00F308B6"/>
    <w:rsid w:val="00F30F3D"/>
    <w:rsid w:val="00F353DC"/>
    <w:rsid w:val="00F359A6"/>
    <w:rsid w:val="00F37AA7"/>
    <w:rsid w:val="00F37B17"/>
    <w:rsid w:val="00F45DD1"/>
    <w:rsid w:val="00F51AE4"/>
    <w:rsid w:val="00F556CF"/>
    <w:rsid w:val="00F5619F"/>
    <w:rsid w:val="00F615F5"/>
    <w:rsid w:val="00F64DC7"/>
    <w:rsid w:val="00F77AAC"/>
    <w:rsid w:val="00F80DF0"/>
    <w:rsid w:val="00F81849"/>
    <w:rsid w:val="00F84450"/>
    <w:rsid w:val="00F96A86"/>
    <w:rsid w:val="00FA0787"/>
    <w:rsid w:val="00FA39A4"/>
    <w:rsid w:val="00FA71AD"/>
    <w:rsid w:val="00FA7411"/>
    <w:rsid w:val="00FB3262"/>
    <w:rsid w:val="00FB32E8"/>
    <w:rsid w:val="00FC282B"/>
    <w:rsid w:val="00FC40BD"/>
    <w:rsid w:val="00FC60BB"/>
    <w:rsid w:val="00FD0BCD"/>
    <w:rsid w:val="00FD5FDB"/>
    <w:rsid w:val="00FD63F3"/>
    <w:rsid w:val="00FD7C09"/>
    <w:rsid w:val="00FE1C58"/>
    <w:rsid w:val="00FE7CCE"/>
    <w:rsid w:val="00FF5126"/>
    <w:rsid w:val="00FF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21"/>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21"/>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47503092930414"/>
          <c:y val="5.0464193660463952E-2"/>
          <c:w val="0.74754616724926748"/>
          <c:h val="0.36270129198548839"/>
        </c:manualLayout>
      </c:layout>
      <c:barChart>
        <c:barDir val="col"/>
        <c:grouping val="stacked"/>
        <c:varyColors val="0"/>
        <c:ser>
          <c:idx val="0"/>
          <c:order val="0"/>
          <c:tx>
            <c:strRef>
              <c:f>Sheet1!$J$7</c:f>
              <c:strCache>
                <c:ptCount val="1"/>
                <c:pt idx="0">
                  <c:v>実績</c:v>
                </c:pt>
              </c:strCache>
            </c:strRef>
          </c:tx>
          <c:spPr>
            <a:solidFill>
              <a:srgbClr val="0070C0"/>
            </a:solidFill>
          </c:spPr>
          <c:invertIfNegative val="0"/>
          <c:dPt>
            <c:idx val="6"/>
            <c:invertIfNegative val="0"/>
            <c:bubble3D val="0"/>
            <c:spPr>
              <a:solidFill>
                <a:srgbClr val="FF0000"/>
              </a:solidFill>
            </c:spPr>
          </c:dPt>
          <c:dLbls>
            <c:dLbl>
              <c:idx val="0"/>
              <c:layout>
                <c:manualLayout>
                  <c:x val="0.11311057037307326"/>
                  <c:y val="-0.28717948717948716"/>
                </c:manualLayout>
              </c:layout>
              <c:showLegendKey val="0"/>
              <c:showVal val="1"/>
              <c:showCatName val="0"/>
              <c:showSerName val="0"/>
              <c:showPercent val="0"/>
              <c:showBubbleSize val="0"/>
            </c:dLbl>
            <c:dLbl>
              <c:idx val="1"/>
              <c:layout>
                <c:manualLayout>
                  <c:x val="-9.9400198206640103E-2"/>
                  <c:y val="-0.1764102564102564"/>
                </c:manualLayout>
              </c:layout>
              <c:showLegendKey val="0"/>
              <c:showVal val="1"/>
              <c:showCatName val="0"/>
              <c:showSerName val="0"/>
              <c:showPercent val="0"/>
              <c:showBubbleSize val="0"/>
            </c:dLbl>
            <c:dLbl>
              <c:idx val="6"/>
              <c:layout>
                <c:manualLayout>
                  <c:x val="0"/>
                  <c:y val="-0.2051282051282051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Sheet1!$I$8:$I$14</c:f>
              <c:strCache>
                <c:ptCount val="7"/>
                <c:pt idx="0">
                  <c:v>H21～Ｈ26（基準年値）</c:v>
                </c:pt>
                <c:pt idx="1">
                  <c:v>Ｈ28</c:v>
                </c:pt>
                <c:pt idx="2">
                  <c:v>Ｈ29</c:v>
                </c:pt>
                <c:pt idx="3">
                  <c:v>Ｈ30</c:v>
                </c:pt>
                <c:pt idx="4">
                  <c:v>Ｈ31</c:v>
                </c:pt>
                <c:pt idx="5">
                  <c:v>Ｈ32</c:v>
                </c:pt>
                <c:pt idx="6">
                  <c:v>Ｈ28～Ｈ32（目標値）</c:v>
                </c:pt>
              </c:strCache>
            </c:strRef>
          </c:cat>
          <c:val>
            <c:numRef>
              <c:f>Sheet1!$J$8:$J$14</c:f>
              <c:numCache>
                <c:formatCode>General</c:formatCode>
                <c:ptCount val="7"/>
                <c:pt idx="0">
                  <c:v>0</c:v>
                </c:pt>
                <c:pt idx="1">
                  <c:v>7</c:v>
                </c:pt>
                <c:pt idx="6">
                  <c:v>11</c:v>
                </c:pt>
              </c:numCache>
            </c:numRef>
          </c:val>
        </c:ser>
        <c:ser>
          <c:idx val="1"/>
          <c:order val="1"/>
          <c:tx>
            <c:strRef>
              <c:f>Sheet1!$K$7</c:f>
              <c:strCache>
                <c:ptCount val="1"/>
                <c:pt idx="0">
                  <c:v>累計</c:v>
                </c:pt>
              </c:strCache>
            </c:strRef>
          </c:tx>
          <c:spPr>
            <a:solidFill>
              <a:srgbClr val="0070C0"/>
            </a:solidFill>
          </c:spPr>
          <c:invertIfNegative val="0"/>
          <c:cat>
            <c:strRef>
              <c:f>Sheet1!$I$8:$I$14</c:f>
              <c:strCache>
                <c:ptCount val="7"/>
                <c:pt idx="0">
                  <c:v>H21～Ｈ26（基準年値）</c:v>
                </c:pt>
                <c:pt idx="1">
                  <c:v>Ｈ28</c:v>
                </c:pt>
                <c:pt idx="2">
                  <c:v>Ｈ29</c:v>
                </c:pt>
                <c:pt idx="3">
                  <c:v>Ｈ30</c:v>
                </c:pt>
                <c:pt idx="4">
                  <c:v>Ｈ31</c:v>
                </c:pt>
                <c:pt idx="5">
                  <c:v>Ｈ32</c:v>
                </c:pt>
                <c:pt idx="6">
                  <c:v>Ｈ28～Ｈ32（目標値）</c:v>
                </c:pt>
              </c:strCache>
            </c:strRef>
          </c:cat>
          <c:val>
            <c:numRef>
              <c:f>Sheet1!$K$8:$K$14</c:f>
              <c:numCache>
                <c:formatCode>General</c:formatCode>
                <c:ptCount val="7"/>
                <c:pt idx="0">
                  <c:v>7</c:v>
                </c:pt>
                <c:pt idx="1">
                  <c:v>0</c:v>
                </c:pt>
                <c:pt idx="6">
                  <c:v>0</c:v>
                </c:pt>
              </c:numCache>
            </c:numRef>
          </c:val>
        </c:ser>
        <c:dLbls>
          <c:showLegendKey val="0"/>
          <c:showVal val="0"/>
          <c:showCatName val="0"/>
          <c:showSerName val="0"/>
          <c:showPercent val="0"/>
          <c:showBubbleSize val="0"/>
        </c:dLbls>
        <c:gapWidth val="150"/>
        <c:overlap val="100"/>
        <c:axId val="73061504"/>
        <c:axId val="73063040"/>
      </c:barChart>
      <c:catAx>
        <c:axId val="73061504"/>
        <c:scaling>
          <c:orientation val="minMax"/>
        </c:scaling>
        <c:delete val="0"/>
        <c:axPos val="b"/>
        <c:majorTickMark val="out"/>
        <c:minorTickMark val="none"/>
        <c:tickLblPos val="nextTo"/>
        <c:crossAx val="73063040"/>
        <c:crosses val="autoZero"/>
        <c:auto val="1"/>
        <c:lblAlgn val="ctr"/>
        <c:lblOffset val="100"/>
        <c:noMultiLvlLbl val="0"/>
      </c:catAx>
      <c:valAx>
        <c:axId val="73063040"/>
        <c:scaling>
          <c:orientation val="minMax"/>
        </c:scaling>
        <c:delete val="0"/>
        <c:axPos val="l"/>
        <c:majorGridlines>
          <c:spPr>
            <a:ln>
              <a:prstDash val="dash"/>
            </a:ln>
          </c:spPr>
        </c:majorGridlines>
        <c:numFmt formatCode="General" sourceLinked="1"/>
        <c:majorTickMark val="out"/>
        <c:minorTickMark val="none"/>
        <c:tickLblPos val="nextTo"/>
        <c:spPr>
          <a:ln>
            <a:solidFill>
              <a:srgbClr val="FF0000"/>
            </a:solidFill>
            <a:prstDash val="solid"/>
          </a:ln>
        </c:spPr>
        <c:crossAx val="73061504"/>
        <c:crosses val="autoZero"/>
        <c:crossBetween val="between"/>
      </c:valAx>
    </c:plotArea>
    <c:plotVisOnly val="1"/>
    <c:dispBlanksAs val="gap"/>
    <c:showDLblsOverMax val="0"/>
  </c:chart>
  <c:spPr>
    <a:ln>
      <a:prstDash val="solid"/>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2C60-12CB-4D0E-86DB-53D442A7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1097</Words>
  <Characters>6258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dc:creator>
  <cp:lastModifiedBy>荒木一</cp:lastModifiedBy>
  <cp:revision>16</cp:revision>
  <cp:lastPrinted>2017-06-03T01:44:00Z</cp:lastPrinted>
  <dcterms:created xsi:type="dcterms:W3CDTF">2017-05-08T09:57:00Z</dcterms:created>
  <dcterms:modified xsi:type="dcterms:W3CDTF">2017-06-23T08:36:00Z</dcterms:modified>
</cp:coreProperties>
</file>