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2C" w:rsidRDefault="0042622C" w:rsidP="000A53C9">
      <w:pPr>
        <w:autoSpaceDE w:val="0"/>
        <w:autoSpaceDN w:val="0"/>
        <w:jc w:val="center"/>
        <w:rPr>
          <w:rFonts w:ascii="ＭＳ ゴシック" w:hAnsi="ＭＳ ゴシック"/>
          <w:color w:val="000000" w:themeColor="text1"/>
          <w:sz w:val="24"/>
        </w:rPr>
      </w:pPr>
    </w:p>
    <w:p w:rsidR="0042622C" w:rsidRDefault="0042622C" w:rsidP="000A53C9">
      <w:pPr>
        <w:autoSpaceDE w:val="0"/>
        <w:autoSpaceDN w:val="0"/>
        <w:jc w:val="center"/>
        <w:rPr>
          <w:rFonts w:ascii="ＭＳ ゴシック" w:hAnsi="ＭＳ ゴシック"/>
          <w:color w:val="000000" w:themeColor="text1"/>
          <w:sz w:val="24"/>
        </w:rPr>
      </w:pPr>
    </w:p>
    <w:p w:rsidR="002D717F" w:rsidRPr="00250453" w:rsidRDefault="004F76DC" w:rsidP="000A53C9">
      <w:pPr>
        <w:autoSpaceDE w:val="0"/>
        <w:autoSpaceDN w:val="0"/>
        <w:jc w:val="center"/>
        <w:rPr>
          <w:rFonts w:ascii="ＭＳ ゴシック" w:hAnsi="ＭＳ ゴシック"/>
          <w:color w:val="000000" w:themeColor="text1"/>
          <w:sz w:val="24"/>
        </w:rPr>
      </w:pPr>
      <w:r w:rsidRPr="00250453">
        <w:rPr>
          <w:rFonts w:ascii="ＭＳ ゴシック" w:hAnsi="ＭＳ ゴシック" w:hint="eastAsia"/>
          <w:color w:val="000000" w:themeColor="text1"/>
          <w:sz w:val="24"/>
        </w:rPr>
        <w:t>平成</w:t>
      </w:r>
      <w:r w:rsidR="00703E64" w:rsidRPr="00250453">
        <w:rPr>
          <w:rFonts w:ascii="ＭＳ ゴシック" w:hAnsi="ＭＳ ゴシック" w:hint="eastAsia"/>
          <w:color w:val="000000" w:themeColor="text1"/>
          <w:sz w:val="24"/>
        </w:rPr>
        <w:t>３０</w:t>
      </w:r>
      <w:r w:rsidR="002D717F" w:rsidRPr="00250453">
        <w:rPr>
          <w:rFonts w:ascii="ＭＳ ゴシック" w:hAnsi="ＭＳ ゴシック" w:hint="eastAsia"/>
          <w:color w:val="000000" w:themeColor="text1"/>
          <w:sz w:val="24"/>
        </w:rPr>
        <w:t>年度　認定中心市街地活性化基本計画のフォローアップに関する報告</w:t>
      </w:r>
    </w:p>
    <w:p w:rsidR="0006242C" w:rsidRPr="00250453" w:rsidRDefault="00F556CF" w:rsidP="000A53C9">
      <w:pPr>
        <w:autoSpaceDE w:val="0"/>
        <w:autoSpaceDN w:val="0"/>
        <w:ind w:right="240"/>
        <w:jc w:val="right"/>
        <w:rPr>
          <w:rFonts w:ascii="ＭＳ ゴシック" w:hAnsi="ＭＳ ゴシック"/>
          <w:color w:val="000000" w:themeColor="text1"/>
          <w:sz w:val="24"/>
        </w:rPr>
      </w:pPr>
      <w:r w:rsidRPr="00250453">
        <w:rPr>
          <w:rFonts w:ascii="ＭＳ ゴシック" w:hAnsi="ＭＳ ゴシック" w:hint="eastAsia"/>
          <w:color w:val="000000" w:themeColor="text1"/>
          <w:sz w:val="24"/>
        </w:rPr>
        <w:t xml:space="preserve">　</w:t>
      </w:r>
      <w:r w:rsidR="00B47500" w:rsidRPr="003C73E0">
        <w:rPr>
          <w:rFonts w:ascii="ＭＳ ゴシック" w:hAnsi="ＭＳ ゴシック" w:hint="eastAsia"/>
          <w:sz w:val="24"/>
        </w:rPr>
        <w:t>令和元</w:t>
      </w:r>
      <w:r w:rsidR="0006242C" w:rsidRPr="00250453">
        <w:rPr>
          <w:rFonts w:ascii="ＭＳ ゴシック" w:hAnsi="ＭＳ ゴシック" w:hint="eastAsia"/>
          <w:color w:val="000000" w:themeColor="text1"/>
          <w:sz w:val="24"/>
        </w:rPr>
        <w:t>年</w:t>
      </w:r>
      <w:r w:rsidR="009A2087" w:rsidRPr="00250453">
        <w:rPr>
          <w:rFonts w:ascii="ＭＳ ゴシック" w:hAnsi="ＭＳ ゴシック" w:hint="eastAsia"/>
          <w:color w:val="000000" w:themeColor="text1"/>
          <w:sz w:val="24"/>
        </w:rPr>
        <w:t>５</w:t>
      </w:r>
      <w:r w:rsidR="0006242C" w:rsidRPr="00250453">
        <w:rPr>
          <w:rFonts w:ascii="ＭＳ ゴシック" w:hAnsi="ＭＳ ゴシック" w:hint="eastAsia"/>
          <w:color w:val="000000" w:themeColor="text1"/>
          <w:sz w:val="24"/>
        </w:rPr>
        <w:t>月</w:t>
      </w:r>
    </w:p>
    <w:p w:rsidR="002D717F" w:rsidRPr="00250453" w:rsidRDefault="003D6CA7" w:rsidP="000A53C9">
      <w:pPr>
        <w:autoSpaceDE w:val="0"/>
        <w:autoSpaceDN w:val="0"/>
        <w:jc w:val="right"/>
        <w:rPr>
          <w:rFonts w:ascii="ＭＳ ゴシック" w:hAnsi="ＭＳ ゴシック"/>
          <w:color w:val="000000" w:themeColor="text1"/>
          <w:sz w:val="24"/>
        </w:rPr>
      </w:pPr>
      <w:r w:rsidRPr="00250453">
        <w:rPr>
          <w:rFonts w:ascii="ＭＳ ゴシック" w:hAnsi="ＭＳ ゴシック" w:hint="eastAsia"/>
          <w:color w:val="000000" w:themeColor="text1"/>
          <w:sz w:val="24"/>
        </w:rPr>
        <w:t>丹波市</w:t>
      </w:r>
      <w:r w:rsidR="002D717F" w:rsidRPr="00250453">
        <w:rPr>
          <w:rFonts w:ascii="ＭＳ ゴシック" w:hAnsi="ＭＳ ゴシック" w:hint="eastAsia"/>
          <w:color w:val="000000" w:themeColor="text1"/>
          <w:sz w:val="24"/>
        </w:rPr>
        <w:t>（</w:t>
      </w:r>
      <w:r w:rsidRPr="00250453">
        <w:rPr>
          <w:rFonts w:ascii="ＭＳ ゴシック" w:hAnsi="ＭＳ ゴシック" w:hint="eastAsia"/>
          <w:color w:val="000000" w:themeColor="text1"/>
          <w:sz w:val="24"/>
        </w:rPr>
        <w:t>兵庫県</w:t>
      </w:r>
      <w:r w:rsidR="002D717F" w:rsidRPr="00250453">
        <w:rPr>
          <w:rFonts w:ascii="ＭＳ ゴシック" w:hAnsi="ＭＳ ゴシック" w:hint="eastAsia"/>
          <w:color w:val="000000" w:themeColor="text1"/>
          <w:sz w:val="24"/>
        </w:rPr>
        <w:t>）</w:t>
      </w:r>
    </w:p>
    <w:p w:rsidR="002D717F" w:rsidRPr="00250453" w:rsidRDefault="002D717F" w:rsidP="000A53C9">
      <w:pPr>
        <w:autoSpaceDE w:val="0"/>
        <w:autoSpaceDN w:val="0"/>
        <w:rPr>
          <w:rFonts w:ascii="ＭＳ Ｐゴシック" w:eastAsia="ＭＳ Ｐゴシック" w:hAnsi="ＭＳ Ｐゴシック"/>
          <w:b/>
          <w:bCs/>
          <w:color w:val="000000" w:themeColor="text1"/>
          <w:sz w:val="24"/>
        </w:rPr>
      </w:pPr>
      <w:r w:rsidRPr="00250453">
        <w:rPr>
          <w:rFonts w:ascii="ＭＳ Ｐゴシック" w:eastAsia="ＭＳ Ｐゴシック" w:hAnsi="ＭＳ Ｐゴシック" w:hint="eastAsia"/>
          <w:b/>
          <w:bCs/>
          <w:color w:val="000000" w:themeColor="text1"/>
          <w:sz w:val="24"/>
        </w:rPr>
        <w:t>○計画期間：</w:t>
      </w:r>
      <w:r w:rsidR="003D6CA7" w:rsidRPr="00250453">
        <w:rPr>
          <w:rFonts w:ascii="ＭＳ Ｐゴシック" w:eastAsia="ＭＳ Ｐゴシック" w:hAnsi="ＭＳ Ｐゴシック" w:hint="eastAsia"/>
          <w:b/>
          <w:bCs/>
          <w:color w:val="000000" w:themeColor="text1"/>
          <w:sz w:val="24"/>
        </w:rPr>
        <w:t>平成２８年４月～</w:t>
      </w:r>
      <w:r w:rsidR="000014FA">
        <w:rPr>
          <w:rFonts w:ascii="ＭＳ Ｐゴシック" w:eastAsia="ＭＳ Ｐゴシック" w:hAnsi="ＭＳ Ｐゴシック" w:hint="eastAsia"/>
          <w:b/>
          <w:bCs/>
          <w:color w:val="000000" w:themeColor="text1"/>
          <w:sz w:val="24"/>
        </w:rPr>
        <w:t>平成３</w:t>
      </w:r>
      <w:r w:rsidR="003D6CA7" w:rsidRPr="00250453">
        <w:rPr>
          <w:rFonts w:ascii="ＭＳ Ｐゴシック" w:eastAsia="ＭＳ Ｐゴシック" w:hAnsi="ＭＳ Ｐゴシック" w:hint="eastAsia"/>
          <w:b/>
          <w:bCs/>
          <w:color w:val="000000" w:themeColor="text1"/>
          <w:sz w:val="24"/>
        </w:rPr>
        <w:t>３年３月（５年）</w:t>
      </w:r>
    </w:p>
    <w:p w:rsidR="002D717F" w:rsidRPr="00250453" w:rsidRDefault="002D717F" w:rsidP="000A53C9">
      <w:pPr>
        <w:autoSpaceDE w:val="0"/>
        <w:autoSpaceDN w:val="0"/>
        <w:ind w:right="916"/>
        <w:rPr>
          <w:rFonts w:ascii="ＭＳ ゴシック" w:hAnsi="ＭＳ ゴシック"/>
          <w:color w:val="000000" w:themeColor="text1"/>
          <w:sz w:val="24"/>
        </w:rPr>
      </w:pPr>
    </w:p>
    <w:p w:rsidR="002D717F" w:rsidRPr="00250453" w:rsidRDefault="00D266AF" w:rsidP="000A53C9">
      <w:pPr>
        <w:autoSpaceDE w:val="0"/>
        <w:autoSpaceDN w:val="0"/>
        <w:jc w:val="left"/>
        <w:rPr>
          <w:rFonts w:ascii="ＭＳ ゴシック" w:hAnsi="ＭＳ ゴシック"/>
          <w:color w:val="000000" w:themeColor="text1"/>
          <w:sz w:val="24"/>
        </w:rPr>
      </w:pPr>
      <w:r w:rsidRPr="00250453">
        <w:rPr>
          <w:rFonts w:ascii="ＭＳ ゴシック" w:hAnsi="ＭＳ ゴシック" w:hint="eastAsia"/>
          <w:color w:val="000000" w:themeColor="text1"/>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150D9F">
        <w:trPr>
          <w:trHeight w:val="1548"/>
        </w:trPr>
        <w:tc>
          <w:tcPr>
            <w:tcW w:w="9639" w:type="dxa"/>
            <w:tcBorders>
              <w:top w:val="single" w:sz="4" w:space="0" w:color="auto"/>
            </w:tcBorders>
            <w:shd w:val="clear" w:color="auto" w:fill="auto"/>
          </w:tcPr>
          <w:p w:rsidR="002D717F" w:rsidRPr="004A0311"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w:t>
            </w:r>
            <w:r w:rsidRPr="004A0311">
              <w:rPr>
                <w:rFonts w:ascii="ＭＳ Ｐゴシック" w:eastAsia="ＭＳ Ｐゴシック" w:hAnsi="ＭＳ Ｐゴシック" w:hint="eastAsia"/>
                <w:b/>
                <w:bCs/>
                <w:sz w:val="24"/>
              </w:rPr>
              <w:t>．平成</w:t>
            </w:r>
            <w:r w:rsidR="00703E64" w:rsidRPr="004A0311">
              <w:rPr>
                <w:rFonts w:ascii="ＭＳ Ｐゴシック" w:eastAsia="ＭＳ Ｐゴシック" w:hAnsi="ＭＳ Ｐゴシック" w:hint="eastAsia"/>
                <w:b/>
                <w:bCs/>
                <w:sz w:val="24"/>
              </w:rPr>
              <w:t>３０</w:t>
            </w:r>
            <w:r w:rsidRPr="004A0311">
              <w:rPr>
                <w:rFonts w:ascii="ＭＳ Ｐゴシック" w:eastAsia="ＭＳ Ｐゴシック" w:hAnsi="ＭＳ Ｐゴシック" w:hint="eastAsia"/>
                <w:b/>
                <w:bCs/>
                <w:sz w:val="24"/>
              </w:rPr>
              <w:t>年度終了時点（平成</w:t>
            </w:r>
            <w:r w:rsidR="00703E64" w:rsidRPr="004A0311">
              <w:rPr>
                <w:rFonts w:ascii="ＭＳ Ｐゴシック" w:eastAsia="ＭＳ Ｐゴシック" w:hAnsi="ＭＳ Ｐゴシック" w:hint="eastAsia"/>
                <w:b/>
                <w:bCs/>
                <w:sz w:val="24"/>
              </w:rPr>
              <w:t>３１</w:t>
            </w:r>
            <w:r w:rsidRPr="004A0311">
              <w:rPr>
                <w:rFonts w:ascii="ＭＳ Ｐゴシック" w:eastAsia="ＭＳ Ｐゴシック" w:hAnsi="ＭＳ Ｐゴシック" w:hint="eastAsia"/>
                <w:b/>
                <w:bCs/>
                <w:sz w:val="24"/>
              </w:rPr>
              <w:t>年</w:t>
            </w:r>
            <w:r w:rsidR="00436F84" w:rsidRPr="004A0311">
              <w:rPr>
                <w:rFonts w:ascii="ＭＳ Ｐゴシック" w:eastAsia="ＭＳ Ｐゴシック" w:hAnsi="ＭＳ Ｐゴシック" w:hint="eastAsia"/>
                <w:b/>
                <w:bCs/>
                <w:sz w:val="24"/>
              </w:rPr>
              <w:t>３</w:t>
            </w:r>
            <w:r w:rsidRPr="004A0311">
              <w:rPr>
                <w:rFonts w:ascii="ＭＳ Ｐゴシック" w:eastAsia="ＭＳ Ｐゴシック" w:hAnsi="ＭＳ Ｐゴシック" w:hint="eastAsia"/>
                <w:b/>
                <w:bCs/>
                <w:sz w:val="24"/>
              </w:rPr>
              <w:t>月</w:t>
            </w:r>
            <w:r w:rsidR="00436F84" w:rsidRPr="004A0311">
              <w:rPr>
                <w:rFonts w:ascii="ＭＳ Ｐゴシック" w:eastAsia="ＭＳ Ｐゴシック" w:hAnsi="ＭＳ Ｐゴシック" w:hint="eastAsia"/>
                <w:b/>
                <w:bCs/>
                <w:sz w:val="24"/>
              </w:rPr>
              <w:t>３１</w:t>
            </w:r>
            <w:r w:rsidRPr="004A0311">
              <w:rPr>
                <w:rFonts w:ascii="ＭＳ Ｐゴシック" w:eastAsia="ＭＳ Ｐゴシック" w:hAnsi="ＭＳ Ｐゴシック" w:hint="eastAsia"/>
                <w:b/>
                <w:bCs/>
                <w:sz w:val="24"/>
              </w:rPr>
              <w:t>日時点）の中心市街地の概況</w:t>
            </w:r>
          </w:p>
          <w:p w:rsidR="003D6CA7" w:rsidRPr="00464316"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丹波市では、平成２８年３月に基本計画の認定を受け、「丹波の魅力を磨き発信し、集客と生活の基盤を創造するまちづくり」を基本理念とし、商業の活性化、市街地の整備、都市福利施設整備、居住環境の向上など計画に基づいた５３の事業に取り組んでいる。</w:t>
            </w:r>
          </w:p>
          <w:p w:rsidR="003D6CA7" w:rsidRPr="00464316"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これまで長年着実に重ねてきたテナントミックスと街なみ整備を軸とする活性化事業の軌道を外さず、継続するとともに、計画の趣旨に沿って観光や情報、</w:t>
            </w:r>
            <w:r w:rsidR="00BC11AC" w:rsidRPr="00464316">
              <w:rPr>
                <w:rFonts w:asciiTheme="minorEastAsia" w:eastAsiaTheme="minorEastAsia" w:hAnsiTheme="minorEastAsia" w:hint="eastAsia"/>
                <w:bCs/>
              </w:rPr>
              <w:t>コミュニティ</w:t>
            </w:r>
            <w:r w:rsidRPr="00464316">
              <w:rPr>
                <w:rFonts w:asciiTheme="minorEastAsia" w:eastAsiaTheme="minorEastAsia" w:hAnsiTheme="minorEastAsia" w:hint="eastAsia"/>
                <w:bCs/>
              </w:rPr>
              <w:t>等事業の多様化といった新たな要素を組み込んだ</w:t>
            </w:r>
            <w:r w:rsidR="00BC11AC" w:rsidRPr="00464316">
              <w:rPr>
                <w:rFonts w:asciiTheme="minorEastAsia" w:eastAsiaTheme="minorEastAsia" w:hAnsiTheme="minorEastAsia" w:hint="eastAsia"/>
                <w:bCs/>
              </w:rPr>
              <w:t>取り組みを進めている</w:t>
            </w:r>
            <w:r w:rsidRPr="00464316">
              <w:rPr>
                <w:rFonts w:asciiTheme="minorEastAsia" w:eastAsiaTheme="minorEastAsia" w:hAnsiTheme="minorEastAsia" w:hint="eastAsia"/>
                <w:bCs/>
              </w:rPr>
              <w:t>。</w:t>
            </w:r>
          </w:p>
          <w:p w:rsidR="00B93483" w:rsidRPr="00464316" w:rsidRDefault="003D6CA7"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平成２９年度に「城下町風外観修景事業（１件）」、「テナントミックス事業（２件）」「商工会館リノベーション調査事業」を実施し、</w:t>
            </w:r>
            <w:r w:rsidR="00B93483" w:rsidRPr="00464316">
              <w:rPr>
                <w:rFonts w:asciiTheme="minorEastAsia" w:eastAsiaTheme="minorEastAsia" w:hAnsiTheme="minorEastAsia" w:hint="eastAsia"/>
                <w:bCs/>
              </w:rPr>
              <w:t>平成３０年度は歴史案内板整備や、城下町風外観修景事業の実施、水の景観再生事業実施に向けての関係</w:t>
            </w:r>
            <w:r w:rsidR="00106AC8" w:rsidRPr="00464316">
              <w:rPr>
                <w:rFonts w:asciiTheme="minorEastAsia" w:eastAsiaTheme="minorEastAsia" w:hAnsiTheme="minorEastAsia" w:hint="eastAsia"/>
                <w:bCs/>
              </w:rPr>
              <w:t>機関</w:t>
            </w:r>
            <w:r w:rsidR="00B93483" w:rsidRPr="00464316">
              <w:rPr>
                <w:rFonts w:asciiTheme="minorEastAsia" w:eastAsiaTheme="minorEastAsia" w:hAnsiTheme="minorEastAsia" w:hint="eastAsia"/>
                <w:bCs/>
              </w:rPr>
              <w:t>との情報共有、旧町役場活用の検討等、着実な事業推進に取り組んだ。</w:t>
            </w:r>
          </w:p>
          <w:p w:rsidR="003D6CA7" w:rsidRPr="00464316" w:rsidRDefault="00250453"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また、</w:t>
            </w:r>
            <w:r w:rsidR="003D6CA7" w:rsidRPr="00464316">
              <w:rPr>
                <w:rFonts w:asciiTheme="minorEastAsia" w:eastAsiaTheme="minorEastAsia" w:hAnsiTheme="minorEastAsia" w:hint="eastAsia"/>
                <w:bCs/>
              </w:rPr>
              <w:t>たんば黎明館（旧大手会館）とその周辺における句碑広場、中島大祥堂（和・洋菓子、カフェ）等㈱まちづくり柏原が主体となった公民協働による、ストック活用による大型で新しいタイプの施設づくりとその運用・活用が、まちの回遊性を生み出しつつあり、活性化プロジェクトの効果が</w:t>
            </w:r>
            <w:r w:rsidRPr="00464316">
              <w:rPr>
                <w:rFonts w:asciiTheme="minorEastAsia" w:eastAsiaTheme="minorEastAsia" w:hAnsiTheme="minorEastAsia" w:hint="eastAsia"/>
                <w:bCs/>
              </w:rPr>
              <w:t>平成３０年度にも引き続き</w:t>
            </w:r>
            <w:r w:rsidR="003D6CA7" w:rsidRPr="00464316">
              <w:rPr>
                <w:rFonts w:asciiTheme="minorEastAsia" w:eastAsiaTheme="minorEastAsia" w:hAnsiTheme="minorEastAsia" w:hint="eastAsia"/>
                <w:bCs/>
              </w:rPr>
              <w:t>数字としても表れるようになった。</w:t>
            </w:r>
          </w:p>
          <w:p w:rsidR="00F556CF" w:rsidRPr="00464316" w:rsidRDefault="00CE3244" w:rsidP="000A53C9">
            <w:pPr>
              <w:autoSpaceDE w:val="0"/>
              <w:autoSpaceDN w:val="0"/>
              <w:ind w:firstLineChars="100" w:firstLine="220"/>
              <w:rPr>
                <w:rFonts w:asciiTheme="minorEastAsia" w:eastAsiaTheme="minorEastAsia" w:hAnsiTheme="minorEastAsia"/>
                <w:bCs/>
              </w:rPr>
            </w:pPr>
            <w:r w:rsidRPr="00464316">
              <w:rPr>
                <w:rFonts w:asciiTheme="minorEastAsia" w:eastAsiaTheme="minorEastAsia" w:hAnsiTheme="minorEastAsia" w:hint="eastAsia"/>
                <w:bCs/>
              </w:rPr>
              <w:t>このように</w:t>
            </w:r>
            <w:r w:rsidR="00250453" w:rsidRPr="00464316">
              <w:rPr>
                <w:rFonts w:asciiTheme="minorEastAsia" w:eastAsiaTheme="minorEastAsia" w:hAnsiTheme="minorEastAsia" w:hint="eastAsia"/>
                <w:bCs/>
              </w:rPr>
              <w:t>人口や</w:t>
            </w:r>
            <w:r w:rsidR="003D6CA7" w:rsidRPr="00464316">
              <w:rPr>
                <w:rFonts w:asciiTheme="minorEastAsia" w:eastAsiaTheme="minorEastAsia" w:hAnsiTheme="minorEastAsia" w:hint="eastAsia"/>
                <w:bCs/>
              </w:rPr>
              <w:t>既存店の減少</w:t>
            </w:r>
            <w:r w:rsidRPr="00464316">
              <w:rPr>
                <w:rFonts w:asciiTheme="minorEastAsia" w:eastAsiaTheme="minorEastAsia" w:hAnsiTheme="minorEastAsia" w:hint="eastAsia"/>
                <w:bCs/>
              </w:rPr>
              <w:t>抑制に向け取り組んでいるところであるが、引き続き継続的な計画</w:t>
            </w:r>
            <w:r w:rsidR="006C072F" w:rsidRPr="00464316">
              <w:rPr>
                <w:rFonts w:asciiTheme="minorEastAsia" w:eastAsiaTheme="minorEastAsia" w:hAnsiTheme="minorEastAsia" w:hint="eastAsia"/>
                <w:bCs/>
              </w:rPr>
              <w:t>の推進が望まれる。</w:t>
            </w:r>
          </w:p>
          <w:p w:rsidR="00150D9F" w:rsidRDefault="00150D9F" w:rsidP="000A53C9">
            <w:pPr>
              <w:autoSpaceDE w:val="0"/>
              <w:autoSpaceDN w:val="0"/>
              <w:ind w:firstLineChars="100" w:firstLine="220"/>
              <w:rPr>
                <w:rFonts w:asciiTheme="minorEastAsia" w:eastAsiaTheme="minorEastAsia" w:hAnsiTheme="minorEastAsia"/>
                <w:bCs/>
              </w:rPr>
            </w:pPr>
          </w:p>
          <w:p w:rsidR="00F82123" w:rsidRPr="00B51FD4" w:rsidRDefault="00D916B1" w:rsidP="00F82123">
            <w:pPr>
              <w:rPr>
                <w:rFonts w:ascii="HG丸ｺﾞｼｯｸM-PRO" w:eastAsia="HG丸ｺﾞｼｯｸM-PRO" w:hAnsi="ＭＳ 明朝"/>
                <w:bCs/>
              </w:rPr>
            </w:pPr>
            <w:r w:rsidRPr="00E35A96">
              <w:rPr>
                <w:rFonts w:ascii="HG丸ｺﾞｼｯｸM-PRO" w:eastAsia="HG丸ｺﾞｼｯｸM-PRO" w:hAnsi="ＭＳ 明朝" w:hint="eastAsia"/>
                <w:bCs/>
                <w:color w:val="000000" w:themeColor="text1"/>
                <w:u w:val="single"/>
              </w:rPr>
              <w:t>【</w:t>
            </w:r>
            <w:r w:rsidRPr="00E35A96">
              <w:rPr>
                <w:rFonts w:asciiTheme="majorEastAsia" w:eastAsiaTheme="majorEastAsia" w:hAnsiTheme="majorEastAsia" w:hint="eastAsia"/>
                <w:bCs/>
                <w:color w:val="000000" w:themeColor="text1"/>
                <w:u w:val="single"/>
              </w:rPr>
              <w:t>中心市街地の状況に関する基礎的なデータ】</w:t>
            </w:r>
            <w:r w:rsidR="00F82123" w:rsidRPr="00B51FD4">
              <w:rPr>
                <w:rFonts w:ascii="HG丸ｺﾞｼｯｸM-PRO" w:eastAsia="HG丸ｺﾞｼｯｸM-PRO" w:hAnsi="ＭＳ 明朝" w:hint="eastAsia"/>
                <w:bCs/>
              </w:rPr>
              <w:t xml:space="preserve">　　　　　　　　　（基準日：毎年度</w:t>
            </w:r>
            <w:r w:rsidR="00F82123">
              <w:rPr>
                <w:rFonts w:ascii="HG丸ｺﾞｼｯｸM-PRO" w:eastAsia="HG丸ｺﾞｼｯｸM-PRO" w:hAnsi="ＭＳ 明朝" w:hint="eastAsia"/>
                <w:bCs/>
              </w:rPr>
              <w:t>1</w:t>
            </w:r>
            <w:r w:rsidR="00F82123" w:rsidRPr="00B51FD4">
              <w:rPr>
                <w:rFonts w:ascii="HG丸ｺﾞｼｯｸM-PRO" w:eastAsia="HG丸ｺﾞｼｯｸM-PRO" w:hAnsi="ＭＳ 明朝" w:hint="eastAsia"/>
                <w:bCs/>
              </w:rPr>
              <w:t>月</w:t>
            </w:r>
            <w:r w:rsidR="00F82123">
              <w:rPr>
                <w:rFonts w:ascii="HG丸ｺﾞｼｯｸM-PRO" w:eastAsia="HG丸ｺﾞｼｯｸM-PRO" w:hAnsi="ＭＳ 明朝" w:hint="eastAsia"/>
                <w:bCs/>
              </w:rPr>
              <w:t>1</w:t>
            </w:r>
            <w:r w:rsidR="00F82123" w:rsidRPr="00B51FD4">
              <w:rPr>
                <w:rFonts w:ascii="HG丸ｺﾞｼｯｸM-PRO" w:eastAsia="HG丸ｺﾞｼｯｸM-PRO" w:hAnsi="ＭＳ 明朝" w:hint="eastAsia"/>
                <w:bCs/>
              </w:rPr>
              <w:t>日）</w:t>
            </w:r>
          </w:p>
          <w:tbl>
            <w:tblPr>
              <w:tblStyle w:val="ae"/>
              <w:tblW w:w="0" w:type="auto"/>
              <w:tblLayout w:type="fixed"/>
              <w:tblLook w:val="04A0" w:firstRow="1" w:lastRow="0" w:firstColumn="1" w:lastColumn="0" w:noHBand="0" w:noVBand="1"/>
            </w:tblPr>
            <w:tblGrid>
              <w:gridCol w:w="1344"/>
              <w:gridCol w:w="1344"/>
              <w:gridCol w:w="1345"/>
              <w:gridCol w:w="1345"/>
              <w:gridCol w:w="1345"/>
              <w:gridCol w:w="1345"/>
              <w:gridCol w:w="1345"/>
            </w:tblGrid>
            <w:tr w:rsidR="00F82123" w:rsidRPr="00B51FD4" w:rsidTr="00277546">
              <w:tc>
                <w:tcPr>
                  <w:tcW w:w="1344" w:type="dxa"/>
                </w:tcPr>
                <w:p w:rsidR="00F82123" w:rsidRPr="00B51FD4" w:rsidRDefault="00F82123" w:rsidP="00F82123">
                  <w:pP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w:t>
                  </w:r>
                  <w:r w:rsidRPr="00B51FD4">
                    <w:rPr>
                      <w:rFonts w:ascii="HG丸ｺﾞｼｯｸM-PRO" w:eastAsia="HG丸ｺﾞｼｯｸM-PRO" w:hAnsi="HG丸ｺﾞｼｯｸM-PRO" w:hint="eastAsia"/>
                      <w:bCs/>
                      <w:sz w:val="18"/>
                      <w:szCs w:val="18"/>
                    </w:rPr>
                    <w:t>中心市街地区域</w:t>
                  </w:r>
                  <w:r>
                    <w:rPr>
                      <w:rFonts w:ascii="HG丸ｺﾞｼｯｸM-PRO" w:eastAsia="HG丸ｺﾞｼｯｸM-PRO" w:hAnsi="HG丸ｺﾞｼｯｸM-PRO" w:hint="eastAsia"/>
                      <w:bCs/>
                      <w:sz w:val="18"/>
                      <w:szCs w:val="18"/>
                    </w:rPr>
                    <w:t>）</w:t>
                  </w:r>
                </w:p>
              </w:tc>
              <w:tc>
                <w:tcPr>
                  <w:tcW w:w="1344"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平成27</w:t>
                  </w:r>
                  <w:r w:rsidRPr="00B51FD4">
                    <w:rPr>
                      <w:rFonts w:ascii="HG丸ｺﾞｼｯｸM-PRO" w:eastAsia="HG丸ｺﾞｼｯｸM-PRO" w:hAnsi="HG丸ｺﾞｼｯｸM-PRO" w:hint="eastAsia"/>
                      <w:bCs/>
                      <w:sz w:val="18"/>
                      <w:szCs w:val="18"/>
                    </w:rPr>
                    <w:t>年度(計画前年度)</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平成28年</w:t>
                  </w:r>
                  <w:r w:rsidRPr="00B51FD4">
                    <w:rPr>
                      <w:rFonts w:ascii="HG丸ｺﾞｼｯｸM-PRO" w:eastAsia="HG丸ｺﾞｼｯｸM-PRO" w:hAnsi="HG丸ｺﾞｼｯｸM-PRO" w:hint="eastAsia"/>
                      <w:bCs/>
                      <w:sz w:val="18"/>
                      <w:szCs w:val="18"/>
                    </w:rPr>
                    <w:t>年度(１年目)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平成29</w:t>
                  </w:r>
                  <w:r w:rsidRPr="00B51FD4">
                    <w:rPr>
                      <w:rFonts w:ascii="HG丸ｺﾞｼｯｸM-PRO" w:eastAsia="HG丸ｺﾞｼｯｸM-PRO" w:hAnsi="HG丸ｺﾞｼｯｸM-PRO" w:hint="eastAsia"/>
                      <w:bCs/>
                      <w:sz w:val="18"/>
                      <w:szCs w:val="18"/>
                    </w:rPr>
                    <w:t>年度(２年目)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平成30</w:t>
                  </w:r>
                  <w:r w:rsidRPr="00B51FD4">
                    <w:rPr>
                      <w:rFonts w:ascii="HG丸ｺﾞｼｯｸM-PRO" w:eastAsia="HG丸ｺﾞｼｯｸM-PRO" w:hAnsi="HG丸ｺﾞｼｯｸM-PRO" w:hint="eastAsia"/>
                      <w:bCs/>
                      <w:sz w:val="18"/>
                      <w:szCs w:val="18"/>
                    </w:rPr>
                    <w:t>年度(３年目)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平成31</w:t>
                  </w:r>
                  <w:r w:rsidRPr="00B51FD4">
                    <w:rPr>
                      <w:rFonts w:ascii="HG丸ｺﾞｼｯｸM-PRO" w:eastAsia="HG丸ｺﾞｼｯｸM-PRO" w:hAnsi="HG丸ｺﾞｼｯｸM-PRO" w:hint="eastAsia"/>
                      <w:bCs/>
                      <w:sz w:val="18"/>
                      <w:szCs w:val="18"/>
                    </w:rPr>
                    <w:t>年度(４年目)</w:t>
                  </w:r>
                </w:p>
              </w:tc>
              <w:tc>
                <w:tcPr>
                  <w:tcW w:w="1345" w:type="dxa"/>
                </w:tcPr>
                <w:p w:rsidR="00F82123" w:rsidRPr="00B51FD4" w:rsidRDefault="00F82123" w:rsidP="00F82123">
                  <w:pPr>
                    <w:jc w:val="center"/>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平成32</w:t>
                  </w:r>
                  <w:r w:rsidRPr="00B51FD4">
                    <w:rPr>
                      <w:rFonts w:ascii="HG丸ｺﾞｼｯｸM-PRO" w:eastAsia="HG丸ｺﾞｼｯｸM-PRO" w:hAnsi="HG丸ｺﾞｼｯｸM-PRO" w:hint="eastAsia"/>
                      <w:bCs/>
                      <w:sz w:val="18"/>
                      <w:szCs w:val="18"/>
                    </w:rPr>
                    <w:t>年度(５年目)</w:t>
                  </w:r>
                </w:p>
              </w:tc>
            </w:tr>
            <w:tr w:rsidR="00AC05B2" w:rsidRPr="00AC05B2" w:rsidTr="00277546">
              <w:trPr>
                <w:trHeight w:val="454"/>
              </w:trPr>
              <w:tc>
                <w:tcPr>
                  <w:tcW w:w="1344" w:type="dxa"/>
                  <w:vAlign w:val="center"/>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人口</w:t>
                  </w:r>
                </w:p>
              </w:tc>
              <w:tc>
                <w:tcPr>
                  <w:tcW w:w="1344" w:type="dxa"/>
                </w:tcPr>
                <w:p w:rsidR="00C16750" w:rsidRPr="00AC05B2" w:rsidRDefault="00C16750" w:rsidP="00C16750">
                  <w:pPr>
                    <w:ind w:firstLineChars="100" w:firstLine="18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1,859人</w:t>
                  </w:r>
                </w:p>
              </w:tc>
              <w:tc>
                <w:tcPr>
                  <w:tcW w:w="1345" w:type="dxa"/>
                </w:tcPr>
                <w:p w:rsidR="00C16750" w:rsidRPr="00AC05B2" w:rsidRDefault="00C16750" w:rsidP="00C16750">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1,852人</w:t>
                  </w:r>
                </w:p>
              </w:tc>
              <w:tc>
                <w:tcPr>
                  <w:tcW w:w="1345" w:type="dxa"/>
                </w:tcPr>
                <w:p w:rsidR="00C16750" w:rsidRPr="00AC05B2" w:rsidRDefault="00C16750" w:rsidP="00C16750">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1,878人</w:t>
                  </w:r>
                </w:p>
              </w:tc>
              <w:tc>
                <w:tcPr>
                  <w:tcW w:w="1345" w:type="dxa"/>
                </w:tcPr>
                <w:p w:rsidR="00C16750" w:rsidRPr="00AC05B2" w:rsidRDefault="00C16750" w:rsidP="00C16750">
                  <w:pPr>
                    <w:ind w:firstLineChars="150" w:firstLine="27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1,850人</w:t>
                  </w: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r>
            <w:tr w:rsidR="00AC05B2" w:rsidRPr="00AC05B2" w:rsidTr="00277546">
              <w:trPr>
                <w:trHeight w:val="454"/>
              </w:trPr>
              <w:tc>
                <w:tcPr>
                  <w:tcW w:w="1344" w:type="dxa"/>
                  <w:vAlign w:val="center"/>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人口増減数</w:t>
                  </w:r>
                </w:p>
              </w:tc>
              <w:tc>
                <w:tcPr>
                  <w:tcW w:w="1344" w:type="dxa"/>
                </w:tcPr>
                <w:p w:rsidR="00C16750" w:rsidRPr="00AC05B2" w:rsidRDefault="00C16750" w:rsidP="00C16750">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14人</w:t>
                  </w:r>
                </w:p>
              </w:tc>
              <w:tc>
                <w:tcPr>
                  <w:tcW w:w="1345" w:type="dxa"/>
                </w:tcPr>
                <w:p w:rsidR="00C16750" w:rsidRPr="00AC05B2" w:rsidRDefault="00C16750" w:rsidP="00C16750">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▲7人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26人</w:t>
                  </w:r>
                </w:p>
              </w:tc>
              <w:tc>
                <w:tcPr>
                  <w:tcW w:w="1345" w:type="dxa"/>
                </w:tcPr>
                <w:p w:rsidR="00C16750" w:rsidRPr="00AC05B2" w:rsidRDefault="00C16750" w:rsidP="00C16750">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▲28人</w:t>
                  </w: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r>
            <w:tr w:rsidR="00AC05B2" w:rsidRPr="00AC05B2" w:rsidTr="00277546">
              <w:trPr>
                <w:trHeight w:val="454"/>
              </w:trPr>
              <w:tc>
                <w:tcPr>
                  <w:tcW w:w="1344" w:type="dxa"/>
                  <w:vAlign w:val="center"/>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自然増減数</w:t>
                  </w:r>
                </w:p>
              </w:tc>
              <w:tc>
                <w:tcPr>
                  <w:tcW w:w="1344" w:type="dxa"/>
                </w:tcPr>
                <w:p w:rsidR="00C16750" w:rsidRPr="00AC05B2" w:rsidRDefault="00C16750" w:rsidP="00C16750">
                  <w:pPr>
                    <w:ind w:firstLineChars="400" w:firstLine="72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4人</w:t>
                  </w:r>
                </w:p>
              </w:tc>
              <w:tc>
                <w:tcPr>
                  <w:tcW w:w="1345" w:type="dxa"/>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 xml:space="preserve">　 　  11人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13人</w:t>
                  </w:r>
                </w:p>
              </w:tc>
              <w:tc>
                <w:tcPr>
                  <w:tcW w:w="1345" w:type="dxa"/>
                </w:tcPr>
                <w:p w:rsidR="00C16750" w:rsidRPr="00AC05B2" w:rsidRDefault="00C16750" w:rsidP="00C16750">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▲11人</w:t>
                  </w: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r>
            <w:tr w:rsidR="00AC05B2" w:rsidRPr="00AC05B2" w:rsidTr="00277546">
              <w:trPr>
                <w:trHeight w:val="454"/>
              </w:trPr>
              <w:tc>
                <w:tcPr>
                  <w:tcW w:w="1344" w:type="dxa"/>
                  <w:vAlign w:val="center"/>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社会増減数</w:t>
                  </w:r>
                </w:p>
              </w:tc>
              <w:tc>
                <w:tcPr>
                  <w:tcW w:w="1344" w:type="dxa"/>
                </w:tcPr>
                <w:p w:rsidR="00C16750" w:rsidRPr="00AC05B2" w:rsidRDefault="00C16750" w:rsidP="00C16750">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10人</w:t>
                  </w:r>
                </w:p>
              </w:tc>
              <w:tc>
                <w:tcPr>
                  <w:tcW w:w="1345" w:type="dxa"/>
                </w:tcPr>
                <w:p w:rsidR="00C16750" w:rsidRPr="00AC05B2" w:rsidRDefault="00C16750" w:rsidP="00C16750">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▲18人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13人</w:t>
                  </w:r>
                </w:p>
              </w:tc>
              <w:tc>
                <w:tcPr>
                  <w:tcW w:w="1345" w:type="dxa"/>
                </w:tcPr>
                <w:p w:rsidR="00C16750" w:rsidRPr="00AC05B2" w:rsidRDefault="00C16750" w:rsidP="00C16750">
                  <w:pPr>
                    <w:ind w:firstLineChars="250" w:firstLine="45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▲17人</w:t>
                  </w: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r>
            <w:tr w:rsidR="00AC05B2" w:rsidRPr="00AC05B2" w:rsidTr="00277546">
              <w:trPr>
                <w:trHeight w:val="454"/>
              </w:trPr>
              <w:tc>
                <w:tcPr>
                  <w:tcW w:w="1344" w:type="dxa"/>
                  <w:vAlign w:val="center"/>
                </w:tcPr>
                <w:p w:rsidR="00C16750" w:rsidRPr="00AC05B2" w:rsidRDefault="00C16750" w:rsidP="00C16750">
                  <w:pPr>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転入者数</w:t>
                  </w:r>
                </w:p>
              </w:tc>
              <w:tc>
                <w:tcPr>
                  <w:tcW w:w="1344" w:type="dxa"/>
                </w:tcPr>
                <w:p w:rsidR="00C16750" w:rsidRPr="00AC05B2" w:rsidRDefault="00C16750" w:rsidP="00C16750">
                  <w:pPr>
                    <w:ind w:firstLineChars="300" w:firstLine="54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62人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50人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81人</w:t>
                  </w:r>
                </w:p>
              </w:tc>
              <w:tc>
                <w:tcPr>
                  <w:tcW w:w="1345" w:type="dxa"/>
                </w:tcPr>
                <w:p w:rsidR="00C16750" w:rsidRPr="00AC05B2" w:rsidRDefault="00C16750" w:rsidP="00C16750">
                  <w:pPr>
                    <w:ind w:firstLineChars="350" w:firstLine="630"/>
                    <w:rPr>
                      <w:rFonts w:ascii="HG丸ｺﾞｼｯｸM-PRO" w:eastAsia="HG丸ｺﾞｼｯｸM-PRO" w:hAnsi="HG丸ｺﾞｼｯｸM-PRO"/>
                      <w:bCs/>
                      <w:color w:val="000000" w:themeColor="text1"/>
                      <w:sz w:val="18"/>
                      <w:szCs w:val="18"/>
                    </w:rPr>
                  </w:pPr>
                  <w:r w:rsidRPr="00AC05B2">
                    <w:rPr>
                      <w:rFonts w:ascii="HG丸ｺﾞｼｯｸM-PRO" w:eastAsia="HG丸ｺﾞｼｯｸM-PRO" w:hAnsi="HG丸ｺﾞｼｯｸM-PRO" w:hint="eastAsia"/>
                      <w:bCs/>
                      <w:color w:val="000000" w:themeColor="text1"/>
                      <w:sz w:val="18"/>
                      <w:szCs w:val="18"/>
                    </w:rPr>
                    <w:t>54人</w:t>
                  </w: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c>
                <w:tcPr>
                  <w:tcW w:w="1345" w:type="dxa"/>
                  <w:vAlign w:val="center"/>
                </w:tcPr>
                <w:p w:rsidR="00C16750" w:rsidRPr="00AC05B2" w:rsidRDefault="00C16750" w:rsidP="00C16750">
                  <w:pPr>
                    <w:ind w:rightChars="50" w:right="110"/>
                    <w:jc w:val="right"/>
                    <w:rPr>
                      <w:rFonts w:ascii="HG丸ｺﾞｼｯｸM-PRO" w:eastAsia="HG丸ｺﾞｼｯｸM-PRO" w:hAnsi="HG丸ｺﾞｼｯｸM-PRO"/>
                      <w:bCs/>
                      <w:color w:val="000000" w:themeColor="text1"/>
                      <w:sz w:val="18"/>
                      <w:szCs w:val="18"/>
                    </w:rPr>
                  </w:pPr>
                </w:p>
              </w:tc>
            </w:tr>
          </w:tbl>
          <w:p w:rsidR="00F82123" w:rsidRPr="00AC05B2" w:rsidRDefault="00C16750" w:rsidP="00C16750">
            <w:pPr>
              <w:autoSpaceDE w:val="0"/>
              <w:autoSpaceDN w:val="0"/>
              <w:ind w:firstLineChars="100" w:firstLine="220"/>
              <w:jc w:val="left"/>
              <w:rPr>
                <w:rFonts w:asciiTheme="minorEastAsia" w:eastAsiaTheme="minorEastAsia" w:hAnsiTheme="minorEastAsia"/>
                <w:bCs/>
                <w:color w:val="000000" w:themeColor="text1"/>
                <w:sz w:val="18"/>
                <w:szCs w:val="18"/>
              </w:rPr>
            </w:pPr>
            <w:r w:rsidRPr="00AC05B2">
              <w:rPr>
                <w:rFonts w:asciiTheme="minorEastAsia" w:eastAsiaTheme="minorEastAsia" w:hAnsiTheme="minorEastAsia" w:hint="eastAsia"/>
                <w:bCs/>
                <w:color w:val="000000" w:themeColor="text1"/>
              </w:rPr>
              <w:t>基準日     　H28.1.1      H29.1.1     H30.1.1     H31.1.1</w:t>
            </w:r>
          </w:p>
          <w:p w:rsidR="00AF3851" w:rsidRPr="00AC05B2" w:rsidRDefault="00AF3851" w:rsidP="00F82123">
            <w:pPr>
              <w:autoSpaceDE w:val="0"/>
              <w:autoSpaceDN w:val="0"/>
              <w:rPr>
                <w:rFonts w:asciiTheme="minorEastAsia" w:eastAsiaTheme="minorEastAsia" w:hAnsiTheme="minorEastAsia"/>
                <w:bCs/>
                <w:color w:val="000000" w:themeColor="text1"/>
                <w:sz w:val="18"/>
                <w:szCs w:val="18"/>
              </w:rPr>
            </w:pPr>
          </w:p>
          <w:p w:rsidR="00F82123" w:rsidRDefault="00F82123" w:rsidP="00F82123">
            <w:pPr>
              <w:autoSpaceDE w:val="0"/>
              <w:autoSpaceDN w:val="0"/>
              <w:rPr>
                <w:rFonts w:asciiTheme="minorEastAsia" w:eastAsiaTheme="minorEastAsia" w:hAnsiTheme="minorEastAsia"/>
                <w:bCs/>
                <w:color w:val="000000" w:themeColor="text1"/>
                <w:sz w:val="18"/>
                <w:szCs w:val="18"/>
              </w:rPr>
            </w:pPr>
          </w:p>
          <w:p w:rsidR="00F82123" w:rsidRPr="00E35A96" w:rsidRDefault="00F82123" w:rsidP="00F82123">
            <w:pPr>
              <w:autoSpaceDE w:val="0"/>
              <w:autoSpaceDN w:val="0"/>
              <w:rPr>
                <w:rFonts w:asciiTheme="minorEastAsia" w:eastAsiaTheme="minorEastAsia" w:hAnsiTheme="minorEastAsia"/>
                <w:bCs/>
                <w:color w:val="000000" w:themeColor="text1"/>
                <w:sz w:val="18"/>
                <w:szCs w:val="18"/>
              </w:rPr>
            </w:pPr>
          </w:p>
          <w:p w:rsidR="002D717F" w:rsidRPr="004A0311" w:rsidRDefault="00D266AF" w:rsidP="000A53C9">
            <w:pPr>
              <w:autoSpaceDE w:val="0"/>
              <w:autoSpaceDN w:val="0"/>
              <w:rPr>
                <w:rFonts w:ascii="ＭＳ ゴシック" w:hAnsi="ＭＳ ゴシック"/>
                <w:b/>
                <w:bCs/>
                <w:sz w:val="24"/>
              </w:rPr>
            </w:pPr>
            <w:r>
              <w:rPr>
                <w:rFonts w:ascii="ＭＳ Ｐゴシック" w:eastAsia="ＭＳ Ｐゴシック" w:hAnsi="ＭＳ Ｐゴシック" w:hint="eastAsia"/>
                <w:b/>
                <w:bCs/>
                <w:sz w:val="24"/>
              </w:rPr>
              <w:lastRenderedPageBreak/>
              <w:t>２</w:t>
            </w:r>
            <w:r w:rsidR="002D717F" w:rsidRPr="002D717F">
              <w:rPr>
                <w:rFonts w:ascii="ＭＳ Ｐゴシック" w:eastAsia="ＭＳ Ｐゴシック" w:hAnsi="ＭＳ Ｐゴシック" w:hint="eastAsia"/>
                <w:b/>
                <w:bCs/>
                <w:sz w:val="24"/>
              </w:rPr>
              <w:t>．</w:t>
            </w:r>
            <w:r w:rsidR="002D717F" w:rsidRPr="004A0311">
              <w:rPr>
                <w:rFonts w:ascii="ＭＳ Ｐゴシック" w:eastAsia="ＭＳ Ｐゴシック" w:hAnsi="ＭＳ Ｐゴシック" w:hint="eastAsia"/>
                <w:b/>
                <w:bCs/>
                <w:sz w:val="24"/>
              </w:rPr>
              <w:t>平成</w:t>
            </w:r>
            <w:r w:rsidR="00703E64" w:rsidRPr="004A0311">
              <w:rPr>
                <w:rFonts w:ascii="ＭＳ Ｐゴシック" w:eastAsia="ＭＳ Ｐゴシック" w:hAnsi="ＭＳ Ｐゴシック" w:hint="eastAsia"/>
                <w:b/>
                <w:bCs/>
                <w:sz w:val="24"/>
              </w:rPr>
              <w:t>３０</w:t>
            </w:r>
            <w:r w:rsidR="002D717F" w:rsidRPr="004A0311">
              <w:rPr>
                <w:rFonts w:ascii="ＭＳ Ｐゴシック" w:eastAsia="ＭＳ Ｐゴシック" w:hAnsi="ＭＳ Ｐゴシック" w:hint="eastAsia"/>
                <w:b/>
                <w:bCs/>
                <w:sz w:val="24"/>
              </w:rPr>
              <w:t>年度の取組等に対する中心市街地活性化協議会の意見</w:t>
            </w:r>
          </w:p>
          <w:p w:rsidR="003D6CA7" w:rsidRPr="004A0311" w:rsidRDefault="003D6CA7" w:rsidP="000A53C9">
            <w:pPr>
              <w:autoSpaceDE w:val="0"/>
              <w:autoSpaceDN w:val="0"/>
              <w:ind w:firstLineChars="100" w:firstLine="220"/>
              <w:rPr>
                <w:rFonts w:ascii="ＭＳ 明朝" w:eastAsia="ＭＳ 明朝" w:hAnsi="ＭＳ 明朝"/>
                <w:szCs w:val="22"/>
              </w:rPr>
            </w:pPr>
            <w:r w:rsidRPr="004A0311">
              <w:rPr>
                <w:rFonts w:ascii="ＭＳ 明朝" w:eastAsia="ＭＳ 明朝" w:hAnsi="ＭＳ 明朝" w:hint="eastAsia"/>
                <w:szCs w:val="22"/>
              </w:rPr>
              <w:t>丹波市と中心市街地活性化協議会では、平成</w:t>
            </w:r>
            <w:r w:rsidR="00250453" w:rsidRPr="004A0311">
              <w:rPr>
                <w:rFonts w:ascii="ＭＳ 明朝" w:eastAsia="ＭＳ 明朝" w:hAnsi="ＭＳ 明朝" w:hint="eastAsia"/>
                <w:szCs w:val="22"/>
              </w:rPr>
              <w:t>３０</w:t>
            </w:r>
            <w:r w:rsidRPr="004A0311">
              <w:rPr>
                <w:rFonts w:ascii="ＭＳ 明朝" w:eastAsia="ＭＳ 明朝" w:hAnsi="ＭＳ 明朝" w:hint="eastAsia"/>
                <w:szCs w:val="22"/>
              </w:rPr>
              <w:t>年度に</w:t>
            </w:r>
            <w:r w:rsidR="00250453" w:rsidRPr="004A0311">
              <w:rPr>
                <w:rFonts w:ascii="ＭＳ 明朝" w:eastAsia="ＭＳ 明朝" w:hAnsi="ＭＳ 明朝" w:hint="eastAsia"/>
                <w:szCs w:val="22"/>
              </w:rPr>
              <w:t>２</w:t>
            </w:r>
            <w:r w:rsidRPr="004A0311">
              <w:rPr>
                <w:rFonts w:ascii="ＭＳ 明朝" w:eastAsia="ＭＳ 明朝" w:hAnsi="ＭＳ 明朝" w:hint="eastAsia"/>
                <w:szCs w:val="22"/>
              </w:rPr>
              <w:t>回の定例会、１回の街なみ環境整備委員会と必要に応じて</w:t>
            </w:r>
            <w:r w:rsidR="00250453" w:rsidRPr="004A0311">
              <w:rPr>
                <w:rFonts w:ascii="ＭＳ 明朝" w:eastAsia="ＭＳ 明朝" w:hAnsi="ＭＳ 明朝" w:hint="eastAsia"/>
                <w:szCs w:val="22"/>
              </w:rPr>
              <w:t>３</w:t>
            </w:r>
            <w:r w:rsidRPr="004A0311">
              <w:rPr>
                <w:rFonts w:ascii="ＭＳ 明朝" w:eastAsia="ＭＳ 明朝" w:hAnsi="ＭＳ 明朝" w:hint="eastAsia"/>
                <w:szCs w:val="22"/>
              </w:rPr>
              <w:t>回の会議を開催し、情報共有と意見交換をしながら、関係者が連携、協力して計画に位置づけた事業の実施に向けて取り組んできた。</w:t>
            </w:r>
          </w:p>
          <w:p w:rsidR="00D916B1" w:rsidRPr="002D717F" w:rsidRDefault="0073202F" w:rsidP="005071D6">
            <w:pPr>
              <w:autoSpaceDE w:val="0"/>
              <w:autoSpaceDN w:val="0"/>
              <w:ind w:firstLineChars="100" w:firstLine="220"/>
              <w:rPr>
                <w:rFonts w:ascii="ＭＳ 明朝" w:eastAsia="ＭＳ 明朝" w:hAnsi="ＭＳ 明朝"/>
                <w:sz w:val="24"/>
              </w:rPr>
            </w:pPr>
            <w:r w:rsidRPr="004A0311">
              <w:rPr>
                <w:rFonts w:ascii="ＭＳ 明朝" w:eastAsia="ＭＳ 明朝" w:hAnsi="ＭＳ 明朝" w:hint="eastAsia"/>
                <w:szCs w:val="22"/>
              </w:rPr>
              <w:t>中心市街地活性化協議会の構成員でもある</w:t>
            </w:r>
            <w:r w:rsidR="003D6CA7" w:rsidRPr="004A0311">
              <w:rPr>
                <w:rFonts w:ascii="ＭＳ 明朝" w:eastAsia="ＭＳ 明朝" w:hAnsi="ＭＳ 明朝" w:hint="eastAsia"/>
                <w:szCs w:val="22"/>
              </w:rPr>
              <w:t>商店街連合会や自治協議会、柏原まちづくり協議会、観光まちづくりの会等からは、長年の活性化まちづくりのスローガンである「ロマン城下町」にふさわしい風情と活気が年々高まり、日常の店舗や文化・交流の場の利用者とともに観光客が増えつつあるといった見解が示されており、これまでの成果をより多くの人に活用され生かす努力を強めるとともに、計画に基づく</w:t>
            </w:r>
            <w:r w:rsidR="006C072F" w:rsidRPr="004A0311">
              <w:rPr>
                <w:rFonts w:ascii="ＭＳ 明朝" w:eastAsia="ＭＳ 明朝" w:hAnsi="ＭＳ 明朝" w:hint="eastAsia"/>
                <w:szCs w:val="22"/>
              </w:rPr>
              <w:t>継続事業の</w:t>
            </w:r>
            <w:r w:rsidR="00106AC8" w:rsidRPr="004A0311">
              <w:rPr>
                <w:rFonts w:ascii="ＭＳ 明朝" w:eastAsia="ＭＳ 明朝" w:hAnsi="ＭＳ 明朝" w:hint="eastAsia"/>
                <w:szCs w:val="22"/>
              </w:rPr>
              <w:t>着実な</w:t>
            </w:r>
            <w:r w:rsidR="006C072F" w:rsidRPr="004A0311">
              <w:rPr>
                <w:rFonts w:ascii="ＭＳ 明朝" w:eastAsia="ＭＳ 明朝" w:hAnsi="ＭＳ 明朝" w:hint="eastAsia"/>
                <w:szCs w:val="22"/>
              </w:rPr>
              <w:t>推進や</w:t>
            </w:r>
            <w:r w:rsidR="00250453" w:rsidRPr="004A0311">
              <w:rPr>
                <w:rFonts w:ascii="ＭＳ 明朝" w:eastAsia="ＭＳ 明朝" w:hAnsi="ＭＳ 明朝" w:hint="eastAsia"/>
                <w:szCs w:val="22"/>
              </w:rPr>
              <w:t>平成</w:t>
            </w:r>
            <w:r w:rsidR="0014163A" w:rsidRPr="004A0311">
              <w:rPr>
                <w:rFonts w:ascii="ＭＳ 明朝" w:eastAsia="ＭＳ 明朝" w:hAnsi="ＭＳ 明朝" w:hint="eastAsia"/>
                <w:szCs w:val="22"/>
              </w:rPr>
              <w:t>３</w:t>
            </w:r>
            <w:r w:rsidR="00250453" w:rsidRPr="004A0311">
              <w:rPr>
                <w:rFonts w:ascii="ＭＳ 明朝" w:eastAsia="ＭＳ 明朝" w:hAnsi="ＭＳ 明朝" w:hint="eastAsia"/>
                <w:szCs w:val="22"/>
              </w:rPr>
              <w:t>１</w:t>
            </w:r>
            <w:r w:rsidR="0014163A" w:rsidRPr="004A0311">
              <w:rPr>
                <w:rFonts w:ascii="ＭＳ 明朝" w:eastAsia="ＭＳ 明朝" w:hAnsi="ＭＳ 明朝" w:hint="eastAsia"/>
                <w:szCs w:val="22"/>
              </w:rPr>
              <w:t>年度以降</w:t>
            </w:r>
            <w:r w:rsidR="006C072F" w:rsidRPr="004A0311">
              <w:rPr>
                <w:rFonts w:ascii="ＭＳ 明朝" w:eastAsia="ＭＳ 明朝" w:hAnsi="ＭＳ 明朝" w:hint="eastAsia"/>
                <w:szCs w:val="22"/>
              </w:rPr>
              <w:t>の</w:t>
            </w:r>
            <w:r w:rsidR="00BE7EE7" w:rsidRPr="004A0311">
              <w:rPr>
                <w:rFonts w:ascii="ＭＳ 明朝" w:eastAsia="ＭＳ 明朝" w:hAnsi="ＭＳ 明朝" w:hint="eastAsia"/>
                <w:szCs w:val="22"/>
              </w:rPr>
              <w:t>主要事業への</w:t>
            </w:r>
            <w:r w:rsidR="003D6CA7" w:rsidRPr="004A0311">
              <w:rPr>
                <w:rFonts w:ascii="ＭＳ 明朝" w:eastAsia="ＭＳ 明朝" w:hAnsi="ＭＳ 明朝" w:hint="eastAsia"/>
                <w:szCs w:val="22"/>
              </w:rPr>
              <w:t>着手</w:t>
            </w:r>
            <w:r w:rsidR="006C072F" w:rsidRPr="004A0311">
              <w:rPr>
                <w:rFonts w:ascii="ＭＳ 明朝" w:eastAsia="ＭＳ 明朝" w:hAnsi="ＭＳ 明朝" w:hint="eastAsia"/>
                <w:szCs w:val="22"/>
              </w:rPr>
              <w:t>、実行</w:t>
            </w:r>
            <w:r w:rsidR="003D6CA7" w:rsidRPr="004A0311">
              <w:rPr>
                <w:rFonts w:ascii="ＭＳ 明朝" w:eastAsia="ＭＳ 明朝" w:hAnsi="ＭＳ 明朝" w:hint="eastAsia"/>
                <w:szCs w:val="22"/>
              </w:rPr>
              <w:t>の動きもあり、基本計画は順調に進捗するものと考えている。</w:t>
            </w:r>
          </w:p>
        </w:tc>
      </w:tr>
    </w:tbl>
    <w:p w:rsidR="00150D9F" w:rsidRDefault="00150D9F" w:rsidP="000A53C9">
      <w:pPr>
        <w:widowControl/>
        <w:autoSpaceDE w:val="0"/>
        <w:autoSpaceDN w:val="0"/>
        <w:jc w:val="left"/>
        <w:rPr>
          <w:rFonts w:ascii="ＭＳ ゴシック" w:hAnsi="ＭＳ ゴシック"/>
          <w:sz w:val="24"/>
        </w:rPr>
      </w:pPr>
    </w:p>
    <w:p w:rsidR="002D717F" w:rsidRPr="002D717F" w:rsidRDefault="002D717F" w:rsidP="000A53C9">
      <w:pPr>
        <w:widowControl/>
        <w:autoSpaceDE w:val="0"/>
        <w:autoSpaceDN w:val="0"/>
        <w:jc w:val="left"/>
        <w:rPr>
          <w:rFonts w:ascii="ＭＳ ゴシック" w:hAnsi="ＭＳ ゴシック"/>
          <w:sz w:val="24"/>
        </w:rPr>
      </w:pPr>
      <w:r w:rsidRPr="002D717F">
        <w:rPr>
          <w:rFonts w:ascii="ＭＳ ゴシック" w:hAnsi="ＭＳ ゴシック" w:hint="eastAsia"/>
          <w:sz w:val="24"/>
        </w:rPr>
        <w:t>Ⅱ．目</w:t>
      </w:r>
      <w:r>
        <w:rPr>
          <w:rFonts w:ascii="ＭＳ ゴシック" w:hAnsi="ＭＳ ゴシック" w:hint="eastAsia"/>
          <w:sz w:val="24"/>
        </w:rPr>
        <w:t>標毎のフォローアップ結果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507D3E">
        <w:trPr>
          <w:trHeight w:val="7717"/>
        </w:trPr>
        <w:tc>
          <w:tcPr>
            <w:tcW w:w="9639" w:type="dxa"/>
            <w:tcBorders>
              <w:top w:val="single" w:sz="4" w:space="0" w:color="auto"/>
            </w:tcBorders>
            <w:shd w:val="clear" w:color="auto" w:fill="auto"/>
          </w:tcPr>
          <w:p w:rsidR="002D717F" w:rsidRPr="002D717F"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1362"/>
              <w:gridCol w:w="1134"/>
              <w:gridCol w:w="1134"/>
              <w:gridCol w:w="1134"/>
              <w:gridCol w:w="851"/>
              <w:gridCol w:w="850"/>
              <w:gridCol w:w="851"/>
            </w:tblGrid>
            <w:tr w:rsidR="00D533A5" w:rsidRPr="002D717F" w:rsidTr="00507D3E">
              <w:trPr>
                <w:trHeight w:val="694"/>
              </w:trPr>
              <w:tc>
                <w:tcPr>
                  <w:tcW w:w="1927" w:type="dxa"/>
                  <w:shd w:val="clear" w:color="auto" w:fill="C0C0C0"/>
                  <w:vAlign w:val="center"/>
                </w:tcPr>
                <w:p w:rsidR="00D533A5" w:rsidRPr="002D717F" w:rsidRDefault="00D533A5"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1362" w:type="dxa"/>
                  <w:shd w:val="clear" w:color="auto" w:fill="C0C0C0"/>
                  <w:vAlign w:val="center"/>
                </w:tcPr>
                <w:p w:rsidR="00D533A5" w:rsidRPr="002D717F" w:rsidRDefault="00D533A5"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D533A5" w:rsidRPr="002D717F" w:rsidRDefault="00D533A5"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34" w:type="dxa"/>
                  <w:shd w:val="clear" w:color="auto" w:fill="C0C0C0"/>
                  <w:vAlign w:val="center"/>
                </w:tcPr>
                <w:p w:rsidR="00D533A5" w:rsidRPr="002D717F" w:rsidRDefault="00D533A5"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34" w:type="dxa"/>
                  <w:shd w:val="clear" w:color="auto" w:fill="C0C0C0"/>
                  <w:vAlign w:val="center"/>
                </w:tcPr>
                <w:p w:rsidR="00D533A5" w:rsidRPr="002D717F" w:rsidRDefault="00D533A5"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51" w:type="dxa"/>
                  <w:shd w:val="clear" w:color="auto" w:fill="C0C0C0"/>
                  <w:vAlign w:val="center"/>
                </w:tcPr>
                <w:p w:rsidR="00D533A5" w:rsidRPr="00096F27" w:rsidRDefault="00096F27" w:rsidP="00096F27">
                  <w:pPr>
                    <w:autoSpaceDE w:val="0"/>
                    <w:autoSpaceDN w:val="0"/>
                    <w:spacing w:line="240" w:lineRule="exact"/>
                    <w:jc w:val="center"/>
                    <w:rPr>
                      <w:rFonts w:ascii="ＭＳ 明朝" w:eastAsia="ＭＳ 明朝" w:hAnsi="ＭＳ 明朝"/>
                      <w:sz w:val="14"/>
                      <w:szCs w:val="14"/>
                    </w:rPr>
                  </w:pPr>
                  <w:r w:rsidRPr="00096F27">
                    <w:rPr>
                      <w:rFonts w:ascii="ＭＳ 明朝" w:eastAsia="ＭＳ 明朝" w:hAnsi="ＭＳ 明朝" w:hint="eastAsia"/>
                      <w:sz w:val="14"/>
                      <w:szCs w:val="14"/>
                    </w:rPr>
                    <w:t>基準値からの改善状況</w:t>
                  </w:r>
                </w:p>
              </w:tc>
              <w:tc>
                <w:tcPr>
                  <w:tcW w:w="850" w:type="dxa"/>
                  <w:shd w:val="clear" w:color="auto" w:fill="C0C0C0"/>
                  <w:vAlign w:val="center"/>
                </w:tcPr>
                <w:p w:rsidR="00D533A5" w:rsidRPr="002D717F" w:rsidRDefault="00D533A5" w:rsidP="00D533A5">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D533A5" w:rsidRPr="002D717F" w:rsidRDefault="00D533A5" w:rsidP="00D533A5">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851" w:type="dxa"/>
                  <w:shd w:val="clear" w:color="auto" w:fill="C0C0C0"/>
                  <w:vAlign w:val="center"/>
                </w:tcPr>
                <w:p w:rsidR="00D533A5" w:rsidRPr="002D717F" w:rsidRDefault="00D533A5"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D533A5" w:rsidRPr="002D717F" w:rsidRDefault="00D533A5"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D533A5" w:rsidRPr="002D717F" w:rsidTr="00507D3E">
              <w:trPr>
                <w:trHeight w:val="986"/>
              </w:trPr>
              <w:tc>
                <w:tcPr>
                  <w:tcW w:w="1927" w:type="dxa"/>
                  <w:shd w:val="clear" w:color="auto" w:fill="auto"/>
                  <w:vAlign w:val="center"/>
                </w:tcPr>
                <w:p w:rsidR="00D533A5" w:rsidRPr="00F24E37" w:rsidRDefault="00D533A5"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ストック活用による集客・交流機能の強化</w:t>
                  </w:r>
                </w:p>
              </w:tc>
              <w:tc>
                <w:tcPr>
                  <w:tcW w:w="1362" w:type="dxa"/>
                  <w:shd w:val="clear" w:color="auto" w:fill="auto"/>
                  <w:vAlign w:val="center"/>
                </w:tcPr>
                <w:p w:rsidR="00D533A5" w:rsidRPr="00F24E37" w:rsidRDefault="00D533A5"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歩行者・自転車通行量</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714</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1,348</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(H32)</w:t>
                  </w:r>
                </w:p>
              </w:tc>
              <w:tc>
                <w:tcPr>
                  <w:tcW w:w="1134" w:type="dxa"/>
                  <w:shd w:val="clear" w:color="auto" w:fill="auto"/>
                  <w:vAlign w:val="center"/>
                </w:tcPr>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1,516</w:t>
                  </w:r>
                </w:p>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人/日</w:t>
                  </w:r>
                </w:p>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(H30)</w:t>
                  </w:r>
                </w:p>
              </w:tc>
              <w:tc>
                <w:tcPr>
                  <w:tcW w:w="851" w:type="dxa"/>
                  <w:shd w:val="clear" w:color="auto" w:fill="auto"/>
                  <w:vAlign w:val="center"/>
                </w:tcPr>
                <w:p w:rsidR="00D533A5" w:rsidRPr="003C73E0" w:rsidRDefault="00460522" w:rsidP="00460522">
                  <w:pPr>
                    <w:autoSpaceDE w:val="0"/>
                    <w:autoSpaceDN w:val="0"/>
                    <w:jc w:val="center"/>
                    <w:rPr>
                      <w:rFonts w:asciiTheme="minorEastAsia" w:eastAsiaTheme="minorEastAsia" w:hAnsiTheme="minorEastAsia"/>
                      <w:sz w:val="18"/>
                      <w:szCs w:val="18"/>
                    </w:rPr>
                  </w:pPr>
                  <w:r w:rsidRPr="003C73E0">
                    <w:rPr>
                      <w:rFonts w:asciiTheme="minorEastAsia" w:eastAsiaTheme="minorEastAsia" w:hAnsiTheme="minorEastAsia" w:hint="eastAsia"/>
                      <w:sz w:val="18"/>
                      <w:szCs w:val="18"/>
                    </w:rPr>
                    <w:t>Ａ</w:t>
                  </w:r>
                </w:p>
              </w:tc>
              <w:tc>
                <w:tcPr>
                  <w:tcW w:w="850" w:type="dxa"/>
                  <w:vAlign w:val="center"/>
                </w:tcPr>
                <w:p w:rsidR="00D533A5" w:rsidRPr="002B177D" w:rsidRDefault="00D533A5" w:rsidP="00D533A5">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①</w:t>
                  </w:r>
                </w:p>
              </w:tc>
              <w:tc>
                <w:tcPr>
                  <w:tcW w:w="851" w:type="dxa"/>
                  <w:shd w:val="clear" w:color="auto" w:fill="auto"/>
                  <w:vAlign w:val="center"/>
                </w:tcPr>
                <w:p w:rsidR="00D533A5" w:rsidRPr="00F24E37" w:rsidRDefault="00000345" w:rsidP="00000345">
                  <w:pPr>
                    <w:autoSpaceDE w:val="0"/>
                    <w:autoSpaceDN w:val="0"/>
                    <w:jc w:val="center"/>
                    <w:rPr>
                      <w:rFonts w:asciiTheme="minorEastAsia" w:eastAsiaTheme="minorEastAsia" w:hAnsiTheme="minorEastAsia"/>
                      <w:sz w:val="18"/>
                      <w:szCs w:val="18"/>
                    </w:rPr>
                  </w:pPr>
                  <w:r w:rsidRPr="00D81710">
                    <w:rPr>
                      <w:rFonts w:asciiTheme="minorEastAsia" w:eastAsiaTheme="minorEastAsia" w:hAnsiTheme="minorEastAsia" w:hint="eastAsia"/>
                      <w:sz w:val="18"/>
                      <w:szCs w:val="18"/>
                    </w:rPr>
                    <w:t>③</w:t>
                  </w:r>
                </w:p>
              </w:tc>
            </w:tr>
            <w:tr w:rsidR="00D533A5" w:rsidRPr="002D717F" w:rsidTr="00507D3E">
              <w:trPr>
                <w:trHeight w:val="1116"/>
              </w:trPr>
              <w:tc>
                <w:tcPr>
                  <w:tcW w:w="1927" w:type="dxa"/>
                  <w:shd w:val="clear" w:color="auto" w:fill="auto"/>
                  <w:vAlign w:val="center"/>
                </w:tcPr>
                <w:p w:rsidR="00D533A5" w:rsidRPr="00F24E37" w:rsidRDefault="00D533A5"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暮らしを支える文化・社会サービスの提供</w:t>
                  </w:r>
                </w:p>
              </w:tc>
              <w:tc>
                <w:tcPr>
                  <w:tcW w:w="1362" w:type="dxa"/>
                  <w:shd w:val="clear" w:color="auto" w:fill="auto"/>
                  <w:vAlign w:val="center"/>
                </w:tcPr>
                <w:p w:rsidR="00D533A5" w:rsidRPr="00F24E37" w:rsidRDefault="00D533A5"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文化・交流施設利用者数</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22,478</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r w:rsidRPr="00F24E37">
                    <w:rPr>
                      <w:rFonts w:asciiTheme="minorEastAsia" w:eastAsiaTheme="minorEastAsia" w:hAnsiTheme="minorEastAsia"/>
                      <w:sz w:val="18"/>
                      <w:szCs w:val="18"/>
                    </w:rPr>
                    <w:t>）</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30,000</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(H32)</w:t>
                  </w:r>
                </w:p>
              </w:tc>
              <w:tc>
                <w:tcPr>
                  <w:tcW w:w="1134" w:type="dxa"/>
                  <w:shd w:val="clear" w:color="auto" w:fill="auto"/>
                  <w:vAlign w:val="center"/>
                </w:tcPr>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31,647</w:t>
                  </w:r>
                </w:p>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人/年</w:t>
                  </w:r>
                </w:p>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highlight w:val="yellow"/>
                    </w:rPr>
                  </w:pPr>
                  <w:r w:rsidRPr="002B177D">
                    <w:rPr>
                      <w:rFonts w:asciiTheme="minorEastAsia" w:eastAsiaTheme="minorEastAsia" w:hAnsiTheme="minorEastAsia"/>
                      <w:color w:val="000000" w:themeColor="text1"/>
                      <w:sz w:val="18"/>
                      <w:szCs w:val="18"/>
                    </w:rPr>
                    <w:t>(H</w:t>
                  </w:r>
                  <w:r w:rsidRPr="002B177D">
                    <w:rPr>
                      <w:rFonts w:asciiTheme="minorEastAsia" w:eastAsiaTheme="minorEastAsia" w:hAnsiTheme="minorEastAsia" w:hint="eastAsia"/>
                      <w:color w:val="000000" w:themeColor="text1"/>
                      <w:sz w:val="18"/>
                      <w:szCs w:val="18"/>
                    </w:rPr>
                    <w:t>30</w:t>
                  </w:r>
                  <w:r w:rsidRPr="002B177D">
                    <w:rPr>
                      <w:rFonts w:asciiTheme="minorEastAsia" w:eastAsiaTheme="minorEastAsia" w:hAnsiTheme="minorEastAsia"/>
                      <w:color w:val="000000" w:themeColor="text1"/>
                      <w:sz w:val="18"/>
                      <w:szCs w:val="18"/>
                    </w:rPr>
                    <w:t>)</w:t>
                  </w:r>
                </w:p>
              </w:tc>
              <w:tc>
                <w:tcPr>
                  <w:tcW w:w="851" w:type="dxa"/>
                  <w:shd w:val="clear" w:color="auto" w:fill="auto"/>
                  <w:vAlign w:val="center"/>
                </w:tcPr>
                <w:p w:rsidR="00D533A5" w:rsidRPr="003C73E0" w:rsidRDefault="00460522" w:rsidP="00460522">
                  <w:pPr>
                    <w:autoSpaceDE w:val="0"/>
                    <w:autoSpaceDN w:val="0"/>
                    <w:jc w:val="center"/>
                    <w:rPr>
                      <w:rFonts w:asciiTheme="minorEastAsia" w:eastAsiaTheme="minorEastAsia" w:hAnsiTheme="minorEastAsia"/>
                      <w:sz w:val="18"/>
                      <w:szCs w:val="18"/>
                    </w:rPr>
                  </w:pPr>
                  <w:r w:rsidRPr="003C73E0">
                    <w:rPr>
                      <w:rFonts w:asciiTheme="minorEastAsia" w:eastAsiaTheme="minorEastAsia" w:hAnsiTheme="minorEastAsia" w:hint="eastAsia"/>
                      <w:sz w:val="18"/>
                      <w:szCs w:val="18"/>
                    </w:rPr>
                    <w:t>Ａ</w:t>
                  </w:r>
                </w:p>
              </w:tc>
              <w:tc>
                <w:tcPr>
                  <w:tcW w:w="850" w:type="dxa"/>
                  <w:vAlign w:val="center"/>
                </w:tcPr>
                <w:p w:rsidR="00D533A5" w:rsidRPr="002B177D" w:rsidRDefault="00D533A5" w:rsidP="00D533A5">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①</w:t>
                  </w:r>
                </w:p>
              </w:tc>
              <w:tc>
                <w:tcPr>
                  <w:tcW w:w="851"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r>
            <w:tr w:rsidR="00D533A5" w:rsidRPr="002D717F" w:rsidTr="00507D3E">
              <w:trPr>
                <w:trHeight w:val="1138"/>
              </w:trPr>
              <w:tc>
                <w:tcPr>
                  <w:tcW w:w="1927" w:type="dxa"/>
                  <w:shd w:val="clear" w:color="auto" w:fill="auto"/>
                  <w:vAlign w:val="center"/>
                </w:tcPr>
                <w:p w:rsidR="00D533A5" w:rsidRPr="00F24E37" w:rsidRDefault="00D533A5"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地域経済の新陳代謝を生む起業・創業支援</w:t>
                  </w:r>
                </w:p>
              </w:tc>
              <w:tc>
                <w:tcPr>
                  <w:tcW w:w="1362" w:type="dxa"/>
                  <w:shd w:val="clear" w:color="auto" w:fill="auto"/>
                  <w:vAlign w:val="center"/>
                </w:tcPr>
                <w:p w:rsidR="00D533A5" w:rsidRPr="00F24E37" w:rsidRDefault="00D533A5"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新規店舗開業数</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7店舗</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(H21～H26)</w:t>
                  </w:r>
                </w:p>
              </w:tc>
              <w:tc>
                <w:tcPr>
                  <w:tcW w:w="1134"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11店舗</w:t>
                  </w:r>
                </w:p>
                <w:p w:rsidR="00D533A5" w:rsidRPr="00F24E37" w:rsidRDefault="00D533A5"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(H28～H32)</w:t>
                  </w:r>
                </w:p>
              </w:tc>
              <w:tc>
                <w:tcPr>
                  <w:tcW w:w="1134" w:type="dxa"/>
                  <w:shd w:val="clear" w:color="auto" w:fill="auto"/>
                  <w:vAlign w:val="center"/>
                </w:tcPr>
                <w:p w:rsidR="00D533A5" w:rsidRPr="002B177D" w:rsidRDefault="00D533A5" w:rsidP="000A53C9">
                  <w:pPr>
                    <w:autoSpaceDE w:val="0"/>
                    <w:autoSpaceDN w:val="0"/>
                    <w:jc w:val="center"/>
                    <w:rPr>
                      <w:rFonts w:asciiTheme="minorEastAsia" w:eastAsiaTheme="minorEastAsia" w:hAnsiTheme="minorEastAsia"/>
                      <w:color w:val="000000" w:themeColor="text1"/>
                      <w:sz w:val="18"/>
                      <w:szCs w:val="18"/>
                    </w:rPr>
                  </w:pPr>
                  <w:r w:rsidRPr="00096F27">
                    <w:rPr>
                      <w:rFonts w:asciiTheme="minorEastAsia" w:eastAsiaTheme="minorEastAsia" w:hAnsiTheme="minorEastAsia" w:hint="eastAsia"/>
                      <w:sz w:val="18"/>
                      <w:szCs w:val="18"/>
                    </w:rPr>
                    <w:t>4店</w:t>
                  </w:r>
                  <w:r w:rsidRPr="002B177D">
                    <w:rPr>
                      <w:rFonts w:asciiTheme="minorEastAsia" w:eastAsiaTheme="minorEastAsia" w:hAnsiTheme="minorEastAsia" w:hint="eastAsia"/>
                      <w:color w:val="000000" w:themeColor="text1"/>
                      <w:sz w:val="18"/>
                      <w:szCs w:val="18"/>
                    </w:rPr>
                    <w:t>舗</w:t>
                  </w:r>
                </w:p>
                <w:p w:rsidR="00D533A5" w:rsidRPr="002B177D" w:rsidRDefault="00D533A5" w:rsidP="002B177D">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(H28～H30)</w:t>
                  </w:r>
                </w:p>
              </w:tc>
              <w:tc>
                <w:tcPr>
                  <w:tcW w:w="851" w:type="dxa"/>
                  <w:shd w:val="clear" w:color="auto" w:fill="auto"/>
                  <w:vAlign w:val="center"/>
                </w:tcPr>
                <w:p w:rsidR="00D533A5" w:rsidRPr="003C73E0" w:rsidRDefault="00096F27" w:rsidP="00096F27">
                  <w:pPr>
                    <w:autoSpaceDE w:val="0"/>
                    <w:autoSpaceDN w:val="0"/>
                    <w:jc w:val="center"/>
                    <w:rPr>
                      <w:rFonts w:asciiTheme="minorEastAsia" w:eastAsiaTheme="minorEastAsia" w:hAnsiTheme="minorEastAsia"/>
                      <w:sz w:val="18"/>
                      <w:szCs w:val="18"/>
                    </w:rPr>
                  </w:pPr>
                  <w:r w:rsidRPr="003C73E0">
                    <w:rPr>
                      <w:rFonts w:asciiTheme="minorEastAsia" w:eastAsiaTheme="minorEastAsia" w:hAnsiTheme="minorEastAsia" w:hint="eastAsia"/>
                      <w:sz w:val="18"/>
                      <w:szCs w:val="18"/>
                    </w:rPr>
                    <w:t>Ｃ</w:t>
                  </w:r>
                </w:p>
              </w:tc>
              <w:tc>
                <w:tcPr>
                  <w:tcW w:w="850" w:type="dxa"/>
                  <w:vAlign w:val="center"/>
                </w:tcPr>
                <w:p w:rsidR="00D533A5" w:rsidRPr="002B177D" w:rsidRDefault="00D533A5" w:rsidP="00D533A5">
                  <w:pPr>
                    <w:autoSpaceDE w:val="0"/>
                    <w:autoSpaceDN w:val="0"/>
                    <w:jc w:val="center"/>
                    <w:rPr>
                      <w:rFonts w:asciiTheme="minorEastAsia" w:eastAsiaTheme="minorEastAsia" w:hAnsiTheme="minorEastAsia"/>
                      <w:color w:val="000000" w:themeColor="text1"/>
                      <w:sz w:val="18"/>
                      <w:szCs w:val="18"/>
                    </w:rPr>
                  </w:pPr>
                  <w:r w:rsidRPr="002B177D">
                    <w:rPr>
                      <w:rFonts w:asciiTheme="minorEastAsia" w:eastAsiaTheme="minorEastAsia" w:hAnsiTheme="minorEastAsia" w:hint="eastAsia"/>
                      <w:color w:val="000000" w:themeColor="text1"/>
                      <w:sz w:val="18"/>
                      <w:szCs w:val="18"/>
                    </w:rPr>
                    <w:t>③</w:t>
                  </w:r>
                </w:p>
              </w:tc>
              <w:tc>
                <w:tcPr>
                  <w:tcW w:w="851" w:type="dxa"/>
                  <w:shd w:val="clear" w:color="auto" w:fill="auto"/>
                  <w:vAlign w:val="center"/>
                </w:tcPr>
                <w:p w:rsidR="00D533A5" w:rsidRPr="00F24E37" w:rsidRDefault="00D533A5" w:rsidP="000A53C9">
                  <w:pPr>
                    <w:autoSpaceDE w:val="0"/>
                    <w:autoSpaceDN w:val="0"/>
                    <w:jc w:val="center"/>
                    <w:rPr>
                      <w:rFonts w:asciiTheme="minorEastAsia" w:eastAsiaTheme="minorEastAsia" w:hAnsiTheme="minorEastAsia"/>
                      <w:sz w:val="18"/>
                      <w:szCs w:val="18"/>
                    </w:rPr>
                  </w:pPr>
                  <w:r w:rsidRPr="00096F27">
                    <w:rPr>
                      <w:rFonts w:asciiTheme="minorEastAsia" w:eastAsiaTheme="minorEastAsia" w:hAnsiTheme="minorEastAsia" w:hint="eastAsia"/>
                      <w:sz w:val="18"/>
                      <w:szCs w:val="18"/>
                    </w:rPr>
                    <w:t>①</w:t>
                  </w:r>
                </w:p>
              </w:tc>
            </w:tr>
          </w:tbl>
          <w:p w:rsidR="00096F27" w:rsidRPr="002D717F" w:rsidRDefault="00096F27" w:rsidP="00096F27">
            <w:pPr>
              <w:autoSpaceDE w:val="0"/>
              <w:autoSpaceDN w:val="0"/>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w:t>
            </w:r>
            <w:r>
              <w:rPr>
                <w:rFonts w:ascii="ＭＳ ゴシック" w:hAnsi="ＭＳ ゴシック" w:hint="eastAsia"/>
                <w:sz w:val="20"/>
                <w:szCs w:val="16"/>
              </w:rPr>
              <w:t>基準値からの改善状況</w:t>
            </w:r>
            <w:r w:rsidRPr="002D717F">
              <w:rPr>
                <w:rFonts w:ascii="ＭＳ ゴシック" w:hAnsi="ＭＳ ゴシック" w:hint="eastAsia"/>
                <w:sz w:val="20"/>
                <w:szCs w:val="16"/>
              </w:rPr>
              <w:t>＞</w:t>
            </w:r>
          </w:p>
          <w:p w:rsidR="00096F27" w:rsidRPr="0085176F" w:rsidRDefault="0085176F" w:rsidP="000A53C9">
            <w:pPr>
              <w:autoSpaceDE w:val="0"/>
              <w:autoSpaceDN w:val="0"/>
              <w:snapToGrid w:val="0"/>
              <w:spacing w:line="240" w:lineRule="atLeast"/>
              <w:rPr>
                <w:rFonts w:ascii="ＭＳ ゴシック" w:hAnsi="ＭＳ ゴシック"/>
                <w:sz w:val="20"/>
                <w:szCs w:val="16"/>
              </w:rPr>
            </w:pPr>
            <w:r>
              <w:rPr>
                <w:rFonts w:ascii="ＭＳ ゴシック" w:hAnsi="ＭＳ ゴシック" w:hint="eastAsia"/>
                <w:sz w:val="20"/>
                <w:szCs w:val="16"/>
              </w:rPr>
              <w:t>Ａ：目標達成、Ｂ：基準値達成、Ｃ：基準値未達成</w:t>
            </w:r>
          </w:p>
          <w:p w:rsidR="002D717F" w:rsidRPr="002D717F" w:rsidRDefault="002D717F" w:rsidP="000A53C9">
            <w:pPr>
              <w:autoSpaceDE w:val="0"/>
              <w:autoSpaceDN w:val="0"/>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0A53C9">
            <w:pPr>
              <w:autoSpaceDE w:val="0"/>
              <w:autoSpaceDN w:val="0"/>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0A53C9">
            <w:pPr>
              <w:autoSpaceDE w:val="0"/>
              <w:autoSpaceDN w:val="0"/>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FC4A04" w:rsidRDefault="00FC4A04" w:rsidP="000A53C9">
            <w:pPr>
              <w:autoSpaceDE w:val="0"/>
              <w:autoSpaceDN w:val="0"/>
              <w:rPr>
                <w:rFonts w:ascii="ＭＳ Ｐゴシック" w:eastAsia="ＭＳ Ｐゴシック" w:hAnsi="ＭＳ Ｐ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F24E37" w:rsidRPr="005C27AC" w:rsidRDefault="00F24E37" w:rsidP="000A53C9">
            <w:pPr>
              <w:autoSpaceDE w:val="0"/>
              <w:autoSpaceDN w:val="0"/>
              <w:rPr>
                <w:rFonts w:asciiTheme="minorEastAsia" w:eastAsiaTheme="minorEastAsia" w:hAnsiTheme="minorEastAsia"/>
                <w:bCs/>
                <w:szCs w:val="22"/>
              </w:rPr>
            </w:pPr>
            <w:r w:rsidRPr="005C27AC">
              <w:rPr>
                <w:rFonts w:asciiTheme="minorEastAsia" w:eastAsiaTheme="minorEastAsia" w:hAnsiTheme="minorEastAsia" w:hint="eastAsia"/>
                <w:bCs/>
                <w:szCs w:val="22"/>
              </w:rPr>
              <w:t>①</w:t>
            </w:r>
            <w:r w:rsidRPr="005C27AC">
              <w:rPr>
                <w:rFonts w:asciiTheme="minorEastAsia" w:eastAsiaTheme="minorEastAsia" w:hAnsiTheme="minorEastAsia" w:hint="eastAsia"/>
                <w:szCs w:val="22"/>
              </w:rPr>
              <w:t>歩行者・自転車通行量</w:t>
            </w:r>
          </w:p>
          <w:p w:rsidR="00F24E37" w:rsidRPr="004A0311" w:rsidRDefault="00F24E37" w:rsidP="000A53C9">
            <w:pPr>
              <w:autoSpaceDE w:val="0"/>
              <w:autoSpaceDN w:val="0"/>
              <w:ind w:left="220" w:hangingChars="100" w:hanging="220"/>
              <w:rPr>
                <w:rFonts w:asciiTheme="minorEastAsia" w:eastAsiaTheme="minorEastAsia" w:hAnsiTheme="minorEastAsia"/>
                <w:bCs/>
                <w:szCs w:val="22"/>
              </w:rPr>
            </w:pPr>
            <w:r w:rsidRPr="00377658">
              <w:rPr>
                <w:rFonts w:asciiTheme="minorEastAsia" w:eastAsiaTheme="minorEastAsia" w:hAnsiTheme="minorEastAsia" w:hint="eastAsia"/>
                <w:bCs/>
                <w:color w:val="808080" w:themeColor="background1" w:themeShade="80"/>
                <w:szCs w:val="22"/>
              </w:rPr>
              <w:t xml:space="preserve">　　</w:t>
            </w:r>
            <w:r>
              <w:rPr>
                <w:rFonts w:asciiTheme="minorEastAsia" w:eastAsiaTheme="minorEastAsia" w:hAnsiTheme="minorEastAsia" w:hint="eastAsia"/>
                <w:bCs/>
                <w:szCs w:val="22"/>
              </w:rPr>
              <w:t>平成２７年</w:t>
            </w:r>
            <w:r w:rsidR="0073202F">
              <w:rPr>
                <w:rFonts w:asciiTheme="minorEastAsia" w:eastAsiaTheme="minorEastAsia" w:hAnsiTheme="minorEastAsia" w:hint="eastAsia"/>
                <w:bCs/>
                <w:szCs w:val="22"/>
              </w:rPr>
              <w:t>度は</w:t>
            </w:r>
            <w:r>
              <w:rPr>
                <w:rFonts w:asciiTheme="minorEastAsia" w:eastAsiaTheme="minorEastAsia" w:hAnsiTheme="minorEastAsia" w:hint="eastAsia"/>
                <w:bCs/>
                <w:szCs w:val="22"/>
              </w:rPr>
              <w:t>４月</w:t>
            </w:r>
            <w:r w:rsidR="0073202F">
              <w:rPr>
                <w:rFonts w:asciiTheme="minorEastAsia" w:eastAsiaTheme="minorEastAsia" w:hAnsiTheme="minorEastAsia" w:hint="eastAsia"/>
                <w:bCs/>
                <w:szCs w:val="22"/>
              </w:rPr>
              <w:t>に</w:t>
            </w:r>
            <w:r>
              <w:rPr>
                <w:rFonts w:asciiTheme="minorEastAsia" w:eastAsiaTheme="minorEastAsia" w:hAnsiTheme="minorEastAsia" w:hint="eastAsia"/>
                <w:bCs/>
                <w:szCs w:val="22"/>
              </w:rPr>
              <w:t>「たんば黎明館」がオープンした影響で１，０２０人と大幅に増加したが、平成２８年度は７２１人と基準値（７１４人）から微増に止まっており、主要な整備事業がまだ準備段階であることが影響していたと考えられる。しかし平成</w:t>
            </w:r>
            <w:r w:rsidR="002B177D">
              <w:rPr>
                <w:rFonts w:asciiTheme="minorEastAsia" w:eastAsiaTheme="minorEastAsia" w:hAnsiTheme="minorEastAsia" w:hint="eastAsia"/>
                <w:bCs/>
                <w:szCs w:val="22"/>
              </w:rPr>
              <w:t>３０</w:t>
            </w:r>
            <w:r>
              <w:rPr>
                <w:rFonts w:asciiTheme="minorEastAsia" w:eastAsiaTheme="minorEastAsia" w:hAnsiTheme="minorEastAsia" w:hint="eastAsia"/>
                <w:bCs/>
                <w:szCs w:val="22"/>
              </w:rPr>
              <w:t>年度には</w:t>
            </w:r>
            <w:r w:rsidR="00BE7EE7">
              <w:rPr>
                <w:rFonts w:asciiTheme="minorEastAsia" w:eastAsiaTheme="minorEastAsia" w:hAnsiTheme="minorEastAsia" w:hint="eastAsia"/>
                <w:bCs/>
                <w:szCs w:val="22"/>
              </w:rPr>
              <w:t>平成</w:t>
            </w:r>
            <w:r w:rsidR="00E30038">
              <w:rPr>
                <w:rFonts w:asciiTheme="minorEastAsia" w:eastAsiaTheme="minorEastAsia" w:hAnsiTheme="minorEastAsia" w:hint="eastAsia"/>
                <w:bCs/>
                <w:szCs w:val="22"/>
              </w:rPr>
              <w:t>２９年度までに実施した</w:t>
            </w:r>
            <w:r>
              <w:rPr>
                <w:rFonts w:asciiTheme="minorEastAsia" w:eastAsiaTheme="minorEastAsia" w:hAnsiTheme="minorEastAsia" w:hint="eastAsia"/>
                <w:bCs/>
                <w:szCs w:val="22"/>
              </w:rPr>
              <w:t>テナントミックス事業や</w:t>
            </w:r>
            <w:r w:rsidR="0073202F">
              <w:rPr>
                <w:rFonts w:asciiTheme="minorEastAsia" w:eastAsiaTheme="minorEastAsia" w:hAnsiTheme="minorEastAsia" w:hint="eastAsia"/>
                <w:bCs/>
                <w:szCs w:val="22"/>
              </w:rPr>
              <w:t>たんば黎明館活用促進</w:t>
            </w:r>
            <w:r w:rsidR="00E30038">
              <w:rPr>
                <w:rFonts w:asciiTheme="minorEastAsia" w:eastAsiaTheme="minorEastAsia" w:hAnsiTheme="minorEastAsia" w:hint="eastAsia"/>
                <w:bCs/>
                <w:szCs w:val="22"/>
              </w:rPr>
              <w:t>等の効果が発現しつつあり</w:t>
            </w:r>
            <w:r>
              <w:rPr>
                <w:rFonts w:asciiTheme="minorEastAsia" w:eastAsiaTheme="minorEastAsia" w:hAnsiTheme="minorEastAsia" w:hint="eastAsia"/>
                <w:bCs/>
                <w:szCs w:val="22"/>
              </w:rPr>
              <w:t>、</w:t>
            </w:r>
            <w:r w:rsidRPr="00E67AEC">
              <w:rPr>
                <w:rFonts w:asciiTheme="minorEastAsia" w:eastAsiaTheme="minorEastAsia" w:hAnsiTheme="minorEastAsia" w:hint="eastAsia"/>
                <w:bCs/>
                <w:szCs w:val="22"/>
              </w:rPr>
              <w:t>通行量</w:t>
            </w:r>
            <w:r w:rsidR="00B408C9" w:rsidRPr="00E67AEC">
              <w:rPr>
                <w:rFonts w:asciiTheme="minorEastAsia" w:eastAsiaTheme="minorEastAsia" w:hAnsiTheme="minorEastAsia" w:hint="eastAsia"/>
                <w:bCs/>
                <w:szCs w:val="22"/>
              </w:rPr>
              <w:t>は地点により違いはあるものの、</w:t>
            </w:r>
            <w:r w:rsidR="00BE7EE7">
              <w:rPr>
                <w:rFonts w:asciiTheme="minorEastAsia" w:eastAsiaTheme="minorEastAsia" w:hAnsiTheme="minorEastAsia" w:hint="eastAsia"/>
                <w:bCs/>
                <w:szCs w:val="22"/>
              </w:rPr>
              <w:t>平成２９年度に引き続き</w:t>
            </w:r>
            <w:r w:rsidR="00E30038">
              <w:rPr>
                <w:rFonts w:asciiTheme="minorEastAsia" w:eastAsiaTheme="minorEastAsia" w:hAnsiTheme="minorEastAsia" w:hint="eastAsia"/>
                <w:bCs/>
                <w:szCs w:val="22"/>
              </w:rPr>
              <w:t>、</w:t>
            </w:r>
            <w:r w:rsidR="00B408C9" w:rsidRPr="00E67AEC">
              <w:rPr>
                <w:rFonts w:asciiTheme="minorEastAsia" w:eastAsiaTheme="minorEastAsia" w:hAnsiTheme="minorEastAsia" w:hint="eastAsia"/>
                <w:bCs/>
                <w:szCs w:val="22"/>
              </w:rPr>
              <w:t>全体として伸びる傾向とすることができた</w:t>
            </w:r>
            <w:r w:rsidRPr="00E67AEC">
              <w:rPr>
                <w:rFonts w:asciiTheme="minorEastAsia" w:eastAsiaTheme="minorEastAsia" w:hAnsiTheme="minorEastAsia" w:hint="eastAsia"/>
                <w:bCs/>
                <w:szCs w:val="22"/>
              </w:rPr>
              <w:t>。</w:t>
            </w:r>
          </w:p>
          <w:p w:rsidR="00F24E37" w:rsidRPr="004A0311" w:rsidRDefault="00F24E37" w:rsidP="000A53C9">
            <w:pPr>
              <w:autoSpaceDE w:val="0"/>
              <w:autoSpaceDN w:val="0"/>
              <w:ind w:left="220" w:hangingChars="100" w:hanging="220"/>
              <w:rPr>
                <w:rFonts w:asciiTheme="minorEastAsia" w:eastAsiaTheme="minorEastAsia" w:hAnsiTheme="minorEastAsia"/>
                <w:bCs/>
                <w:strike/>
                <w:szCs w:val="22"/>
              </w:rPr>
            </w:pPr>
            <w:r w:rsidRPr="004A0311">
              <w:rPr>
                <w:rFonts w:asciiTheme="minorEastAsia" w:eastAsiaTheme="minorEastAsia" w:hAnsiTheme="minorEastAsia" w:hint="eastAsia"/>
                <w:bCs/>
                <w:szCs w:val="22"/>
              </w:rPr>
              <w:lastRenderedPageBreak/>
              <w:t xml:space="preserve">　　一方では、これまでに実施した活性化拠点整備により、地区全体への来街者</w:t>
            </w:r>
            <w:r w:rsidR="0014163A" w:rsidRPr="004A0311">
              <w:rPr>
                <w:rFonts w:asciiTheme="minorEastAsia" w:eastAsiaTheme="minorEastAsia" w:hAnsiTheme="minorEastAsia" w:hint="eastAsia"/>
                <w:bCs/>
                <w:szCs w:val="22"/>
              </w:rPr>
              <w:t>や</w:t>
            </w:r>
            <w:r w:rsidRPr="004A0311">
              <w:rPr>
                <w:rFonts w:asciiTheme="minorEastAsia" w:eastAsiaTheme="minorEastAsia" w:hAnsiTheme="minorEastAsia" w:hint="eastAsia"/>
                <w:bCs/>
                <w:szCs w:val="22"/>
              </w:rPr>
              <w:t>観光客の実数は増えているものの、</w:t>
            </w:r>
            <w:r w:rsidR="00E30038" w:rsidRPr="004A0311">
              <w:rPr>
                <w:rFonts w:asciiTheme="minorEastAsia" w:eastAsiaTheme="minorEastAsia" w:hAnsiTheme="minorEastAsia" w:hint="eastAsia"/>
                <w:bCs/>
                <w:szCs w:val="22"/>
              </w:rPr>
              <w:t>今もなお</w:t>
            </w:r>
            <w:r w:rsidRPr="004A0311">
              <w:rPr>
                <w:rFonts w:asciiTheme="minorEastAsia" w:eastAsiaTheme="minorEastAsia" w:hAnsiTheme="minorEastAsia" w:hint="eastAsia"/>
                <w:bCs/>
                <w:szCs w:val="22"/>
              </w:rPr>
              <w:t>自動車利用が多いという</w:t>
            </w:r>
            <w:r w:rsidR="006C072F" w:rsidRPr="004A0311">
              <w:rPr>
                <w:rFonts w:asciiTheme="minorEastAsia" w:eastAsiaTheme="minorEastAsia" w:hAnsiTheme="minorEastAsia" w:hint="eastAsia"/>
                <w:bCs/>
                <w:szCs w:val="22"/>
              </w:rPr>
              <w:t>課題</w:t>
            </w:r>
            <w:r w:rsidRPr="004A0311">
              <w:rPr>
                <w:rFonts w:asciiTheme="minorEastAsia" w:eastAsiaTheme="minorEastAsia" w:hAnsiTheme="minorEastAsia" w:hint="eastAsia"/>
                <w:bCs/>
                <w:szCs w:val="22"/>
              </w:rPr>
              <w:t>がある。</w:t>
            </w:r>
            <w:r>
              <w:rPr>
                <w:rFonts w:asciiTheme="minorEastAsia" w:eastAsiaTheme="minorEastAsia" w:hAnsiTheme="minorEastAsia" w:hint="eastAsia"/>
                <w:bCs/>
                <w:szCs w:val="22"/>
              </w:rPr>
              <w:t>歩行者に安全・快適な交</w:t>
            </w:r>
            <w:r w:rsidRPr="004A0311">
              <w:rPr>
                <w:rFonts w:asciiTheme="minorEastAsia" w:eastAsiaTheme="minorEastAsia" w:hAnsiTheme="minorEastAsia" w:hint="eastAsia"/>
                <w:bCs/>
                <w:szCs w:val="22"/>
              </w:rPr>
              <w:t>通環境整備を推進するため、ゾーン全体の交通規制「ゾーン３０」の促進</w:t>
            </w:r>
            <w:r w:rsidR="00E30038" w:rsidRPr="004A0311">
              <w:rPr>
                <w:rFonts w:asciiTheme="minorEastAsia" w:eastAsiaTheme="minorEastAsia" w:hAnsiTheme="minorEastAsia" w:hint="eastAsia"/>
                <w:bCs/>
                <w:szCs w:val="22"/>
              </w:rPr>
              <w:t>及び周知徹底</w:t>
            </w:r>
            <w:r w:rsidRPr="004A0311">
              <w:rPr>
                <w:rFonts w:asciiTheme="minorEastAsia" w:eastAsiaTheme="minorEastAsia" w:hAnsiTheme="minorEastAsia" w:hint="eastAsia"/>
                <w:bCs/>
                <w:szCs w:val="22"/>
              </w:rPr>
              <w:t>や</w:t>
            </w:r>
            <w:r w:rsidR="00E30038" w:rsidRPr="004A0311">
              <w:rPr>
                <w:rFonts w:asciiTheme="minorEastAsia" w:eastAsiaTheme="minorEastAsia" w:hAnsiTheme="minorEastAsia" w:hint="eastAsia"/>
                <w:bCs/>
                <w:szCs w:val="22"/>
              </w:rPr>
              <w:t>案内板の活用、ソフト面の</w:t>
            </w:r>
            <w:r w:rsidRPr="004A0311">
              <w:rPr>
                <w:rFonts w:asciiTheme="minorEastAsia" w:eastAsiaTheme="minorEastAsia" w:hAnsiTheme="minorEastAsia" w:hint="eastAsia"/>
                <w:bCs/>
                <w:szCs w:val="22"/>
              </w:rPr>
              <w:t>情報発信ツール</w:t>
            </w:r>
            <w:r w:rsidR="00E30038" w:rsidRPr="004A0311">
              <w:rPr>
                <w:rFonts w:asciiTheme="minorEastAsia" w:eastAsiaTheme="minorEastAsia" w:hAnsiTheme="minorEastAsia" w:hint="eastAsia"/>
                <w:bCs/>
                <w:szCs w:val="22"/>
              </w:rPr>
              <w:t>との連動・</w:t>
            </w:r>
            <w:r w:rsidRPr="004A0311">
              <w:rPr>
                <w:rFonts w:asciiTheme="minorEastAsia" w:eastAsiaTheme="minorEastAsia" w:hAnsiTheme="minorEastAsia" w:hint="eastAsia"/>
                <w:bCs/>
                <w:szCs w:val="22"/>
              </w:rPr>
              <w:t>拡大などにより、歩行者通行量のさらなる増加、観光客の誘引に繋げる方策を取り続けること</w:t>
            </w:r>
            <w:r w:rsidR="006C072F" w:rsidRPr="004A0311">
              <w:rPr>
                <w:rFonts w:asciiTheme="minorEastAsia" w:eastAsiaTheme="minorEastAsia" w:hAnsiTheme="minorEastAsia" w:hint="eastAsia"/>
                <w:bCs/>
                <w:szCs w:val="22"/>
              </w:rPr>
              <w:t>が求められている。</w:t>
            </w:r>
          </w:p>
          <w:p w:rsidR="00F24E37" w:rsidRPr="004A0311" w:rsidRDefault="00F24E37" w:rsidP="00771233">
            <w:pPr>
              <w:autoSpaceDE w:val="0"/>
              <w:autoSpaceDN w:val="0"/>
              <w:spacing w:beforeLines="20" w:before="72"/>
              <w:rPr>
                <w:rFonts w:asciiTheme="minorEastAsia" w:eastAsiaTheme="minorEastAsia" w:hAnsiTheme="minorEastAsia"/>
                <w:szCs w:val="22"/>
              </w:rPr>
            </w:pPr>
            <w:r w:rsidRPr="004A0311">
              <w:rPr>
                <w:rFonts w:asciiTheme="minorEastAsia" w:eastAsiaTheme="minorEastAsia" w:hAnsiTheme="minorEastAsia" w:hint="eastAsia"/>
                <w:bCs/>
                <w:szCs w:val="22"/>
              </w:rPr>
              <w:t>②文化・交流施設利用者数</w:t>
            </w:r>
          </w:p>
          <w:p w:rsidR="00F24E37" w:rsidRPr="004A0311" w:rsidRDefault="00F24E37" w:rsidP="000A53C9">
            <w:pPr>
              <w:autoSpaceDE w:val="0"/>
              <w:autoSpaceDN w:val="0"/>
              <w:ind w:left="220" w:hangingChars="100" w:hanging="220"/>
              <w:rPr>
                <w:rFonts w:asciiTheme="minorEastAsia" w:eastAsiaTheme="minorEastAsia" w:hAnsiTheme="minorEastAsia"/>
                <w:szCs w:val="22"/>
              </w:rPr>
            </w:pPr>
            <w:r w:rsidRPr="004A0311">
              <w:rPr>
                <w:rFonts w:asciiTheme="minorEastAsia" w:eastAsiaTheme="minorEastAsia" w:hAnsiTheme="minorEastAsia" w:hint="eastAsia"/>
                <w:szCs w:val="22"/>
              </w:rPr>
              <w:t xml:space="preserve">　　平成</w:t>
            </w:r>
            <w:r w:rsidR="00E30038" w:rsidRPr="004A0311">
              <w:rPr>
                <w:rFonts w:asciiTheme="minorEastAsia" w:eastAsiaTheme="minorEastAsia" w:hAnsiTheme="minorEastAsia" w:hint="eastAsia"/>
                <w:szCs w:val="22"/>
              </w:rPr>
              <w:t>３０</w:t>
            </w:r>
            <w:r w:rsidRPr="004A0311">
              <w:rPr>
                <w:rFonts w:asciiTheme="minorEastAsia" w:eastAsiaTheme="minorEastAsia" w:hAnsiTheme="minorEastAsia" w:hint="eastAsia"/>
                <w:szCs w:val="22"/>
              </w:rPr>
              <w:t>年度は基準値の約４０％増となり、</w:t>
            </w:r>
            <w:r w:rsidR="00E30038" w:rsidRPr="004A0311">
              <w:rPr>
                <w:rFonts w:asciiTheme="minorEastAsia" w:eastAsiaTheme="minorEastAsia" w:hAnsiTheme="minorEastAsia" w:hint="eastAsia"/>
                <w:szCs w:val="22"/>
              </w:rPr>
              <w:t>平成</w:t>
            </w:r>
            <w:r w:rsidRPr="004A0311">
              <w:rPr>
                <w:rFonts w:asciiTheme="minorEastAsia" w:eastAsiaTheme="minorEastAsia" w:hAnsiTheme="minorEastAsia" w:hint="eastAsia"/>
                <w:szCs w:val="22"/>
              </w:rPr>
              <w:t>２</w:t>
            </w:r>
            <w:r w:rsidR="00E30038" w:rsidRPr="004A0311">
              <w:rPr>
                <w:rFonts w:asciiTheme="minorEastAsia" w:eastAsiaTheme="minorEastAsia" w:hAnsiTheme="minorEastAsia" w:hint="eastAsia"/>
                <w:szCs w:val="22"/>
              </w:rPr>
              <w:t>９</w:t>
            </w:r>
            <w:r w:rsidR="00106AC8" w:rsidRPr="004A0311">
              <w:rPr>
                <w:rFonts w:asciiTheme="minorEastAsia" w:eastAsiaTheme="minorEastAsia" w:hAnsiTheme="minorEastAsia" w:hint="eastAsia"/>
                <w:szCs w:val="22"/>
              </w:rPr>
              <w:t>年度</w:t>
            </w:r>
            <w:r w:rsidR="006C072F" w:rsidRPr="004A0311">
              <w:rPr>
                <w:rFonts w:asciiTheme="minorEastAsia" w:eastAsiaTheme="minorEastAsia" w:hAnsiTheme="minorEastAsia" w:hint="eastAsia"/>
                <w:szCs w:val="22"/>
              </w:rPr>
              <w:t>から見ても微増となっており、目標数値を達成している状況である。</w:t>
            </w:r>
            <w:r w:rsidRPr="004A0311">
              <w:rPr>
                <w:rFonts w:asciiTheme="minorEastAsia" w:eastAsiaTheme="minorEastAsia" w:hAnsiTheme="minorEastAsia" w:hint="eastAsia"/>
                <w:szCs w:val="22"/>
              </w:rPr>
              <w:t>主たる増加の要因は、木の根橋周辺の観光案内所入込数及びたんば黎明館利用者数のいずれもが増え、中心市街地活性化エリア全体への来街者</w:t>
            </w:r>
            <w:r w:rsidR="0014163A" w:rsidRPr="004A0311">
              <w:rPr>
                <w:rFonts w:asciiTheme="minorEastAsia" w:eastAsiaTheme="minorEastAsia" w:hAnsiTheme="minorEastAsia" w:hint="eastAsia"/>
                <w:szCs w:val="22"/>
              </w:rPr>
              <w:t>や</w:t>
            </w:r>
            <w:r w:rsidRPr="004A0311">
              <w:rPr>
                <w:rFonts w:asciiTheme="minorEastAsia" w:eastAsiaTheme="minorEastAsia" w:hAnsiTheme="minorEastAsia" w:hint="eastAsia"/>
                <w:szCs w:val="22"/>
              </w:rPr>
              <w:t>観光客数の増加によるものと考えられる。</w:t>
            </w:r>
          </w:p>
          <w:p w:rsidR="00F24E37" w:rsidRPr="004A0311" w:rsidRDefault="00F24E37" w:rsidP="000A53C9">
            <w:pPr>
              <w:autoSpaceDE w:val="0"/>
              <w:autoSpaceDN w:val="0"/>
              <w:ind w:left="220" w:hangingChars="100" w:hanging="220"/>
              <w:rPr>
                <w:rFonts w:asciiTheme="minorEastAsia" w:eastAsiaTheme="minorEastAsia" w:hAnsiTheme="minorEastAsia"/>
                <w:szCs w:val="22"/>
              </w:rPr>
            </w:pPr>
            <w:r w:rsidRPr="004A0311">
              <w:rPr>
                <w:rFonts w:asciiTheme="minorEastAsia" w:eastAsiaTheme="minorEastAsia" w:hAnsiTheme="minorEastAsia" w:hint="eastAsia"/>
                <w:szCs w:val="22"/>
              </w:rPr>
              <w:t xml:space="preserve">　　今後も主要なハード整備事業が控えており</w:t>
            </w:r>
            <w:r w:rsidR="0073202F" w:rsidRPr="004A0311">
              <w:rPr>
                <w:rFonts w:asciiTheme="minorEastAsia" w:eastAsiaTheme="minorEastAsia" w:hAnsiTheme="minorEastAsia" w:hint="eastAsia"/>
                <w:szCs w:val="22"/>
              </w:rPr>
              <w:t>、</w:t>
            </w:r>
            <w:r w:rsidRPr="004A0311">
              <w:rPr>
                <w:rFonts w:asciiTheme="minorEastAsia" w:eastAsiaTheme="minorEastAsia" w:hAnsiTheme="minorEastAsia" w:hint="eastAsia"/>
                <w:szCs w:val="22"/>
              </w:rPr>
              <w:t>完成すれば観光客の増加に伴い、周辺の文化・交流施設利用者の増加はさらに促進されると考えられ、</w:t>
            </w:r>
            <w:r w:rsidR="006C072F" w:rsidRPr="004A0311">
              <w:rPr>
                <w:rFonts w:asciiTheme="minorEastAsia" w:eastAsiaTheme="minorEastAsia" w:hAnsiTheme="minorEastAsia" w:hint="eastAsia"/>
                <w:szCs w:val="22"/>
              </w:rPr>
              <w:t>計画最終年度においても</w:t>
            </w:r>
            <w:r w:rsidRPr="004A0311">
              <w:rPr>
                <w:rFonts w:asciiTheme="minorEastAsia" w:eastAsiaTheme="minorEastAsia" w:hAnsiTheme="minorEastAsia" w:hint="eastAsia"/>
                <w:szCs w:val="22"/>
              </w:rPr>
              <w:t>目標達成は可能であると見込まれる。</w:t>
            </w:r>
          </w:p>
          <w:p w:rsidR="00F24E37" w:rsidRPr="004A0311" w:rsidRDefault="00F24E37" w:rsidP="00771233">
            <w:pPr>
              <w:autoSpaceDE w:val="0"/>
              <w:autoSpaceDN w:val="0"/>
              <w:spacing w:beforeLines="20" w:before="72"/>
              <w:ind w:left="220" w:hangingChars="100" w:hanging="220"/>
              <w:rPr>
                <w:rFonts w:asciiTheme="minorEastAsia" w:eastAsiaTheme="minorEastAsia" w:hAnsiTheme="minorEastAsia"/>
                <w:bCs/>
                <w:szCs w:val="22"/>
              </w:rPr>
            </w:pPr>
            <w:r w:rsidRPr="004A0311">
              <w:rPr>
                <w:rFonts w:asciiTheme="minorEastAsia" w:eastAsiaTheme="minorEastAsia" w:hAnsiTheme="minorEastAsia" w:hint="eastAsia"/>
                <w:bCs/>
                <w:szCs w:val="22"/>
              </w:rPr>
              <w:t>③新規店舗開業数</w:t>
            </w:r>
          </w:p>
          <w:p w:rsidR="00F24E37" w:rsidRPr="004A0311" w:rsidRDefault="00F24E37" w:rsidP="000A53C9">
            <w:pPr>
              <w:autoSpaceDE w:val="0"/>
              <w:autoSpaceDN w:val="0"/>
              <w:ind w:left="220" w:hangingChars="100" w:hanging="220"/>
              <w:rPr>
                <w:rFonts w:asciiTheme="minorEastAsia" w:eastAsiaTheme="minorEastAsia" w:hAnsiTheme="minorEastAsia"/>
                <w:bCs/>
                <w:szCs w:val="22"/>
              </w:rPr>
            </w:pPr>
            <w:r w:rsidRPr="004A0311">
              <w:rPr>
                <w:rFonts w:asciiTheme="minorEastAsia" w:eastAsiaTheme="minorEastAsia" w:hAnsiTheme="minorEastAsia" w:hint="eastAsia"/>
                <w:bCs/>
                <w:szCs w:val="22"/>
              </w:rPr>
              <w:t xml:space="preserve">　　平成２８年度の新規開業は０店舗であったが、平成２９年度はテナントミックス事業による２店舗の開業</w:t>
            </w:r>
            <w:r w:rsidR="00E30038" w:rsidRPr="004A0311">
              <w:rPr>
                <w:rFonts w:asciiTheme="minorEastAsia" w:eastAsiaTheme="minorEastAsia" w:hAnsiTheme="minorEastAsia" w:hint="eastAsia"/>
                <w:bCs/>
                <w:szCs w:val="22"/>
              </w:rPr>
              <w:t>があり、平成３０年度</w:t>
            </w:r>
            <w:r w:rsidR="006C072F" w:rsidRPr="004A0311">
              <w:rPr>
                <w:rFonts w:asciiTheme="minorEastAsia" w:eastAsiaTheme="minorEastAsia" w:hAnsiTheme="minorEastAsia" w:hint="eastAsia"/>
                <w:bCs/>
                <w:szCs w:val="22"/>
              </w:rPr>
              <w:t>についても</w:t>
            </w:r>
            <w:r w:rsidR="00E3464C" w:rsidRPr="004A0311">
              <w:rPr>
                <w:rFonts w:asciiTheme="minorEastAsia" w:eastAsiaTheme="minorEastAsia" w:hAnsiTheme="minorEastAsia" w:hint="eastAsia"/>
                <w:bCs/>
                <w:szCs w:val="22"/>
              </w:rPr>
              <w:t>２</w:t>
            </w:r>
            <w:r w:rsidR="006C072F" w:rsidRPr="004A0311">
              <w:rPr>
                <w:rFonts w:asciiTheme="minorEastAsia" w:eastAsiaTheme="minorEastAsia" w:hAnsiTheme="minorEastAsia" w:hint="eastAsia"/>
                <w:bCs/>
                <w:szCs w:val="22"/>
              </w:rPr>
              <w:t>店舗を数え、新規出店による地域活性化につながっていると考える。今後</w:t>
            </w:r>
            <w:r w:rsidRPr="004A0311">
              <w:rPr>
                <w:rFonts w:asciiTheme="minorEastAsia" w:eastAsiaTheme="minorEastAsia" w:hAnsiTheme="minorEastAsia" w:hint="eastAsia"/>
                <w:bCs/>
                <w:szCs w:val="22"/>
              </w:rPr>
              <w:t>さらに市施策である新規起業者支援事業の継続等の相乗効果により、年間１～２店舗という新規店舗開業数の目標達成は可能と見込まれる。</w:t>
            </w:r>
          </w:p>
          <w:p w:rsidR="00F556CF" w:rsidRPr="004A0311" w:rsidRDefault="00F556CF" w:rsidP="00771233">
            <w:pPr>
              <w:autoSpaceDE w:val="0"/>
              <w:autoSpaceDN w:val="0"/>
              <w:spacing w:line="240" w:lineRule="exact"/>
              <w:rPr>
                <w:rFonts w:asciiTheme="minorEastAsia" w:eastAsiaTheme="minorEastAsia" w:hAnsiTheme="minorEastAsia"/>
                <w:bCs/>
              </w:rPr>
            </w:pPr>
          </w:p>
          <w:p w:rsidR="002D717F" w:rsidRPr="004A0311" w:rsidRDefault="002D717F" w:rsidP="000A53C9">
            <w:pPr>
              <w:autoSpaceDE w:val="0"/>
              <w:autoSpaceDN w:val="0"/>
              <w:rPr>
                <w:rFonts w:ascii="ＭＳ ゴシック" w:hAnsi="ＭＳ ゴシック"/>
                <w:b/>
                <w:bCs/>
                <w:sz w:val="24"/>
              </w:rPr>
            </w:pPr>
            <w:r w:rsidRPr="004A0311">
              <w:rPr>
                <w:rFonts w:ascii="ＭＳ ゴシック" w:hAnsi="ＭＳ ゴシック" w:hint="eastAsia"/>
                <w:b/>
                <w:bCs/>
                <w:sz w:val="24"/>
              </w:rPr>
              <w:t>３．前回のフォローアップと見通しが変わった場合の理由</w:t>
            </w:r>
          </w:p>
          <w:p w:rsidR="005454CE" w:rsidRPr="00967589" w:rsidRDefault="005454CE" w:rsidP="00771233">
            <w:pPr>
              <w:autoSpaceDE w:val="0"/>
              <w:autoSpaceDN w:val="0"/>
              <w:ind w:firstLineChars="100" w:firstLine="240"/>
              <w:rPr>
                <w:rFonts w:ascii="ＭＳ 明朝" w:eastAsia="ＭＳ 明朝" w:hAnsi="ＭＳ 明朝"/>
                <w:bCs/>
                <w:sz w:val="24"/>
              </w:rPr>
            </w:pPr>
            <w:r w:rsidRPr="00967589">
              <w:rPr>
                <w:rFonts w:ascii="ＭＳ 明朝" w:eastAsia="ＭＳ 明朝" w:hAnsi="ＭＳ 明朝" w:hint="eastAsia"/>
                <w:bCs/>
                <w:sz w:val="24"/>
              </w:rPr>
              <w:t>「歩行者・自転車通行量」</w:t>
            </w:r>
          </w:p>
          <w:p w:rsidR="005454CE" w:rsidRPr="00967589" w:rsidRDefault="00A224F1" w:rsidP="00771233">
            <w:pPr>
              <w:autoSpaceDE w:val="0"/>
              <w:autoSpaceDN w:val="0"/>
              <w:ind w:firstLineChars="100" w:firstLine="240"/>
              <w:rPr>
                <w:rFonts w:ascii="ＭＳ 明朝" w:eastAsia="ＭＳ 明朝" w:hAnsi="ＭＳ 明朝"/>
                <w:bCs/>
                <w:sz w:val="24"/>
              </w:rPr>
            </w:pPr>
            <w:r w:rsidRPr="00967589">
              <w:rPr>
                <w:rFonts w:ascii="ＭＳ 明朝" w:eastAsia="ＭＳ 明朝" w:hAnsi="ＭＳ 明朝" w:hint="eastAsia"/>
                <w:bCs/>
                <w:sz w:val="24"/>
              </w:rPr>
              <w:t>目標達成の見通しについて、平成２９年度フォローアップにおいては、平成２９年度末時点で目標値をクリアしていたため①と評価していたが、平成３０年度も目標数値はクリアしているものの、主要事業５事業のうち３事業が未実施であることから今回③と評価した。</w:t>
            </w:r>
          </w:p>
          <w:p w:rsidR="00E30038" w:rsidRPr="003C73E0" w:rsidRDefault="002305CC" w:rsidP="00771233">
            <w:pPr>
              <w:autoSpaceDE w:val="0"/>
              <w:autoSpaceDN w:val="0"/>
              <w:ind w:firstLineChars="100" w:firstLine="240"/>
              <w:rPr>
                <w:rFonts w:ascii="ＭＳ 明朝" w:eastAsia="ＭＳ 明朝" w:hAnsi="ＭＳ 明朝"/>
                <w:bCs/>
                <w:sz w:val="24"/>
              </w:rPr>
            </w:pPr>
            <w:r w:rsidRPr="003C73E0">
              <w:rPr>
                <w:rFonts w:ascii="ＭＳ 明朝" w:eastAsia="ＭＳ 明朝" w:hAnsi="ＭＳ 明朝" w:hint="eastAsia"/>
                <w:bCs/>
                <w:sz w:val="24"/>
              </w:rPr>
              <w:t>「新規店舗開業数」</w:t>
            </w:r>
          </w:p>
          <w:p w:rsidR="002305CC" w:rsidRPr="003C73E0" w:rsidRDefault="002305CC" w:rsidP="002313A6">
            <w:pPr>
              <w:autoSpaceDE w:val="0"/>
              <w:autoSpaceDN w:val="0"/>
              <w:ind w:firstLineChars="100" w:firstLine="240"/>
              <w:rPr>
                <w:rFonts w:ascii="ＭＳ 明朝" w:eastAsia="ＭＳ 明朝" w:hAnsi="ＭＳ 明朝"/>
                <w:bCs/>
                <w:sz w:val="24"/>
              </w:rPr>
            </w:pPr>
            <w:r w:rsidRPr="003C73E0">
              <w:rPr>
                <w:rFonts w:ascii="ＭＳ 明朝" w:eastAsia="ＭＳ 明朝" w:hAnsi="ＭＳ 明朝" w:hint="eastAsia"/>
                <w:bCs/>
                <w:sz w:val="24"/>
              </w:rPr>
              <w:t>目標達成の見通しについて、</w:t>
            </w:r>
            <w:r w:rsidR="006C0254" w:rsidRPr="003C73E0">
              <w:rPr>
                <w:rFonts w:ascii="ＭＳ 明朝" w:eastAsia="ＭＳ 明朝" w:hAnsi="ＭＳ 明朝" w:hint="eastAsia"/>
                <w:bCs/>
                <w:sz w:val="24"/>
              </w:rPr>
              <w:t>平成２９年度フォローアップにおいては、当初計画で平成２９年度までに３店舗の開業を見込んでいたものの２店舗に留まっ</w:t>
            </w:r>
            <w:r w:rsidR="007D50E1" w:rsidRPr="003C73E0">
              <w:rPr>
                <w:rFonts w:ascii="ＭＳ 明朝" w:eastAsia="ＭＳ 明朝" w:hAnsi="ＭＳ 明朝" w:hint="eastAsia"/>
                <w:bCs/>
                <w:sz w:val="24"/>
              </w:rPr>
              <w:t>た</w:t>
            </w:r>
            <w:r w:rsidR="006C0254" w:rsidRPr="003C73E0">
              <w:rPr>
                <w:rFonts w:ascii="ＭＳ 明朝" w:eastAsia="ＭＳ 明朝" w:hAnsi="ＭＳ 明朝" w:hint="eastAsia"/>
                <w:bCs/>
                <w:sz w:val="24"/>
              </w:rPr>
              <w:t>ため③と評価していたが、</w:t>
            </w:r>
            <w:r w:rsidR="007D50E1" w:rsidRPr="003C73E0">
              <w:rPr>
                <w:rFonts w:ascii="ＭＳ 明朝" w:eastAsia="ＭＳ 明朝" w:hAnsi="ＭＳ 明朝" w:hint="eastAsia"/>
                <w:bCs/>
                <w:sz w:val="24"/>
              </w:rPr>
              <w:t>その後、テナントミックス事業、新規起業者支援事業を推進していく中で当初計画どおり平成３０年度</w:t>
            </w:r>
            <w:r w:rsidR="002313A6" w:rsidRPr="003C73E0">
              <w:rPr>
                <w:rFonts w:ascii="ＭＳ 明朝" w:eastAsia="ＭＳ 明朝" w:hAnsi="ＭＳ 明朝" w:hint="eastAsia"/>
                <w:bCs/>
                <w:sz w:val="24"/>
              </w:rPr>
              <w:t>末まで</w:t>
            </w:r>
            <w:r w:rsidR="007D50E1" w:rsidRPr="003C73E0">
              <w:rPr>
                <w:rFonts w:ascii="ＭＳ 明朝" w:eastAsia="ＭＳ 明朝" w:hAnsi="ＭＳ 明朝" w:hint="eastAsia"/>
                <w:bCs/>
                <w:sz w:val="24"/>
              </w:rPr>
              <w:t>で</w:t>
            </w:r>
            <w:r w:rsidR="002313A6" w:rsidRPr="003C73E0">
              <w:rPr>
                <w:rFonts w:ascii="ＭＳ 明朝" w:eastAsia="ＭＳ 明朝" w:hAnsi="ＭＳ 明朝" w:hint="eastAsia"/>
                <w:bCs/>
                <w:sz w:val="24"/>
              </w:rPr>
              <w:t>トータル</w:t>
            </w:r>
            <w:r w:rsidR="007D50E1" w:rsidRPr="003C73E0">
              <w:rPr>
                <w:rFonts w:ascii="ＭＳ 明朝" w:eastAsia="ＭＳ 明朝" w:hAnsi="ＭＳ 明朝" w:hint="eastAsia"/>
                <w:bCs/>
                <w:sz w:val="24"/>
              </w:rPr>
              <w:t>４店舗が開業</w:t>
            </w:r>
            <w:r w:rsidR="002313A6" w:rsidRPr="003C73E0">
              <w:rPr>
                <w:rFonts w:ascii="ＭＳ 明朝" w:eastAsia="ＭＳ 明朝" w:hAnsi="ＭＳ 明朝" w:hint="eastAsia"/>
                <w:bCs/>
                <w:sz w:val="24"/>
              </w:rPr>
              <w:t>したため、今回①と評価した。</w:t>
            </w:r>
          </w:p>
          <w:p w:rsidR="002313A6" w:rsidRPr="00F556CF" w:rsidRDefault="002313A6" w:rsidP="002313A6">
            <w:pPr>
              <w:autoSpaceDE w:val="0"/>
              <w:autoSpaceDN w:val="0"/>
              <w:ind w:firstLineChars="100" w:firstLine="240"/>
              <w:rPr>
                <w:rFonts w:ascii="ＭＳ 明朝" w:eastAsia="ＭＳ 明朝" w:hAnsi="ＭＳ 明朝"/>
                <w:bCs/>
                <w:sz w:val="24"/>
              </w:rPr>
            </w:pPr>
          </w:p>
        </w:tc>
      </w:tr>
    </w:tbl>
    <w:p w:rsidR="00212EE3" w:rsidRDefault="00212EE3">
      <w:bookmarkStart w:id="0" w:name="OLE_LINK2"/>
      <w:r>
        <w:lastRenderedPageBreak/>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F77E83">
        <w:trPr>
          <w:trHeight w:val="1974"/>
        </w:trPr>
        <w:tc>
          <w:tcPr>
            <w:tcW w:w="9639" w:type="dxa"/>
            <w:shd w:val="clear" w:color="auto" w:fill="auto"/>
          </w:tcPr>
          <w:p w:rsidR="002D717F" w:rsidRPr="002D717F" w:rsidRDefault="00F556CF" w:rsidP="00150D9F">
            <w:pPr>
              <w:autoSpaceDE w:val="0"/>
              <w:autoSpaceDN w:val="0"/>
              <w:spacing w:beforeLines="50" w:before="180"/>
              <w:rPr>
                <w:rFonts w:ascii="ＭＳ ゴシック" w:hAnsi="ＭＳ ゴシック"/>
                <w:b/>
                <w:bCs/>
                <w:sz w:val="24"/>
              </w:rPr>
            </w:pPr>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rsidR="002D717F" w:rsidRPr="002D717F" w:rsidRDefault="00FC4A04" w:rsidP="00F24E37">
            <w:pPr>
              <w:autoSpaceDE w:val="0"/>
              <w:autoSpaceDN w:val="0"/>
              <w:rPr>
                <w:rFonts w:ascii="ＭＳ ゴシック" w:hAnsi="ＭＳ ゴシック"/>
                <w:sz w:val="24"/>
              </w:rPr>
            </w:pPr>
            <w:r>
              <w:rPr>
                <w:rFonts w:ascii="ＭＳ ゴシック" w:hAnsi="ＭＳ ゴシック" w:hint="eastAsia"/>
                <w:sz w:val="24"/>
              </w:rPr>
              <w:t>「歩行者・自転車通行量</w:t>
            </w:r>
            <w:r w:rsidRPr="002D717F">
              <w:rPr>
                <w:rFonts w:ascii="ＭＳ ゴシック" w:hAnsi="ＭＳ ゴシック" w:hint="eastAsia"/>
                <w:sz w:val="24"/>
              </w:rPr>
              <w:t>」</w:t>
            </w:r>
            <w:bookmarkStart w:id="1" w:name="OLE_LINK1"/>
            <w:r w:rsidRPr="002D717F">
              <w:rPr>
                <w:rFonts w:ascii="ＭＳ ゴシック" w:hAnsi="ＭＳ ゴシック" w:hint="eastAsia"/>
                <w:sz w:val="24"/>
              </w:rPr>
              <w:t>※目標設定の考え方基本計画P</w:t>
            </w:r>
            <w:r>
              <w:rPr>
                <w:rFonts w:ascii="ＭＳ ゴシック" w:hAnsi="ＭＳ ゴシック" w:hint="eastAsia"/>
                <w:sz w:val="24"/>
              </w:rPr>
              <w:t>84</w:t>
            </w:r>
            <w:r w:rsidRPr="002D717F">
              <w:rPr>
                <w:rFonts w:ascii="ＭＳ ゴシック" w:hAnsi="ＭＳ ゴシック" w:hint="eastAsia"/>
                <w:sz w:val="24"/>
              </w:rPr>
              <w:t>～P</w:t>
            </w:r>
            <w:r>
              <w:rPr>
                <w:rFonts w:ascii="ＭＳ ゴシック" w:hAnsi="ＭＳ ゴシック" w:hint="eastAsia"/>
                <w:sz w:val="24"/>
              </w:rPr>
              <w:t>88</w:t>
            </w:r>
            <w:r w:rsidRPr="002D717F">
              <w:rPr>
                <w:rFonts w:ascii="ＭＳ ゴシック" w:hAnsi="ＭＳ ゴシック" w:hint="eastAsia"/>
                <w:sz w:val="24"/>
              </w:rPr>
              <w:t>参照</w:t>
            </w:r>
            <w:bookmarkEnd w:id="1"/>
          </w:p>
          <w:tbl>
            <w:tblPr>
              <w:tblpPr w:leftFromText="142" w:rightFromText="142" w:vertAnchor="text" w:horzAnchor="margin" w:tblpXSpec="right" w:tblpY="5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57"/>
            </w:tblGrid>
            <w:tr w:rsidR="002D717F" w:rsidRPr="002D717F" w:rsidTr="000A53C9">
              <w:tc>
                <w:tcPr>
                  <w:tcW w:w="703"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年</w:t>
                  </w:r>
                </w:p>
              </w:tc>
              <w:tc>
                <w:tcPr>
                  <w:tcW w:w="1757"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（単位）</w:t>
                  </w:r>
                  <w:r w:rsidR="00FC4A04" w:rsidRPr="00911266">
                    <w:rPr>
                      <w:rFonts w:ascii="ＭＳ ゴシック" w:hAnsi="ＭＳ ゴシック" w:hint="eastAsia"/>
                      <w:szCs w:val="22"/>
                    </w:rPr>
                    <w:t>人/日</w:t>
                  </w: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26</w:t>
                  </w:r>
                </w:p>
              </w:tc>
              <w:tc>
                <w:tcPr>
                  <w:tcW w:w="1757" w:type="dxa"/>
                  <w:tcBorders>
                    <w:bottom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714</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（基準年値）</w:t>
                  </w:r>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28</w:t>
                  </w:r>
                </w:p>
              </w:tc>
              <w:tc>
                <w:tcPr>
                  <w:tcW w:w="1757" w:type="dxa"/>
                  <w:tcBorders>
                    <w:top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721</w:t>
                  </w:r>
                </w:p>
              </w:tc>
            </w:tr>
            <w:tr w:rsidR="002D717F" w:rsidRPr="002D717F" w:rsidTr="000A53C9">
              <w:trPr>
                <w:trHeight w:val="602"/>
              </w:trPr>
              <w:tc>
                <w:tcPr>
                  <w:tcW w:w="703" w:type="dxa"/>
                  <w:tcBorders>
                    <w:bottom w:val="sing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29</w:t>
                  </w:r>
                </w:p>
              </w:tc>
              <w:tc>
                <w:tcPr>
                  <w:tcW w:w="1757" w:type="dxa"/>
                  <w:tcBorders>
                    <w:bottom w:val="sing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1,102</w:t>
                  </w:r>
                </w:p>
              </w:tc>
            </w:tr>
            <w:tr w:rsidR="002D717F" w:rsidRPr="002D717F" w:rsidTr="000A53C9">
              <w:trPr>
                <w:trHeight w:val="602"/>
              </w:trPr>
              <w:tc>
                <w:tcPr>
                  <w:tcW w:w="703" w:type="dxa"/>
                  <w:shd w:val="clear" w:color="auto" w:fill="auto"/>
                  <w:vAlign w:val="center"/>
                </w:tcPr>
                <w:p w:rsidR="002D717F" w:rsidRPr="00D40AB0" w:rsidRDefault="002D717F" w:rsidP="00911266">
                  <w:pPr>
                    <w:autoSpaceDE w:val="0"/>
                    <w:autoSpaceDN w:val="0"/>
                    <w:jc w:val="center"/>
                    <w:rPr>
                      <w:rFonts w:ascii="ＭＳ ゴシック" w:hAnsi="ＭＳ ゴシック"/>
                      <w:szCs w:val="22"/>
                      <w:highlight w:val="yellow"/>
                    </w:rPr>
                  </w:pPr>
                  <w:r w:rsidRPr="00D40AB0">
                    <w:rPr>
                      <w:rFonts w:ascii="ＭＳ ゴシック" w:hAnsi="ＭＳ ゴシック" w:hint="eastAsia"/>
                      <w:szCs w:val="22"/>
                      <w:highlight w:val="yellow"/>
                    </w:rPr>
                    <w:t>H</w:t>
                  </w:r>
                  <w:r w:rsidR="00FC4A04" w:rsidRPr="00D40AB0">
                    <w:rPr>
                      <w:rFonts w:ascii="ＭＳ ゴシック" w:hAnsi="ＭＳ ゴシック" w:hint="eastAsia"/>
                      <w:szCs w:val="22"/>
                      <w:highlight w:val="yellow"/>
                    </w:rPr>
                    <w:t>30</w:t>
                  </w:r>
                </w:p>
              </w:tc>
              <w:tc>
                <w:tcPr>
                  <w:tcW w:w="1757" w:type="dxa"/>
                  <w:shd w:val="clear" w:color="auto" w:fill="auto"/>
                  <w:vAlign w:val="center"/>
                </w:tcPr>
                <w:p w:rsidR="002D717F" w:rsidRPr="00D40AB0" w:rsidRDefault="00E8632A" w:rsidP="00911266">
                  <w:pPr>
                    <w:autoSpaceDE w:val="0"/>
                    <w:autoSpaceDN w:val="0"/>
                    <w:jc w:val="right"/>
                    <w:rPr>
                      <w:rFonts w:ascii="ＭＳ ゴシック" w:hAnsi="ＭＳ ゴシック"/>
                      <w:color w:val="FF0000"/>
                      <w:szCs w:val="22"/>
                      <w:highlight w:val="yellow"/>
                    </w:rPr>
                  </w:pPr>
                  <w:r w:rsidRPr="00D40AB0">
                    <w:rPr>
                      <w:rFonts w:ascii="ＭＳ ゴシック" w:hAnsi="ＭＳ ゴシック" w:hint="eastAsia"/>
                      <w:color w:val="000000" w:themeColor="text1"/>
                      <w:szCs w:val="22"/>
                      <w:highlight w:val="yellow"/>
                    </w:rPr>
                    <w:t>1,516</w:t>
                  </w: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31</w:t>
                  </w:r>
                </w:p>
              </w:tc>
              <w:tc>
                <w:tcPr>
                  <w:tcW w:w="1757" w:type="dxa"/>
                  <w:tcBorders>
                    <w:bottom w:val="double" w:sz="4" w:space="0" w:color="auto"/>
                  </w:tcBorders>
                  <w:shd w:val="clear" w:color="auto" w:fill="auto"/>
                  <w:vAlign w:val="center"/>
                </w:tcPr>
                <w:p w:rsidR="002D717F" w:rsidRPr="00911266" w:rsidRDefault="002D717F" w:rsidP="00911266">
                  <w:pPr>
                    <w:autoSpaceDE w:val="0"/>
                    <w:autoSpaceDN w:val="0"/>
                    <w:jc w:val="right"/>
                    <w:rPr>
                      <w:rFonts w:ascii="ＭＳ ゴシック" w:hAnsi="ＭＳ ゴシック"/>
                      <w:szCs w:val="22"/>
                    </w:rPr>
                  </w:pPr>
                  <w:bookmarkStart w:id="2" w:name="_GoBack"/>
                  <w:bookmarkEnd w:id="2"/>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32</w:t>
                  </w:r>
                </w:p>
              </w:tc>
              <w:tc>
                <w:tcPr>
                  <w:tcW w:w="1757" w:type="dxa"/>
                  <w:tcBorders>
                    <w:top w:val="double" w:sz="4" w:space="0" w:color="auto"/>
                  </w:tcBorders>
                  <w:shd w:val="clear" w:color="auto" w:fill="auto"/>
                  <w:vAlign w:val="center"/>
                </w:tcPr>
                <w:p w:rsidR="002D717F" w:rsidRPr="00911266" w:rsidRDefault="00FC4A04"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1,348</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（目標値）</w:t>
                  </w:r>
                </w:p>
              </w:tc>
            </w:tr>
          </w:tbl>
          <w:p w:rsidR="002D717F" w:rsidRPr="000014FA" w:rsidRDefault="004200D9" w:rsidP="00150D9F">
            <w:pPr>
              <w:autoSpaceDE w:val="0"/>
              <w:autoSpaceDN w:val="0"/>
              <w:spacing w:beforeLines="50" w:before="180"/>
              <w:rPr>
                <w:rFonts w:ascii="ＭＳ ゴシック" w:hAnsi="ＭＳ ゴシック"/>
                <w:b/>
                <w:bCs/>
                <w:color w:val="000000" w:themeColor="text1"/>
                <w:sz w:val="24"/>
              </w:rPr>
            </w:pPr>
            <w:r w:rsidRPr="000014FA">
              <w:rPr>
                <w:rFonts w:ascii="ＭＳ ゴシック" w:hAnsi="ＭＳ ゴシック" w:hint="eastAsia"/>
                <w:b/>
                <w:bCs/>
                <w:noProof/>
                <w:color w:val="000000" w:themeColor="text1"/>
                <w:sz w:val="24"/>
              </w:rPr>
              <mc:AlternateContent>
                <mc:Choice Requires="wps">
                  <w:drawing>
                    <wp:anchor distT="0" distB="0" distL="114300" distR="114300" simplePos="0" relativeHeight="251648512" behindDoc="0" locked="0" layoutInCell="1" allowOverlap="1" wp14:anchorId="2ABA22EE" wp14:editId="41DADFF3">
                      <wp:simplePos x="0" y="0"/>
                      <wp:positionH relativeFrom="column">
                        <wp:posOffset>55668</wp:posOffset>
                      </wp:positionH>
                      <wp:positionV relativeFrom="paragraph">
                        <wp:posOffset>336550</wp:posOffset>
                      </wp:positionV>
                      <wp:extent cx="4309110" cy="2597150"/>
                      <wp:effectExtent l="0" t="0" r="15240" b="12700"/>
                      <wp:wrapNone/>
                      <wp:docPr id="3" name="正方形/長方形 3"/>
                      <wp:cNvGraphicFramePr/>
                      <a:graphic xmlns:a="http://schemas.openxmlformats.org/drawingml/2006/main">
                        <a:graphicData uri="http://schemas.microsoft.com/office/word/2010/wordprocessingShape">
                          <wps:wsp>
                            <wps:cNvSpPr/>
                            <wps:spPr>
                              <a:xfrm>
                                <a:off x="0" y="0"/>
                                <a:ext cx="4309110" cy="2597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89060EF" id="正方形/長方形 3" o:spid="_x0000_s1026" style="position:absolute;left:0;text-align:left;margin-left:4.4pt;margin-top:26.5pt;width:339.3pt;height:204.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" filled="f" strokecolor="black [3213]"/>
                  </w:pict>
                </mc:Fallback>
              </mc:AlternateContent>
            </w:r>
            <w:r w:rsidR="002D717F" w:rsidRPr="000014FA">
              <w:rPr>
                <w:rFonts w:ascii="ＭＳ ゴシック" w:hAnsi="ＭＳ ゴシック" w:hint="eastAsia"/>
                <w:b/>
                <w:bCs/>
                <w:color w:val="000000" w:themeColor="text1"/>
                <w:sz w:val="24"/>
              </w:rPr>
              <w:t>●調査結果の推移</w:t>
            </w:r>
          </w:p>
          <w:p w:rsidR="002D717F" w:rsidRPr="002D717F" w:rsidRDefault="00F77E83" w:rsidP="00F24E37">
            <w:pPr>
              <w:autoSpaceDE w:val="0"/>
              <w:autoSpaceDN w:val="0"/>
              <w:rPr>
                <w:rFonts w:ascii="ＭＳ ゴシック" w:hAnsi="ＭＳ ゴシック"/>
                <w:b/>
                <w:bCs/>
                <w:sz w:val="24"/>
              </w:rPr>
            </w:pPr>
            <w:r>
              <w:rPr>
                <w:rFonts w:ascii="ＭＳ ゴシック" w:hAnsi="ＭＳ ゴシック"/>
                <w:b/>
                <w:bCs/>
                <w:noProof/>
                <w:sz w:val="24"/>
              </w:rPr>
              <w:drawing>
                <wp:inline distT="0" distB="0" distL="0" distR="0" wp14:anchorId="04CE3ECE" wp14:editId="774C09EC">
                  <wp:extent cx="4287552" cy="2381250"/>
                  <wp:effectExtent l="0" t="0" r="0" b="0"/>
                  <wp:docPr id="5" name="図 5" descr="\\10.79.176.19\組織\産業経済部\新産業創造課\03 商工振興係\05 中心市街地活性化\H30\50定期フォローアップ事業\03内閣府提出\中活グラフ\【加工済】グラフ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9.176.19\組織\産業経済部\新産業創造課\03 商工振興係\05 中心市街地活性化\H30\50定期フォローアップ事業\03内閣府提出\中活グラフ\【加工済】グラフ①.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9957" cy="2382586"/>
                          </a:xfrm>
                          <a:prstGeom prst="rect">
                            <a:avLst/>
                          </a:prstGeom>
                          <a:noFill/>
                          <a:ln>
                            <a:noFill/>
                          </a:ln>
                        </pic:spPr>
                      </pic:pic>
                    </a:graphicData>
                  </a:graphic>
                </wp:inline>
              </w:drawing>
            </w:r>
          </w:p>
          <w:p w:rsidR="002D717F" w:rsidRPr="002D717F" w:rsidRDefault="002D717F" w:rsidP="00F24E37">
            <w:pPr>
              <w:autoSpaceDE w:val="0"/>
              <w:autoSpaceDN w:val="0"/>
              <w:rPr>
                <w:rFonts w:ascii="ＭＳ ゴシック" w:hAnsi="ＭＳ ゴシック"/>
                <w:b/>
                <w:bCs/>
                <w:sz w:val="24"/>
              </w:rPr>
            </w:pPr>
          </w:p>
          <w:p w:rsidR="00FC4A04" w:rsidRPr="00E34AF6" w:rsidRDefault="00FC4A04" w:rsidP="00771233">
            <w:pPr>
              <w:autoSpaceDE w:val="0"/>
              <w:autoSpaceDN w:val="0"/>
              <w:spacing w:line="240" w:lineRule="exact"/>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Pr>
                <w:rFonts w:ascii="ＭＳ ゴシック" w:hAnsi="ＭＳ ゴシック" w:hint="eastAsia"/>
                <w:sz w:val="20"/>
                <w:szCs w:val="20"/>
              </w:rPr>
              <w:t>歩行者・自転車通行量調査（中心市街地６</w:t>
            </w:r>
            <w:r w:rsidRPr="00B20F61">
              <w:rPr>
                <w:rFonts w:ascii="ＭＳ ゴシック" w:hAnsi="ＭＳ ゴシック" w:hint="eastAsia"/>
                <w:sz w:val="20"/>
                <w:szCs w:val="20"/>
              </w:rPr>
              <w:t>地点</w:t>
            </w:r>
            <w:r w:rsidR="00E10C7B">
              <w:rPr>
                <w:rFonts w:ascii="ＭＳ ゴシック" w:hAnsi="ＭＳ ゴシック" w:hint="eastAsia"/>
                <w:sz w:val="20"/>
                <w:szCs w:val="20"/>
              </w:rPr>
              <w:t>・参考地</w:t>
            </w:r>
            <w:r w:rsidRPr="00B20F61">
              <w:rPr>
                <w:rFonts w:ascii="ＭＳ ゴシック" w:hAnsi="ＭＳ ゴシック" w:hint="eastAsia"/>
                <w:sz w:val="20"/>
                <w:szCs w:val="20"/>
              </w:rPr>
              <w:t>で実施）</w:t>
            </w:r>
          </w:p>
          <w:p w:rsidR="00FC4A04" w:rsidRPr="000014FA" w:rsidRDefault="00FC4A04" w:rsidP="00771233">
            <w:pPr>
              <w:autoSpaceDE w:val="0"/>
              <w:autoSpaceDN w:val="0"/>
              <w:spacing w:line="240" w:lineRule="exact"/>
              <w:rPr>
                <w:rFonts w:ascii="ＭＳ ゴシック" w:hAnsi="ＭＳ ゴシック"/>
                <w:color w:val="000000" w:themeColor="text1"/>
                <w:sz w:val="20"/>
                <w:szCs w:val="20"/>
              </w:rPr>
            </w:pPr>
            <w:r w:rsidRPr="002D717F">
              <w:rPr>
                <w:rFonts w:ascii="ＭＳ ゴシック" w:hAnsi="ＭＳ ゴシック" w:hint="eastAsia"/>
                <w:sz w:val="20"/>
                <w:szCs w:val="20"/>
              </w:rPr>
              <w:t>※調 査 月：</w:t>
            </w:r>
            <w:r w:rsidRPr="000014FA">
              <w:rPr>
                <w:rFonts w:ascii="ＭＳ ゴシック" w:hAnsi="ＭＳ ゴシック" w:hint="eastAsia"/>
                <w:color w:val="000000" w:themeColor="text1"/>
                <w:sz w:val="20"/>
                <w:szCs w:val="20"/>
              </w:rPr>
              <w:t>平成</w:t>
            </w:r>
            <w:r w:rsidR="00E8632A" w:rsidRPr="000014FA">
              <w:rPr>
                <w:rFonts w:ascii="ＭＳ ゴシック" w:hAnsi="ＭＳ ゴシック" w:hint="eastAsia"/>
                <w:color w:val="000000" w:themeColor="text1"/>
                <w:sz w:val="20"/>
                <w:szCs w:val="20"/>
              </w:rPr>
              <w:t>３０</w:t>
            </w:r>
            <w:r w:rsidRPr="000014FA">
              <w:rPr>
                <w:rFonts w:ascii="ＭＳ ゴシック" w:hAnsi="ＭＳ ゴシック" w:hint="eastAsia"/>
                <w:color w:val="000000" w:themeColor="text1"/>
                <w:sz w:val="20"/>
                <w:szCs w:val="20"/>
              </w:rPr>
              <w:t>年７月・１０月の平日に実施</w:t>
            </w:r>
          </w:p>
          <w:p w:rsidR="00FC4A04" w:rsidRPr="002D717F" w:rsidRDefault="00FC4A04" w:rsidP="00771233">
            <w:pPr>
              <w:autoSpaceDE w:val="0"/>
              <w:autoSpaceDN w:val="0"/>
              <w:spacing w:line="240" w:lineRule="exact"/>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2D717F" w:rsidRPr="002D717F" w:rsidRDefault="00FC4A04" w:rsidP="00771233">
            <w:pPr>
              <w:autoSpaceDE w:val="0"/>
              <w:autoSpaceDN w:val="0"/>
              <w:spacing w:line="240" w:lineRule="exact"/>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Pr="00277E1C">
              <w:rPr>
                <w:rFonts w:ascii="ＭＳ ゴシック" w:hAnsi="ＭＳ ゴシック" w:hint="eastAsia"/>
                <w:sz w:val="20"/>
                <w:szCs w:val="20"/>
              </w:rPr>
              <w:t>歩行者・自転車通行者</w:t>
            </w:r>
          </w:p>
          <w:p w:rsidR="00AD1414" w:rsidRDefault="00AD1414" w:rsidP="000A53C9">
            <w:pPr>
              <w:autoSpaceDE w:val="0"/>
              <w:autoSpaceDN w:val="0"/>
              <w:rPr>
                <w:rFonts w:ascii="ＭＳ ゴシック" w:hAnsi="ＭＳ 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2D717F" w:rsidRPr="002D717F" w:rsidRDefault="002D717F" w:rsidP="000A53C9">
            <w:pPr>
              <w:autoSpaceDE w:val="0"/>
              <w:autoSpaceDN w:val="0"/>
              <w:rPr>
                <w:rFonts w:ascii="ＭＳ ゴシック" w:hAnsi="ＭＳ ゴシック"/>
                <w:sz w:val="24"/>
              </w:rPr>
            </w:pPr>
            <w:r w:rsidRPr="002D717F">
              <w:rPr>
                <w:rFonts w:ascii="ＭＳ ゴシック" w:hAnsi="ＭＳ ゴシック" w:hint="eastAsia"/>
                <w:sz w:val="24"/>
              </w:rPr>
              <w:t>①．</w:t>
            </w:r>
            <w:r w:rsidR="00FC4A04">
              <w:rPr>
                <w:rFonts w:ascii="ＭＳ ゴシック" w:hAnsi="ＭＳ ゴシック" w:hint="eastAsia"/>
                <w:sz w:val="24"/>
              </w:rPr>
              <w:t>テナントミックス推進事業</w:t>
            </w:r>
            <w:r w:rsidR="00FC4A04" w:rsidRPr="002D717F">
              <w:rPr>
                <w:rFonts w:ascii="ＭＳ ゴシック" w:hAnsi="ＭＳ ゴシック" w:hint="eastAsia"/>
                <w:sz w:val="24"/>
              </w:rPr>
              <w:t>（</w:t>
            </w:r>
            <w:r w:rsidR="00FC4A04">
              <w:rPr>
                <w:rFonts w:ascii="ＭＳ ゴシック" w:hAnsi="ＭＳ ゴシック" w:hint="eastAsia"/>
                <w:sz w:val="24"/>
              </w:rPr>
              <w:t>㈱まちづくり柏原</w:t>
            </w:r>
            <w:r w:rsidR="00FC4A04"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0957BD">
              <w:trPr>
                <w:jc w:val="center"/>
              </w:trPr>
              <w:tc>
                <w:tcPr>
                  <w:tcW w:w="1773" w:type="dxa"/>
                  <w:tcBorders>
                    <w:bottom w:val="single" w:sz="4" w:space="0" w:color="auto"/>
                  </w:tcBorders>
                  <w:shd w:val="clear" w:color="auto" w:fill="auto"/>
                  <w:vAlign w:val="center"/>
                </w:tcPr>
                <w:p w:rsidR="002D717F" w:rsidRPr="003C73E0" w:rsidRDefault="002D717F" w:rsidP="00B56626">
                  <w:pPr>
                    <w:autoSpaceDE w:val="0"/>
                    <w:autoSpaceDN w:val="0"/>
                    <w:rPr>
                      <w:rFonts w:ascii="ＭＳ ゴシック" w:hAnsi="ＭＳ ゴシック"/>
                      <w:sz w:val="21"/>
                      <w:szCs w:val="21"/>
                    </w:rPr>
                  </w:pPr>
                  <w:r w:rsidRPr="003C73E0">
                    <w:rPr>
                      <w:rFonts w:ascii="ＭＳ ゴシック" w:hAnsi="ＭＳ ゴシック" w:hint="eastAsia"/>
                      <w:sz w:val="21"/>
                      <w:szCs w:val="21"/>
                    </w:rPr>
                    <w:t>事業</w:t>
                  </w:r>
                  <w:r w:rsidR="00B56626" w:rsidRPr="003C73E0">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F556CF" w:rsidRPr="000957BD" w:rsidRDefault="006E4F1F" w:rsidP="000957BD">
                  <w:pPr>
                    <w:autoSpaceDE w:val="0"/>
                    <w:autoSpaceDN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平成２８年度～</w:t>
                  </w:r>
                  <w:r w:rsidR="00FC4A04" w:rsidRPr="000957BD">
                    <w:rPr>
                      <w:rFonts w:asciiTheme="minorEastAsia" w:eastAsiaTheme="minorEastAsia" w:hAnsiTheme="minorEastAsia" w:hint="eastAsia"/>
                      <w:color w:val="000000" w:themeColor="text1"/>
                      <w:sz w:val="21"/>
                      <w:szCs w:val="21"/>
                    </w:rPr>
                    <w:t>平成３２年度</w:t>
                  </w:r>
                  <w:r w:rsidR="00CA2096" w:rsidRPr="00E67AEC">
                    <w:rPr>
                      <w:rFonts w:asciiTheme="minorEastAsia" w:eastAsiaTheme="minorEastAsia" w:hAnsiTheme="minorEastAsia" w:hint="eastAsia"/>
                      <w:color w:val="000000" w:themeColor="text1"/>
                      <w:sz w:val="21"/>
                      <w:szCs w:val="21"/>
                    </w:rPr>
                    <w:t>【実施中】</w:t>
                  </w:r>
                </w:p>
              </w:tc>
            </w:tr>
            <w:tr w:rsidR="006E4F1F" w:rsidRPr="004A0311" w:rsidTr="009566C1">
              <w:trPr>
                <w:jc w:val="center"/>
              </w:trPr>
              <w:tc>
                <w:tcPr>
                  <w:tcW w:w="1773" w:type="dxa"/>
                  <w:tcBorders>
                    <w:bottom w:val="single" w:sz="4" w:space="0" w:color="auto"/>
                  </w:tcBorders>
                  <w:shd w:val="clear" w:color="auto" w:fill="auto"/>
                  <w:vAlign w:val="center"/>
                </w:tcPr>
                <w:p w:rsidR="006E4F1F" w:rsidRPr="003C73E0" w:rsidRDefault="006E4F1F" w:rsidP="009566C1">
                  <w:pPr>
                    <w:autoSpaceDE w:val="0"/>
                    <w:autoSpaceDN w:val="0"/>
                    <w:rPr>
                      <w:rFonts w:ascii="ＭＳ ゴシック" w:hAnsi="ＭＳ ゴシック"/>
                      <w:sz w:val="21"/>
                      <w:szCs w:val="21"/>
                    </w:rPr>
                  </w:pPr>
                  <w:r w:rsidRPr="003C73E0">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6E4F1F" w:rsidRPr="004A0311" w:rsidRDefault="006E4F1F" w:rsidP="009566C1">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空家・空店舗活用によるテナントミックスの実施</w:t>
                  </w:r>
                </w:p>
              </w:tc>
            </w:tr>
            <w:tr w:rsidR="004A0311" w:rsidRPr="004A0311" w:rsidTr="000957BD">
              <w:trPr>
                <w:jc w:val="center"/>
              </w:trPr>
              <w:tc>
                <w:tcPr>
                  <w:tcW w:w="1773" w:type="dxa"/>
                  <w:tcBorders>
                    <w:bottom w:val="single" w:sz="4" w:space="0" w:color="auto"/>
                  </w:tcBorders>
                  <w:shd w:val="clear" w:color="auto" w:fill="auto"/>
                  <w:vAlign w:val="center"/>
                </w:tcPr>
                <w:p w:rsidR="002D717F" w:rsidRPr="003C73E0" w:rsidRDefault="006E4F1F" w:rsidP="006E4F1F">
                  <w:pPr>
                    <w:autoSpaceDE w:val="0"/>
                    <w:autoSpaceDN w:val="0"/>
                    <w:rPr>
                      <w:rFonts w:ascii="ＭＳ ゴシック" w:hAnsi="ＭＳ ゴシック"/>
                      <w:sz w:val="21"/>
                      <w:szCs w:val="21"/>
                    </w:rPr>
                  </w:pPr>
                  <w:r w:rsidRPr="003C73E0">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F556CF" w:rsidRPr="004A0311" w:rsidRDefault="006E4F1F" w:rsidP="006E4F1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w:t>
                  </w:r>
                  <w:r w:rsidR="005C4BC4">
                    <w:rPr>
                      <w:rFonts w:asciiTheme="minorEastAsia" w:eastAsiaTheme="minorEastAsia" w:hAnsiTheme="minorEastAsia" w:hint="eastAsia"/>
                      <w:sz w:val="21"/>
                      <w:szCs w:val="21"/>
                    </w:rPr>
                    <w:t>（経済産業省）</w:t>
                  </w:r>
                  <w:r>
                    <w:rPr>
                      <w:rFonts w:asciiTheme="minorEastAsia" w:eastAsiaTheme="minorEastAsia" w:hAnsiTheme="minorEastAsia" w:hint="eastAsia"/>
                      <w:sz w:val="21"/>
                      <w:szCs w:val="21"/>
                    </w:rPr>
                    <w:t>（平成２８年度から平成３２年度）</w:t>
                  </w:r>
                </w:p>
              </w:tc>
            </w:tr>
            <w:tr w:rsidR="004A0311" w:rsidRPr="004A0311" w:rsidTr="000957BD">
              <w:trPr>
                <w:jc w:val="center"/>
              </w:trPr>
              <w:tc>
                <w:tcPr>
                  <w:tcW w:w="1773" w:type="dxa"/>
                  <w:shd w:val="clear" w:color="auto" w:fill="auto"/>
                  <w:vAlign w:val="center"/>
                </w:tcPr>
                <w:p w:rsidR="002D717F" w:rsidRPr="004A0311" w:rsidRDefault="002D717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F556CF" w:rsidRPr="004A0311" w:rsidRDefault="00FC4A04" w:rsidP="00AD1414">
                  <w:pPr>
                    <w:autoSpaceDE w:val="0"/>
                    <w:autoSpaceDN w:val="0"/>
                    <w:rPr>
                      <w:rFonts w:asciiTheme="minorEastAsia" w:eastAsiaTheme="minorEastAsia" w:hAnsiTheme="minorEastAsia"/>
                      <w:bCs/>
                      <w:spacing w:val="-6"/>
                      <w:sz w:val="21"/>
                      <w:szCs w:val="21"/>
                    </w:rPr>
                  </w:pPr>
                  <w:r w:rsidRPr="004A0311">
                    <w:rPr>
                      <w:rFonts w:asciiTheme="minorEastAsia" w:eastAsiaTheme="minorEastAsia" w:hAnsiTheme="minorEastAsia" w:hint="eastAsia"/>
                      <w:bCs/>
                      <w:spacing w:val="-6"/>
                      <w:sz w:val="21"/>
                      <w:szCs w:val="21"/>
                    </w:rPr>
                    <w:t>毎年</w:t>
                  </w:r>
                  <w:r w:rsidR="00946EFA" w:rsidRPr="004A0311">
                    <w:rPr>
                      <w:rFonts w:asciiTheme="minorEastAsia" w:eastAsiaTheme="minorEastAsia" w:hAnsiTheme="minorEastAsia" w:hint="eastAsia"/>
                      <w:bCs/>
                      <w:spacing w:val="-6"/>
                      <w:sz w:val="21"/>
                      <w:szCs w:val="21"/>
                    </w:rPr>
                    <w:t>１</w:t>
                  </w:r>
                  <w:r w:rsidRPr="004A0311">
                    <w:rPr>
                      <w:rFonts w:asciiTheme="minorEastAsia" w:eastAsiaTheme="minorEastAsia" w:hAnsiTheme="minorEastAsia" w:hint="eastAsia"/>
                      <w:bCs/>
                      <w:spacing w:val="-6"/>
                      <w:sz w:val="21"/>
                      <w:szCs w:val="21"/>
                    </w:rPr>
                    <w:t>店舗、計５店舗を創業させるテナントミックス事業を予定して</w:t>
                  </w:r>
                  <w:r w:rsidR="00946EFA" w:rsidRPr="004A0311">
                    <w:rPr>
                      <w:rFonts w:asciiTheme="minorEastAsia" w:eastAsiaTheme="minorEastAsia" w:hAnsiTheme="minorEastAsia" w:hint="eastAsia"/>
                      <w:bCs/>
                      <w:spacing w:val="-6"/>
                      <w:sz w:val="21"/>
                      <w:szCs w:val="21"/>
                    </w:rPr>
                    <w:t>おり</w:t>
                  </w:r>
                  <w:r w:rsidRPr="004A0311">
                    <w:rPr>
                      <w:rFonts w:asciiTheme="minorEastAsia" w:eastAsiaTheme="minorEastAsia" w:hAnsiTheme="minorEastAsia" w:hint="eastAsia"/>
                      <w:bCs/>
                      <w:spacing w:val="-6"/>
                      <w:sz w:val="21"/>
                      <w:szCs w:val="21"/>
                    </w:rPr>
                    <w:t>、平成２８年度の開業は０店舗であった</w:t>
                  </w:r>
                  <w:r w:rsidR="00946EFA" w:rsidRPr="004A0311">
                    <w:rPr>
                      <w:rFonts w:asciiTheme="minorEastAsia" w:eastAsiaTheme="minorEastAsia" w:hAnsiTheme="minorEastAsia" w:hint="eastAsia"/>
                      <w:bCs/>
                      <w:spacing w:val="-6"/>
                      <w:sz w:val="21"/>
                      <w:szCs w:val="21"/>
                    </w:rPr>
                    <w:t>が、</w:t>
                  </w:r>
                  <w:r w:rsidRPr="004A0311">
                    <w:rPr>
                      <w:rFonts w:asciiTheme="minorEastAsia" w:eastAsiaTheme="minorEastAsia" w:hAnsiTheme="minorEastAsia" w:hint="eastAsia"/>
                      <w:bCs/>
                      <w:spacing w:val="-6"/>
                      <w:sz w:val="21"/>
                      <w:szCs w:val="21"/>
                    </w:rPr>
                    <w:t>平成２９</w:t>
                  </w:r>
                  <w:r w:rsidR="00946EFA" w:rsidRPr="004A0311">
                    <w:rPr>
                      <w:rFonts w:asciiTheme="minorEastAsia" w:eastAsiaTheme="minorEastAsia" w:hAnsiTheme="minorEastAsia" w:hint="eastAsia"/>
                      <w:bCs/>
                      <w:spacing w:val="-6"/>
                      <w:sz w:val="21"/>
                      <w:szCs w:val="21"/>
                    </w:rPr>
                    <w:t>年度は国の補助金を活用して２店舗の整備事業を行い開業している。</w:t>
                  </w:r>
                  <w:r w:rsidR="000014FA" w:rsidRPr="004A0311">
                    <w:rPr>
                      <w:rFonts w:asciiTheme="minorEastAsia" w:eastAsiaTheme="minorEastAsia" w:hAnsiTheme="minorEastAsia" w:hint="eastAsia"/>
                      <w:bCs/>
                      <w:spacing w:val="-6"/>
                      <w:sz w:val="21"/>
                      <w:szCs w:val="21"/>
                    </w:rPr>
                    <w:t>平成３０年度</w:t>
                  </w:r>
                  <w:r w:rsidR="006C072F" w:rsidRPr="004A0311">
                    <w:rPr>
                      <w:rFonts w:asciiTheme="minorEastAsia" w:eastAsiaTheme="minorEastAsia" w:hAnsiTheme="minorEastAsia" w:hint="eastAsia"/>
                      <w:bCs/>
                      <w:spacing w:val="-6"/>
                      <w:sz w:val="21"/>
                      <w:szCs w:val="21"/>
                    </w:rPr>
                    <w:t>についても</w:t>
                  </w:r>
                  <w:r w:rsidR="00E3464C" w:rsidRPr="004A0311">
                    <w:rPr>
                      <w:rFonts w:asciiTheme="minorEastAsia" w:eastAsiaTheme="minorEastAsia" w:hAnsiTheme="minorEastAsia" w:hint="eastAsia"/>
                      <w:bCs/>
                      <w:spacing w:val="-6"/>
                      <w:sz w:val="21"/>
                      <w:szCs w:val="21"/>
                    </w:rPr>
                    <w:t>１</w:t>
                  </w:r>
                  <w:r w:rsidR="006C072F" w:rsidRPr="004A0311">
                    <w:rPr>
                      <w:rFonts w:asciiTheme="minorEastAsia" w:eastAsiaTheme="minorEastAsia" w:hAnsiTheme="minorEastAsia" w:hint="eastAsia"/>
                      <w:bCs/>
                      <w:spacing w:val="-6"/>
                      <w:sz w:val="21"/>
                      <w:szCs w:val="21"/>
                    </w:rPr>
                    <w:t>店舗</w:t>
                  </w:r>
                  <w:r w:rsidR="00106AC8" w:rsidRPr="004A0311">
                    <w:rPr>
                      <w:rFonts w:asciiTheme="minorEastAsia" w:eastAsiaTheme="minorEastAsia" w:hAnsiTheme="minorEastAsia" w:hint="eastAsia"/>
                      <w:bCs/>
                      <w:spacing w:val="-6"/>
                      <w:sz w:val="21"/>
                      <w:szCs w:val="21"/>
                    </w:rPr>
                    <w:t>の開業実績</w:t>
                  </w:r>
                  <w:r w:rsidR="006C072F" w:rsidRPr="004A0311">
                    <w:rPr>
                      <w:rFonts w:asciiTheme="minorEastAsia" w:eastAsiaTheme="minorEastAsia" w:hAnsiTheme="minorEastAsia" w:hint="eastAsia"/>
                      <w:bCs/>
                      <w:spacing w:val="-6"/>
                      <w:sz w:val="21"/>
                      <w:szCs w:val="21"/>
                    </w:rPr>
                    <w:t>を数えている。</w:t>
                  </w:r>
                </w:p>
              </w:tc>
            </w:tr>
            <w:bookmarkEnd w:id="0"/>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1A5552">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4068A0" w:rsidP="004068A0">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pacing w:val="-6"/>
                      <w:sz w:val="21"/>
                      <w:szCs w:val="21"/>
                    </w:rPr>
                    <w:t>今後とも㈱まちづくり柏原が中心となって活用可能な空店舗等の確保、建物所有者との交渉、出店希望者の募集等を行い、活用事業を促進していく。</w:t>
                  </w:r>
                </w:p>
              </w:tc>
            </w:tr>
          </w:tbl>
          <w:p w:rsidR="00150D9F" w:rsidRPr="001A5552" w:rsidRDefault="00150D9F" w:rsidP="000A53C9">
            <w:pPr>
              <w:autoSpaceDE w:val="0"/>
              <w:autoSpaceDN w:val="0"/>
              <w:ind w:left="480" w:hangingChars="200" w:hanging="480"/>
              <w:rPr>
                <w:rFonts w:ascii="ＭＳ ゴシック" w:hAnsi="ＭＳ ゴシック"/>
                <w:sz w:val="24"/>
              </w:rPr>
            </w:pPr>
          </w:p>
          <w:p w:rsidR="00150D9F" w:rsidRPr="004A0311" w:rsidRDefault="00150D9F" w:rsidP="000A53C9">
            <w:pPr>
              <w:autoSpaceDE w:val="0"/>
              <w:autoSpaceDN w:val="0"/>
              <w:ind w:left="480" w:hangingChars="200" w:hanging="480"/>
              <w:rPr>
                <w:rFonts w:ascii="ＭＳ ゴシック" w:hAnsi="ＭＳ ゴシック"/>
                <w:sz w:val="24"/>
              </w:rPr>
            </w:pPr>
            <w:r w:rsidRPr="004A0311">
              <w:rPr>
                <w:rFonts w:ascii="ＭＳ ゴシック" w:hAnsi="ＭＳ ゴシック" w:hint="eastAsia"/>
                <w:sz w:val="24"/>
              </w:rPr>
              <w:t>②．商工会館リノベーション事業（丹波市商工会・㈱まちづくり柏原）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7238"/>
            </w:tblGrid>
            <w:tr w:rsidR="004A0311" w:rsidRPr="004A0311" w:rsidTr="00AD1414">
              <w:trPr>
                <w:jc w:val="center"/>
              </w:trPr>
              <w:tc>
                <w:tcPr>
                  <w:tcW w:w="1570" w:type="dxa"/>
                  <w:tcBorders>
                    <w:bottom w:val="single" w:sz="4" w:space="0" w:color="auto"/>
                  </w:tcBorders>
                  <w:shd w:val="clear" w:color="auto" w:fill="auto"/>
                  <w:vAlign w:val="center"/>
                </w:tcPr>
                <w:p w:rsidR="00150D9F" w:rsidRPr="004A0311" w:rsidRDefault="00B56626" w:rsidP="00B56626">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238" w:type="dxa"/>
                  <w:tcBorders>
                    <w:bottom w:val="single" w:sz="4" w:space="0" w:color="auto"/>
                  </w:tcBorders>
                  <w:shd w:val="clear" w:color="auto" w:fill="auto"/>
                  <w:vAlign w:val="center"/>
                </w:tcPr>
                <w:p w:rsidR="00150D9F" w:rsidRPr="004A0311" w:rsidRDefault="001302E8" w:rsidP="00FF52B3">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150D9F" w:rsidRPr="004A0311">
                    <w:rPr>
                      <w:rFonts w:asciiTheme="minorEastAsia" w:eastAsiaTheme="minorEastAsia" w:hAnsiTheme="minorEastAsia" w:hint="eastAsia"/>
                      <w:sz w:val="21"/>
                      <w:szCs w:val="21"/>
                    </w:rPr>
                    <w:t>平成３２年度</w:t>
                  </w:r>
                  <w:r w:rsidR="00CA2096" w:rsidRPr="004A0311">
                    <w:rPr>
                      <w:rFonts w:asciiTheme="minorEastAsia" w:eastAsiaTheme="minorEastAsia" w:hAnsiTheme="minorEastAsia" w:hint="eastAsia"/>
                      <w:sz w:val="21"/>
                      <w:szCs w:val="21"/>
                    </w:rPr>
                    <w:t>【</w:t>
                  </w:r>
                  <w:r w:rsidR="00FF52B3" w:rsidRPr="004A0311">
                    <w:rPr>
                      <w:rFonts w:asciiTheme="minorEastAsia" w:eastAsiaTheme="minorEastAsia" w:hAnsiTheme="minorEastAsia" w:hint="eastAsia"/>
                      <w:sz w:val="21"/>
                      <w:szCs w:val="21"/>
                    </w:rPr>
                    <w:t>未</w:t>
                  </w:r>
                  <w:r w:rsidR="00CA2096" w:rsidRPr="004A0311">
                    <w:rPr>
                      <w:rFonts w:asciiTheme="minorEastAsia" w:eastAsiaTheme="minorEastAsia" w:hAnsiTheme="minorEastAsia" w:hint="eastAsia"/>
                      <w:sz w:val="21"/>
                      <w:szCs w:val="21"/>
                    </w:rPr>
                    <w:t>】</w:t>
                  </w:r>
                </w:p>
              </w:tc>
            </w:tr>
            <w:tr w:rsidR="004A0311" w:rsidRPr="004A0311" w:rsidTr="00AD1414">
              <w:trPr>
                <w:jc w:val="center"/>
              </w:trPr>
              <w:tc>
                <w:tcPr>
                  <w:tcW w:w="1570" w:type="dxa"/>
                  <w:tcBorders>
                    <w:bottom w:val="single" w:sz="4" w:space="0" w:color="auto"/>
                  </w:tcBorders>
                  <w:shd w:val="clear" w:color="auto" w:fill="auto"/>
                  <w:vAlign w:val="center"/>
                </w:tcPr>
                <w:p w:rsidR="00150D9F" w:rsidRPr="004A0311" w:rsidRDefault="00150D9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238" w:type="dxa"/>
                  <w:tcBorders>
                    <w:bottom w:val="single" w:sz="4" w:space="0" w:color="auto"/>
                  </w:tcBorders>
                  <w:shd w:val="clear" w:color="auto" w:fill="auto"/>
                  <w:vAlign w:val="center"/>
                </w:tcPr>
                <w:p w:rsidR="00150D9F" w:rsidRPr="004A0311" w:rsidRDefault="00150D9F"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商工会館をシェアオフィスなどインキュベーション施設としてリニューアルを行う。</w:t>
                  </w:r>
                </w:p>
              </w:tc>
            </w:tr>
            <w:tr w:rsidR="001302E8" w:rsidRPr="004A0311" w:rsidTr="00AD1414">
              <w:trPr>
                <w:jc w:val="center"/>
              </w:trPr>
              <w:tc>
                <w:tcPr>
                  <w:tcW w:w="1570" w:type="dxa"/>
                  <w:tcBorders>
                    <w:bottom w:val="single" w:sz="4" w:space="0" w:color="auto"/>
                  </w:tcBorders>
                  <w:shd w:val="clear" w:color="auto" w:fill="auto"/>
                  <w:vAlign w:val="center"/>
                </w:tcPr>
                <w:p w:rsidR="001302E8" w:rsidRPr="004A0311" w:rsidRDefault="001302E8"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238" w:type="dxa"/>
                  <w:tcBorders>
                    <w:bottom w:val="single" w:sz="4" w:space="0" w:color="auto"/>
                  </w:tcBorders>
                  <w:shd w:val="clear" w:color="auto" w:fill="auto"/>
                  <w:vAlign w:val="center"/>
                </w:tcPr>
                <w:p w:rsidR="001302E8" w:rsidRPr="004A0311" w:rsidRDefault="001302E8" w:rsidP="001302E8">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w:t>
                  </w:r>
                  <w:r w:rsidR="00573A3F">
                    <w:rPr>
                      <w:rFonts w:asciiTheme="minorEastAsia" w:eastAsiaTheme="minorEastAsia" w:hAnsiTheme="minorEastAsia" w:hint="eastAsia"/>
                      <w:sz w:val="21"/>
                      <w:szCs w:val="21"/>
                    </w:rPr>
                    <w:t>（経済産業省）</w:t>
                  </w:r>
                  <w:r>
                    <w:rPr>
                      <w:rFonts w:asciiTheme="minorEastAsia" w:eastAsiaTheme="minorEastAsia" w:hAnsiTheme="minorEastAsia" w:hint="eastAsia"/>
                      <w:sz w:val="21"/>
                      <w:szCs w:val="21"/>
                    </w:rPr>
                    <w:t>（平成３０年度から平成３２年度）</w:t>
                  </w:r>
                </w:p>
              </w:tc>
            </w:tr>
            <w:tr w:rsidR="004A0311" w:rsidRPr="004A0311" w:rsidTr="00AD1414">
              <w:trPr>
                <w:jc w:val="center"/>
              </w:trPr>
              <w:tc>
                <w:tcPr>
                  <w:tcW w:w="1570" w:type="dxa"/>
                  <w:shd w:val="clear" w:color="auto" w:fill="auto"/>
                  <w:vAlign w:val="center"/>
                </w:tcPr>
                <w:p w:rsidR="00150D9F" w:rsidRPr="004A0311" w:rsidRDefault="00150D9F"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lastRenderedPageBreak/>
                    <w:t>事業効果及び進捗状況</w:t>
                  </w:r>
                </w:p>
              </w:tc>
              <w:tc>
                <w:tcPr>
                  <w:tcW w:w="7238" w:type="dxa"/>
                  <w:shd w:val="clear" w:color="auto" w:fill="auto"/>
                  <w:vAlign w:val="center"/>
                </w:tcPr>
                <w:p w:rsidR="00150D9F" w:rsidRPr="00AD1414" w:rsidRDefault="00150D9F" w:rsidP="005071D6">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bCs/>
                      <w:sz w:val="21"/>
                      <w:szCs w:val="21"/>
                    </w:rPr>
                    <w:t>商工会館</w:t>
                  </w:r>
                  <w:r w:rsidR="00E57A03" w:rsidRPr="00AD1414">
                    <w:rPr>
                      <w:rFonts w:asciiTheme="minorEastAsia" w:eastAsiaTheme="minorEastAsia" w:hAnsiTheme="minorEastAsia" w:hint="eastAsia"/>
                      <w:bCs/>
                      <w:sz w:val="21"/>
                      <w:szCs w:val="21"/>
                    </w:rPr>
                    <w:t>柏原支所</w:t>
                  </w:r>
                  <w:r w:rsidRPr="00AD1414">
                    <w:rPr>
                      <w:rFonts w:asciiTheme="minorEastAsia" w:eastAsiaTheme="minorEastAsia" w:hAnsiTheme="minorEastAsia" w:hint="eastAsia"/>
                      <w:bCs/>
                      <w:sz w:val="21"/>
                      <w:szCs w:val="21"/>
                    </w:rPr>
                    <w:t>を新たにシェアオフィスやチャレンジショップとして貸し出すため、リノベーションを行う事業を予定しており、平成２９年度は国の調査分析事業が採択され、</w:t>
                  </w:r>
                  <w:r w:rsidR="000014FA" w:rsidRPr="00AD1414">
                    <w:rPr>
                      <w:rFonts w:asciiTheme="minorEastAsia" w:eastAsiaTheme="minorEastAsia" w:hAnsiTheme="minorEastAsia" w:hint="eastAsia"/>
                      <w:bCs/>
                      <w:sz w:val="21"/>
                      <w:szCs w:val="21"/>
                    </w:rPr>
                    <w:t>平成３０年度はその実現への仕組みづくり</w:t>
                  </w:r>
                  <w:r w:rsidR="006C072F" w:rsidRPr="00AD1414">
                    <w:rPr>
                      <w:rFonts w:asciiTheme="minorEastAsia" w:eastAsiaTheme="minorEastAsia" w:hAnsiTheme="minorEastAsia" w:hint="eastAsia"/>
                      <w:bCs/>
                      <w:sz w:val="21"/>
                      <w:szCs w:val="21"/>
                    </w:rPr>
                    <w:t>を協議したところである。</w:t>
                  </w:r>
                </w:p>
                <w:p w:rsidR="00826DCB" w:rsidRPr="00AD1414" w:rsidRDefault="00826DCB" w:rsidP="005071D6">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分析結果をもとに活用方法、改修内容及びその経費について詳細に協議・検討する必要があり未着手となっている。</w:t>
                  </w:r>
                </w:p>
              </w:tc>
            </w:tr>
            <w:tr w:rsidR="001A5552" w:rsidRPr="004A0311" w:rsidTr="00AD1414">
              <w:trPr>
                <w:jc w:val="center"/>
              </w:trPr>
              <w:tc>
                <w:tcPr>
                  <w:tcW w:w="1570" w:type="dxa"/>
                  <w:tcBorders>
                    <w:bottom w:val="single" w:sz="4" w:space="0" w:color="auto"/>
                  </w:tcBorders>
                  <w:shd w:val="clear" w:color="auto" w:fill="auto"/>
                  <w:vAlign w:val="center"/>
                </w:tcPr>
                <w:p w:rsidR="001A5552" w:rsidRPr="001A5552" w:rsidRDefault="001A5552" w:rsidP="00E43D44">
                  <w:pPr>
                    <w:autoSpaceDE w:val="0"/>
                    <w:autoSpaceDN w:val="0"/>
                    <w:rPr>
                      <w:rFonts w:ascii="ＭＳ ゴシック" w:hAnsi="ＭＳ ゴシック"/>
                      <w:color w:val="FF0000"/>
                      <w:sz w:val="21"/>
                      <w:szCs w:val="21"/>
                    </w:rPr>
                  </w:pPr>
                  <w:r w:rsidRPr="00AD1414">
                    <w:rPr>
                      <w:rFonts w:ascii="ＭＳ ゴシック" w:hAnsi="ＭＳ ゴシック" w:hint="eastAsia"/>
                      <w:sz w:val="21"/>
                      <w:szCs w:val="21"/>
                    </w:rPr>
                    <w:t>事業の今後について</w:t>
                  </w:r>
                </w:p>
              </w:tc>
              <w:tc>
                <w:tcPr>
                  <w:tcW w:w="7238" w:type="dxa"/>
                  <w:tcBorders>
                    <w:bottom w:val="single" w:sz="4" w:space="0" w:color="auto"/>
                  </w:tcBorders>
                  <w:shd w:val="clear" w:color="auto" w:fill="auto"/>
                  <w:vAlign w:val="center"/>
                </w:tcPr>
                <w:p w:rsidR="00A14B4D" w:rsidRPr="00AD1414" w:rsidRDefault="00A14B4D" w:rsidP="009B3ADC">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地域のニーズに合った活用</w:t>
                  </w:r>
                  <w:r w:rsidR="009B3ADC" w:rsidRPr="00AD1414">
                    <w:rPr>
                      <w:rFonts w:asciiTheme="minorEastAsia" w:eastAsiaTheme="minorEastAsia" w:hAnsiTheme="minorEastAsia" w:hint="eastAsia"/>
                      <w:sz w:val="21"/>
                      <w:szCs w:val="21"/>
                    </w:rPr>
                    <w:t>ができるよう継続して協議</w:t>
                  </w:r>
                  <w:r w:rsidR="00826DCB" w:rsidRPr="00AD1414">
                    <w:rPr>
                      <w:rFonts w:asciiTheme="minorEastAsia" w:eastAsiaTheme="minorEastAsia" w:hAnsiTheme="minorEastAsia" w:hint="eastAsia"/>
                      <w:sz w:val="21"/>
                      <w:szCs w:val="21"/>
                    </w:rPr>
                    <w:t>・検討</w:t>
                  </w:r>
                  <w:r w:rsidR="009B3ADC" w:rsidRPr="00AD1414">
                    <w:rPr>
                      <w:rFonts w:asciiTheme="minorEastAsia" w:eastAsiaTheme="minorEastAsia" w:hAnsiTheme="minorEastAsia" w:hint="eastAsia"/>
                      <w:sz w:val="21"/>
                      <w:szCs w:val="21"/>
                    </w:rPr>
                    <w:t>を進める。</w:t>
                  </w:r>
                </w:p>
              </w:tc>
            </w:tr>
          </w:tbl>
          <w:p w:rsidR="00D40AB0" w:rsidRPr="001A5552" w:rsidRDefault="00D40AB0" w:rsidP="000A53C9">
            <w:pPr>
              <w:autoSpaceDE w:val="0"/>
              <w:autoSpaceDN w:val="0"/>
              <w:rPr>
                <w:rFonts w:ascii="ＭＳ ゴシック" w:hAnsi="ＭＳ ゴシック"/>
                <w:sz w:val="24"/>
              </w:rPr>
            </w:pPr>
          </w:p>
          <w:p w:rsidR="00D441E0" w:rsidRPr="004A0311" w:rsidRDefault="00D441E0" w:rsidP="000A53C9">
            <w:pPr>
              <w:autoSpaceDE w:val="0"/>
              <w:autoSpaceDN w:val="0"/>
              <w:rPr>
                <w:rFonts w:ascii="ＭＳ ゴシック" w:hAnsi="ＭＳ ゴシック"/>
                <w:sz w:val="24"/>
              </w:rPr>
            </w:pPr>
            <w:r w:rsidRPr="004A0311">
              <w:rPr>
                <w:rFonts w:ascii="ＭＳ ゴシック" w:hAnsi="ＭＳ ゴシック" w:hint="eastAsia"/>
                <w:sz w:val="24"/>
              </w:rPr>
              <w:t>③．丹波らしい宿泊機能の整備事業（民間）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D441E0"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D441E0" w:rsidRPr="004A0311" w:rsidRDefault="009566C1" w:rsidP="00E67AEC">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D441E0" w:rsidRPr="004A0311">
                    <w:rPr>
                      <w:rFonts w:asciiTheme="minorEastAsia" w:eastAsiaTheme="minorEastAsia" w:hAnsiTheme="minorEastAsia" w:hint="eastAsia"/>
                      <w:sz w:val="21"/>
                      <w:szCs w:val="21"/>
                    </w:rPr>
                    <w:t>平成３</w:t>
                  </w:r>
                  <w:r w:rsidR="00E67AEC" w:rsidRPr="004A0311">
                    <w:rPr>
                      <w:rFonts w:asciiTheme="minorEastAsia" w:eastAsiaTheme="minorEastAsia" w:hAnsiTheme="minorEastAsia" w:hint="eastAsia"/>
                      <w:sz w:val="21"/>
                      <w:szCs w:val="21"/>
                    </w:rPr>
                    <w:t>２</w:t>
                  </w:r>
                  <w:r w:rsidR="00D441E0" w:rsidRPr="004A0311">
                    <w:rPr>
                      <w:rFonts w:asciiTheme="minorEastAsia" w:eastAsiaTheme="minorEastAsia" w:hAnsiTheme="minorEastAsia" w:hint="eastAsia"/>
                      <w:sz w:val="21"/>
                      <w:szCs w:val="21"/>
                    </w:rPr>
                    <w:t>年度</w:t>
                  </w:r>
                  <w:r w:rsidR="00CA2096" w:rsidRPr="004A0311">
                    <w:rPr>
                      <w:rFonts w:asciiTheme="minorEastAsia" w:eastAsiaTheme="minorEastAsia" w:hAnsiTheme="minorEastAsia" w:hint="eastAsia"/>
                      <w:sz w:val="21"/>
                      <w:szCs w:val="21"/>
                    </w:rPr>
                    <w:t>【未】</w:t>
                  </w:r>
                </w:p>
              </w:tc>
            </w:tr>
            <w:tr w:rsidR="004A0311" w:rsidRPr="004A0311" w:rsidTr="000957BD">
              <w:trPr>
                <w:jc w:val="center"/>
              </w:trPr>
              <w:tc>
                <w:tcPr>
                  <w:tcW w:w="1773" w:type="dxa"/>
                  <w:tcBorders>
                    <w:bottom w:val="single" w:sz="4" w:space="0" w:color="auto"/>
                  </w:tcBorders>
                  <w:shd w:val="clear" w:color="auto" w:fill="auto"/>
                  <w:vAlign w:val="center"/>
                </w:tcPr>
                <w:p w:rsidR="00D441E0" w:rsidRPr="004A0311" w:rsidRDefault="00D441E0"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4A0311" w:rsidRDefault="00D441E0"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古民家活用によるゲストハウス、オーベルジュ、体験型宿泊施設等の企画、運営</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FE359D" w:rsidP="00FE359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D441E0" w:rsidRPr="004A0311" w:rsidRDefault="00D441E0"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5071D6" w:rsidRPr="00AD1414" w:rsidRDefault="00D441E0" w:rsidP="00C16750">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bCs/>
                      <w:sz w:val="21"/>
                      <w:szCs w:val="21"/>
                    </w:rPr>
                    <w:t>平成２９年度には市の観光施策の強化に伴う「古民家等を活用した滞在型施設整備プラン策定業務」が実施され、</w:t>
                  </w:r>
                  <w:r w:rsidR="000014FA" w:rsidRPr="00AD1414">
                    <w:rPr>
                      <w:rFonts w:asciiTheme="minorEastAsia" w:eastAsiaTheme="minorEastAsia" w:hAnsiTheme="minorEastAsia" w:hint="eastAsia"/>
                      <w:bCs/>
                      <w:sz w:val="21"/>
                      <w:szCs w:val="21"/>
                    </w:rPr>
                    <w:t>平成３０年度はその実施方策の検討が進み、</w:t>
                  </w:r>
                  <w:r w:rsidR="006C072F" w:rsidRPr="00AD1414">
                    <w:rPr>
                      <w:rFonts w:asciiTheme="minorEastAsia" w:eastAsiaTheme="minorEastAsia" w:hAnsiTheme="minorEastAsia" w:hint="eastAsia"/>
                      <w:bCs/>
                      <w:sz w:val="21"/>
                      <w:szCs w:val="21"/>
                    </w:rPr>
                    <w:t>体験型も含めた丹波らしい宿泊施設整備の事業化への条件整備に努めた。</w:t>
                  </w:r>
                </w:p>
                <w:p w:rsidR="00826DCB" w:rsidRPr="00AD1414" w:rsidRDefault="00DB34F7" w:rsidP="00E354F2">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sz w:val="21"/>
                      <w:szCs w:val="21"/>
                    </w:rPr>
                    <w:t>事業化への条件整備において</w:t>
                  </w:r>
                  <w:r w:rsidR="00E354F2" w:rsidRPr="00AD1414">
                    <w:rPr>
                      <w:rFonts w:asciiTheme="minorEastAsia" w:eastAsiaTheme="minorEastAsia" w:hAnsiTheme="minorEastAsia" w:hint="eastAsia"/>
                      <w:sz w:val="21"/>
                      <w:szCs w:val="21"/>
                    </w:rPr>
                    <w:t>運営</w:t>
                  </w:r>
                  <w:r w:rsidRPr="00AD1414">
                    <w:rPr>
                      <w:rFonts w:asciiTheme="minorEastAsia" w:eastAsiaTheme="minorEastAsia" w:hAnsiTheme="minorEastAsia" w:hint="eastAsia"/>
                      <w:sz w:val="21"/>
                      <w:szCs w:val="21"/>
                    </w:rPr>
                    <w:t>方法、改修内容及びその経費</w:t>
                  </w:r>
                  <w:r w:rsidR="00E354F2" w:rsidRPr="00AD1414">
                    <w:rPr>
                      <w:rFonts w:asciiTheme="minorEastAsia" w:eastAsiaTheme="minorEastAsia" w:hAnsiTheme="minorEastAsia" w:hint="eastAsia"/>
                      <w:sz w:val="21"/>
                      <w:szCs w:val="21"/>
                    </w:rPr>
                    <w:t>等</w:t>
                  </w:r>
                  <w:r w:rsidRPr="00AD1414">
                    <w:rPr>
                      <w:rFonts w:asciiTheme="minorEastAsia" w:eastAsiaTheme="minorEastAsia" w:hAnsiTheme="minorEastAsia" w:hint="eastAsia"/>
                      <w:sz w:val="21"/>
                      <w:szCs w:val="21"/>
                    </w:rPr>
                    <w:t>について詳細に協議・検討する必要があり未着手となっている。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1A5552" w:rsidRDefault="001A5552" w:rsidP="00E43D44">
                  <w:pPr>
                    <w:autoSpaceDE w:val="0"/>
                    <w:autoSpaceDN w:val="0"/>
                    <w:rPr>
                      <w:rFonts w:ascii="ＭＳ ゴシック" w:hAnsi="ＭＳ ゴシック"/>
                      <w:color w:val="FF0000"/>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DB34F7" w:rsidP="00DB34F7">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z w:val="21"/>
                      <w:szCs w:val="21"/>
                    </w:rPr>
                    <w:t>体験型も含めた丹波らしい宿泊施設整備の事業化への条件整備を継続して進めると共に、国の支援措置を受けるための計画変更を行う。</w:t>
                  </w:r>
                </w:p>
              </w:tc>
            </w:tr>
          </w:tbl>
          <w:p w:rsidR="00D441E0" w:rsidRPr="001A5552" w:rsidRDefault="00D441E0"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t>④．シェアハウス実施事業（民間）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D441E0" w:rsidRPr="000957BD" w:rsidRDefault="000E145F" w:rsidP="000957BD">
                  <w:pPr>
                    <w:autoSpaceDE w:val="0"/>
                    <w:autoSpaceDN w:val="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平成３０年度から</w:t>
                  </w:r>
                  <w:r w:rsidR="00D441E0"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4A0311" w:rsidRDefault="00D441E0"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空家活用によるＩターン世代等を主体とするシェアハウスの設置</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0E145F" w:rsidP="000E145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D441E0" w:rsidRPr="002E2D9E"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2E2D9E" w:rsidRPr="00AD1414" w:rsidRDefault="00D441E0" w:rsidP="00C75A9D">
                  <w:pPr>
                    <w:autoSpaceDE w:val="0"/>
                    <w:autoSpaceDN w:val="0"/>
                    <w:rPr>
                      <w:rFonts w:asciiTheme="minorEastAsia" w:eastAsiaTheme="minorEastAsia" w:hAnsiTheme="minorEastAsia"/>
                      <w:bCs/>
                      <w:spacing w:val="-2"/>
                      <w:sz w:val="21"/>
                      <w:szCs w:val="21"/>
                    </w:rPr>
                  </w:pPr>
                  <w:r w:rsidRPr="00AD1414">
                    <w:rPr>
                      <w:rFonts w:asciiTheme="minorEastAsia" w:eastAsiaTheme="minorEastAsia" w:hAnsiTheme="minorEastAsia" w:hint="eastAsia"/>
                      <w:bCs/>
                      <w:spacing w:val="-2"/>
                      <w:sz w:val="21"/>
                      <w:szCs w:val="21"/>
                    </w:rPr>
                    <w:t>丹波市内において、市のオフィス誘致の施策成果が出てきており、平成２９年度までに４件の企業進出が実施され、</w:t>
                  </w:r>
                  <w:r w:rsidR="005071D6" w:rsidRPr="00AD1414">
                    <w:rPr>
                      <w:rFonts w:asciiTheme="minorEastAsia" w:eastAsiaTheme="minorEastAsia" w:hAnsiTheme="minorEastAsia" w:hint="eastAsia"/>
                      <w:bCs/>
                      <w:spacing w:val="-2"/>
                      <w:sz w:val="21"/>
                      <w:szCs w:val="21"/>
                    </w:rPr>
                    <w:t>平成</w:t>
                  </w:r>
                  <w:r w:rsidR="002D61BB" w:rsidRPr="00AD1414">
                    <w:rPr>
                      <w:rFonts w:asciiTheme="minorEastAsia" w:eastAsiaTheme="minorEastAsia" w:hAnsiTheme="minorEastAsia" w:hint="eastAsia"/>
                      <w:bCs/>
                      <w:spacing w:val="-2"/>
                      <w:sz w:val="21"/>
                      <w:szCs w:val="21"/>
                    </w:rPr>
                    <w:t>３０</w:t>
                  </w:r>
                  <w:r w:rsidR="005071D6" w:rsidRPr="00AD1414">
                    <w:rPr>
                      <w:rFonts w:asciiTheme="minorEastAsia" w:eastAsiaTheme="minorEastAsia" w:hAnsiTheme="minorEastAsia" w:hint="eastAsia"/>
                      <w:bCs/>
                      <w:spacing w:val="-2"/>
                      <w:sz w:val="21"/>
                      <w:szCs w:val="21"/>
                    </w:rPr>
                    <w:t>年度についても平成</w:t>
                  </w:r>
                  <w:r w:rsidR="002D61BB" w:rsidRPr="00AD1414">
                    <w:rPr>
                      <w:rFonts w:asciiTheme="minorEastAsia" w:eastAsiaTheme="minorEastAsia" w:hAnsiTheme="minorEastAsia" w:hint="eastAsia"/>
                      <w:bCs/>
                      <w:spacing w:val="-2"/>
                      <w:sz w:val="21"/>
                      <w:szCs w:val="21"/>
                    </w:rPr>
                    <w:t>３１</w:t>
                  </w:r>
                  <w:r w:rsidR="005071D6" w:rsidRPr="00AD1414">
                    <w:rPr>
                      <w:rFonts w:asciiTheme="minorEastAsia" w:eastAsiaTheme="minorEastAsia" w:hAnsiTheme="minorEastAsia" w:hint="eastAsia"/>
                      <w:bCs/>
                      <w:spacing w:val="-2"/>
                      <w:sz w:val="21"/>
                      <w:szCs w:val="21"/>
                    </w:rPr>
                    <w:t>年度当初の操業予定で</w:t>
                  </w:r>
                  <w:r w:rsidR="002D61BB" w:rsidRPr="00AD1414">
                    <w:rPr>
                      <w:rFonts w:asciiTheme="minorEastAsia" w:eastAsiaTheme="minorEastAsia" w:hAnsiTheme="minorEastAsia" w:hint="eastAsia"/>
                      <w:bCs/>
                      <w:spacing w:val="-2"/>
                      <w:sz w:val="21"/>
                      <w:szCs w:val="21"/>
                    </w:rPr>
                    <w:t>１</w:t>
                  </w:r>
                  <w:r w:rsidR="005071D6" w:rsidRPr="00AD1414">
                    <w:rPr>
                      <w:rFonts w:asciiTheme="minorEastAsia" w:eastAsiaTheme="minorEastAsia" w:hAnsiTheme="minorEastAsia" w:hint="eastAsia"/>
                      <w:bCs/>
                      <w:spacing w:val="-2"/>
                      <w:sz w:val="21"/>
                      <w:szCs w:val="21"/>
                    </w:rPr>
                    <w:t>件進出計画が進み、</w:t>
                  </w:r>
                  <w:r w:rsidR="00106AC8" w:rsidRPr="00AD1414">
                    <w:rPr>
                      <w:rFonts w:asciiTheme="minorEastAsia" w:eastAsiaTheme="minorEastAsia" w:hAnsiTheme="minorEastAsia" w:hint="eastAsia"/>
                      <w:bCs/>
                      <w:spacing w:val="-2"/>
                      <w:sz w:val="21"/>
                      <w:szCs w:val="21"/>
                    </w:rPr>
                    <w:t>雇用効果も生じつつあるなか</w:t>
                  </w:r>
                  <w:r w:rsidR="00060716" w:rsidRPr="00AD1414">
                    <w:rPr>
                      <w:rFonts w:asciiTheme="minorEastAsia" w:eastAsiaTheme="minorEastAsia" w:hAnsiTheme="minorEastAsia" w:hint="eastAsia"/>
                      <w:bCs/>
                      <w:spacing w:val="-2"/>
                      <w:sz w:val="21"/>
                      <w:szCs w:val="21"/>
                    </w:rPr>
                    <w:t>、</w:t>
                  </w:r>
                  <w:r w:rsidR="002E2D9E" w:rsidRPr="00AD1414">
                    <w:rPr>
                      <w:rFonts w:asciiTheme="minorEastAsia" w:eastAsiaTheme="minorEastAsia" w:hAnsiTheme="minorEastAsia" w:hint="eastAsia"/>
                      <w:sz w:val="21"/>
                      <w:szCs w:val="21"/>
                    </w:rPr>
                    <w:t>空家所有者及び関係者と活用方法、改修の方法等、詳細に協議・検討する必要があり未着手となっている。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1A5552" w:rsidRDefault="001A5552" w:rsidP="00E43D44">
                  <w:pPr>
                    <w:autoSpaceDE w:val="0"/>
                    <w:autoSpaceDN w:val="0"/>
                    <w:rPr>
                      <w:rFonts w:ascii="ＭＳ ゴシック" w:hAnsi="ＭＳ ゴシック"/>
                      <w:color w:val="FF0000"/>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2E2D9E" w:rsidP="002E2D9E">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pacing w:val="-2"/>
                      <w:sz w:val="21"/>
                      <w:szCs w:val="21"/>
                    </w:rPr>
                    <w:t>平成３１年度以降においてエリア内進出企業の従業員の生活拠点としてシェアハウスの設置を含めた事業を推進する。</w:t>
                  </w:r>
                </w:p>
              </w:tc>
            </w:tr>
          </w:tbl>
          <w:p w:rsidR="00D441E0" w:rsidRDefault="00D441E0" w:rsidP="000A53C9">
            <w:pPr>
              <w:autoSpaceDE w:val="0"/>
              <w:autoSpaceDN w:val="0"/>
              <w:rPr>
                <w:rFonts w:ascii="ＭＳ ゴシック" w:hAnsi="ＭＳ ゴシック"/>
                <w:sz w:val="24"/>
              </w:rPr>
            </w:pPr>
          </w:p>
          <w:p w:rsidR="00AD1414" w:rsidRDefault="00AD1414" w:rsidP="000A53C9">
            <w:pPr>
              <w:autoSpaceDE w:val="0"/>
              <w:autoSpaceDN w:val="0"/>
              <w:rPr>
                <w:rFonts w:ascii="ＭＳ ゴシック" w:hAnsi="ＭＳ ゴシック"/>
                <w:sz w:val="24"/>
              </w:rPr>
            </w:pPr>
          </w:p>
          <w:p w:rsidR="00C75A9D" w:rsidRDefault="00C75A9D" w:rsidP="000A53C9">
            <w:pPr>
              <w:autoSpaceDE w:val="0"/>
              <w:autoSpaceDN w:val="0"/>
              <w:rPr>
                <w:rFonts w:ascii="ＭＳ ゴシック" w:hAnsi="ＭＳ ゴシック"/>
                <w:sz w:val="24"/>
              </w:rPr>
            </w:pPr>
          </w:p>
          <w:p w:rsidR="00AD1414" w:rsidRPr="001A5552" w:rsidRDefault="00AD1414"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lastRenderedPageBreak/>
              <w:t>⑤．旧役場等公共建物活用事業（丹波市観光協会・㈱まちづくり柏原）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D441E0" w:rsidRPr="000957BD" w:rsidRDefault="008D571E" w:rsidP="000957BD">
                  <w:pPr>
                    <w:autoSpaceDE w:val="0"/>
                    <w:autoSpaceDN w:val="0"/>
                    <w:rPr>
                      <w:rFonts w:asciiTheme="minorEastAsia" w:eastAsiaTheme="minorEastAsia" w:hAnsiTheme="minorEastAsia"/>
                      <w:color w:val="FF0000"/>
                      <w:sz w:val="21"/>
                      <w:szCs w:val="21"/>
                    </w:rPr>
                  </w:pPr>
                  <w:r>
                    <w:rPr>
                      <w:rFonts w:asciiTheme="minorEastAsia" w:eastAsiaTheme="minorEastAsia" w:hAnsiTheme="minorEastAsia" w:hint="eastAsia"/>
                      <w:sz w:val="21"/>
                      <w:szCs w:val="21"/>
                    </w:rPr>
                    <w:t>平成２９年度から</w:t>
                  </w:r>
                  <w:r w:rsidR="00D441E0"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color w:val="000000" w:themeColor="text1"/>
                      <w:sz w:val="21"/>
                      <w:szCs w:val="21"/>
                    </w:rPr>
                    <w:t>【実施中】</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旧柏原町役場等を利用し、観光施策や集客の拠点施設整備を行う</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9566C1" w:rsidP="008D571E">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地域・まちなか商業活性化支援事業（中心市街地再興戦略事業）のうち先導的・実証的事業（経済産業省）（平成２</w:t>
                  </w:r>
                  <w:r w:rsidR="008D571E">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年度から平成３２年度）</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D441E0" w:rsidRPr="000957BD" w:rsidRDefault="00D441E0" w:rsidP="00AD1414">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平成２９年度は、丹波市と中心</w:t>
                  </w:r>
                  <w:r w:rsidRPr="004A0311">
                    <w:rPr>
                      <w:rFonts w:asciiTheme="minorEastAsia" w:eastAsiaTheme="minorEastAsia" w:hAnsiTheme="minorEastAsia" w:hint="eastAsia"/>
                      <w:bCs/>
                      <w:sz w:val="21"/>
                      <w:szCs w:val="21"/>
                    </w:rPr>
                    <w:t>市街地活性化協議会等関係者によるプロジェクト会議を立ち上げ、旧柏原町役場活用による「丹波市観光拠点</w:t>
                  </w:r>
                  <w:r w:rsidR="0036228E" w:rsidRPr="004A0311">
                    <w:rPr>
                      <w:rFonts w:asciiTheme="minorEastAsia" w:eastAsiaTheme="minorEastAsia" w:hAnsiTheme="minorEastAsia" w:hint="eastAsia"/>
                      <w:bCs/>
                      <w:sz w:val="21"/>
                      <w:szCs w:val="21"/>
                    </w:rPr>
                    <w:t>整備事業計画」を策定し、</w:t>
                  </w:r>
                  <w:r w:rsidR="000014FA" w:rsidRPr="004A0311">
                    <w:rPr>
                      <w:rFonts w:asciiTheme="minorEastAsia" w:eastAsiaTheme="minorEastAsia" w:hAnsiTheme="minorEastAsia" w:hint="eastAsia"/>
                      <w:bCs/>
                      <w:sz w:val="21"/>
                      <w:szCs w:val="21"/>
                    </w:rPr>
                    <w:t>平成</w:t>
                  </w:r>
                  <w:r w:rsidR="0036228E" w:rsidRPr="004A0311">
                    <w:rPr>
                      <w:rFonts w:asciiTheme="minorEastAsia" w:eastAsiaTheme="minorEastAsia" w:hAnsiTheme="minorEastAsia" w:hint="eastAsia"/>
                      <w:bCs/>
                      <w:sz w:val="21"/>
                      <w:szCs w:val="21"/>
                    </w:rPr>
                    <w:t>３０年度</w:t>
                  </w:r>
                  <w:r w:rsidR="000014FA" w:rsidRPr="004A0311">
                    <w:rPr>
                      <w:rFonts w:asciiTheme="minorEastAsia" w:eastAsiaTheme="minorEastAsia" w:hAnsiTheme="minorEastAsia" w:hint="eastAsia"/>
                      <w:bCs/>
                      <w:sz w:val="21"/>
                      <w:szCs w:val="21"/>
                    </w:rPr>
                    <w:t>は</w:t>
                  </w:r>
                  <w:r w:rsidR="005071D6" w:rsidRPr="004A0311">
                    <w:rPr>
                      <w:rFonts w:asciiTheme="minorEastAsia" w:eastAsiaTheme="minorEastAsia" w:hAnsiTheme="minorEastAsia" w:hint="eastAsia"/>
                      <w:bCs/>
                      <w:sz w:val="21"/>
                      <w:szCs w:val="21"/>
                    </w:rPr>
                    <w:t>具体的な事業内容の検討、調整</w:t>
                  </w:r>
                  <w:r w:rsidR="00057884">
                    <w:rPr>
                      <w:rFonts w:asciiTheme="minorEastAsia" w:eastAsiaTheme="minorEastAsia" w:hAnsiTheme="minorEastAsia" w:hint="eastAsia"/>
                      <w:bCs/>
                      <w:sz w:val="21"/>
                      <w:szCs w:val="21"/>
                    </w:rPr>
                    <w:t>に取組んだ。</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057884" w:rsidP="00057884">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z w:val="21"/>
                      <w:szCs w:val="21"/>
                    </w:rPr>
                    <w:t>平成３１年度以降には設計及び工事を予定しており、平成３２年度には事業完了の見通しである。</w:t>
                  </w:r>
                </w:p>
              </w:tc>
            </w:tr>
          </w:tbl>
          <w:p w:rsidR="00D441E0" w:rsidRPr="001A5552" w:rsidRDefault="00D441E0" w:rsidP="000A53C9">
            <w:pPr>
              <w:autoSpaceDE w:val="0"/>
              <w:autoSpaceDN w:val="0"/>
              <w:rPr>
                <w:rFonts w:ascii="ＭＳ ゴシック" w:hAnsi="ＭＳ 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2D717F" w:rsidRPr="0036228E" w:rsidRDefault="0036228E" w:rsidP="000A53C9">
            <w:pPr>
              <w:overflowPunct w:val="0"/>
              <w:autoSpaceDE w:val="0"/>
              <w:autoSpaceDN w:val="0"/>
              <w:ind w:leftChars="100" w:left="220" w:firstLineChars="100" w:firstLine="220"/>
              <w:textAlignment w:val="baseline"/>
              <w:rPr>
                <w:rFonts w:asciiTheme="minorEastAsia" w:eastAsiaTheme="minorEastAsia" w:hAnsiTheme="minorEastAsia" w:cs="ＭＳ ゴシック"/>
                <w:color w:val="FF0000"/>
                <w:kern w:val="0"/>
              </w:rPr>
            </w:pPr>
            <w:r w:rsidRPr="0036228E">
              <w:rPr>
                <w:rFonts w:asciiTheme="minorEastAsia" w:eastAsiaTheme="minorEastAsia" w:hAnsiTheme="minorEastAsia" w:cs="ＭＳ ゴシック" w:hint="eastAsia"/>
                <w:kern w:val="0"/>
              </w:rPr>
              <w:t>当地区活性化の長年培ってきた基本路線である継続的なテナントミックス事業を、今後とも引き続き進展させるとともに、店舗のみから、宿泊施設・居住施設に空家・空店舗活用</w:t>
            </w:r>
            <w:r w:rsidR="000014FA">
              <w:rPr>
                <w:rFonts w:asciiTheme="minorEastAsia" w:eastAsiaTheme="minorEastAsia" w:hAnsiTheme="minorEastAsia" w:cs="ＭＳ ゴシック" w:hint="eastAsia"/>
                <w:kern w:val="0"/>
              </w:rPr>
              <w:t>、さらには公共建物にも対象を広げ、そ</w:t>
            </w:r>
            <w:r w:rsidRPr="0036228E">
              <w:rPr>
                <w:rFonts w:asciiTheme="minorEastAsia" w:eastAsiaTheme="minorEastAsia" w:hAnsiTheme="minorEastAsia" w:cs="ＭＳ ゴシック" w:hint="eastAsia"/>
                <w:kern w:val="0"/>
              </w:rPr>
              <w:t>の内容</w:t>
            </w:r>
            <w:r w:rsidR="000014FA">
              <w:rPr>
                <w:rFonts w:asciiTheme="minorEastAsia" w:eastAsiaTheme="minorEastAsia" w:hAnsiTheme="minorEastAsia" w:cs="ＭＳ ゴシック" w:hint="eastAsia"/>
                <w:kern w:val="0"/>
              </w:rPr>
              <w:t>の効果を高める</w:t>
            </w:r>
            <w:r w:rsidRPr="0036228E">
              <w:rPr>
                <w:rFonts w:asciiTheme="minorEastAsia" w:eastAsiaTheme="minorEastAsia" w:hAnsiTheme="minorEastAsia" w:cs="ＭＳ ゴシック" w:hint="eastAsia"/>
                <w:kern w:val="0"/>
              </w:rPr>
              <w:t>ことが本計画の新しい方向であることから、それらの実現が重要となっている。</w:t>
            </w:r>
            <w:r w:rsidR="000014FA">
              <w:rPr>
                <w:rFonts w:asciiTheme="minorEastAsia" w:eastAsiaTheme="minorEastAsia" w:hAnsiTheme="minorEastAsia" w:cs="ＭＳ ゴシック" w:hint="eastAsia"/>
                <w:kern w:val="0"/>
              </w:rPr>
              <w:t>そのため</w:t>
            </w:r>
            <w:r w:rsidRPr="0036228E">
              <w:rPr>
                <w:rFonts w:asciiTheme="minorEastAsia" w:eastAsiaTheme="minorEastAsia" w:hAnsiTheme="minorEastAsia" w:cs="ＭＳ ゴシック" w:hint="eastAsia"/>
                <w:kern w:val="0"/>
              </w:rPr>
              <w:t>に基幹的な事業として、旧町役場活用が具体的な事業日程を組める状況となりつつあることにより、目標達成は可能と考えている。さらにその</w:t>
            </w:r>
            <w:r w:rsidR="000014FA">
              <w:rPr>
                <w:rFonts w:asciiTheme="minorEastAsia" w:eastAsiaTheme="minorEastAsia" w:hAnsiTheme="minorEastAsia" w:cs="ＭＳ ゴシック" w:hint="eastAsia"/>
                <w:kern w:val="0"/>
              </w:rPr>
              <w:t>実施に向けて</w:t>
            </w:r>
            <w:r w:rsidRPr="0036228E">
              <w:rPr>
                <w:rFonts w:asciiTheme="minorEastAsia" w:eastAsiaTheme="minorEastAsia" w:hAnsiTheme="minorEastAsia" w:cs="ＭＳ ゴシック" w:hint="eastAsia"/>
                <w:kern w:val="0"/>
              </w:rPr>
              <w:t>、庁内調整、地元調整が必要との課題もあることから、㈱まちづくり柏原を軸にしつつ、中心市街地活性化協議会と市が連携して、それら課題への対応を強めることが必要とされている。</w:t>
            </w:r>
          </w:p>
          <w:p w:rsidR="00D40AB0" w:rsidRDefault="00D40AB0" w:rsidP="000A53C9">
            <w:pPr>
              <w:overflowPunct w:val="0"/>
              <w:autoSpaceDE w:val="0"/>
              <w:autoSpaceDN w:val="0"/>
              <w:ind w:leftChars="100" w:left="220" w:firstLineChars="100" w:firstLine="220"/>
              <w:textAlignment w:val="baseline"/>
              <w:rPr>
                <w:rFonts w:ascii="HG丸ｺﾞｼｯｸM-PRO" w:eastAsia="HG丸ｺﾞｼｯｸM-PRO" w:hAnsi="ＭＳ 明朝" w:cs="ＭＳ ゴシック"/>
                <w:color w:val="FF0000"/>
                <w:kern w:val="0"/>
              </w:rPr>
            </w:pP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w:t>
            </w:r>
            <w:r>
              <w:rPr>
                <w:rFonts w:ascii="ＭＳ ゴシック" w:hAnsi="ＭＳ ゴシック" w:hint="eastAsia"/>
                <w:sz w:val="24"/>
              </w:rPr>
              <w:t>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89</w:t>
            </w:r>
            <w:r w:rsidRPr="002D717F">
              <w:rPr>
                <w:rFonts w:ascii="ＭＳ ゴシック" w:hAnsi="ＭＳ ゴシック" w:hint="eastAsia"/>
                <w:sz w:val="24"/>
              </w:rPr>
              <w:t>～P</w:t>
            </w:r>
            <w:r>
              <w:rPr>
                <w:rFonts w:ascii="ＭＳ ゴシック" w:hAnsi="ＭＳ ゴシック" w:hint="eastAsia"/>
                <w:sz w:val="24"/>
              </w:rPr>
              <w:t>92</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8"/>
            </w:tblGrid>
            <w:tr w:rsidR="00F70C3E" w:rsidRPr="002D717F" w:rsidTr="00F70C3E">
              <w:tc>
                <w:tcPr>
                  <w:tcW w:w="704"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年</w:t>
                  </w:r>
                </w:p>
              </w:tc>
              <w:tc>
                <w:tcPr>
                  <w:tcW w:w="1758"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（単位）人/日</w:t>
                  </w: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H26</w:t>
                  </w:r>
                </w:p>
              </w:tc>
              <w:tc>
                <w:tcPr>
                  <w:tcW w:w="1758" w:type="dxa"/>
                  <w:tcBorders>
                    <w:bottom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22,478</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（基準年値）</w:t>
                  </w: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H28</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28,093</w:t>
                  </w:r>
                </w:p>
              </w:tc>
            </w:tr>
            <w:tr w:rsidR="00F70C3E" w:rsidRPr="002D717F" w:rsidTr="00340C5A">
              <w:trPr>
                <w:trHeight w:val="598"/>
              </w:trPr>
              <w:tc>
                <w:tcPr>
                  <w:tcW w:w="704" w:type="dxa"/>
                  <w:tcBorders>
                    <w:bottom w:val="sing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H29</w:t>
                  </w:r>
                </w:p>
              </w:tc>
              <w:tc>
                <w:tcPr>
                  <w:tcW w:w="1758" w:type="dxa"/>
                  <w:tcBorders>
                    <w:bottom w:val="sing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31,35</w:t>
                  </w:r>
                  <w:r w:rsidR="002E3596">
                    <w:rPr>
                      <w:rFonts w:ascii="ＭＳ ゴシック" w:hAnsi="ＭＳ ゴシック" w:hint="eastAsia"/>
                      <w:szCs w:val="22"/>
                    </w:rPr>
                    <w:t>9</w:t>
                  </w:r>
                </w:p>
              </w:tc>
            </w:tr>
            <w:tr w:rsidR="00F70C3E" w:rsidRPr="002D717F" w:rsidTr="00340C5A">
              <w:trPr>
                <w:trHeight w:val="598"/>
              </w:trPr>
              <w:tc>
                <w:tcPr>
                  <w:tcW w:w="704" w:type="dxa"/>
                  <w:shd w:val="clear" w:color="auto" w:fill="auto"/>
                  <w:vAlign w:val="center"/>
                </w:tcPr>
                <w:p w:rsidR="00F70C3E" w:rsidRPr="004D1ACF" w:rsidRDefault="00F70C3E" w:rsidP="000A53C9">
                  <w:pPr>
                    <w:autoSpaceDE w:val="0"/>
                    <w:autoSpaceDN w:val="0"/>
                    <w:jc w:val="center"/>
                    <w:rPr>
                      <w:rFonts w:ascii="ＭＳ ゴシック" w:hAnsi="ＭＳ ゴシック"/>
                      <w:szCs w:val="22"/>
                      <w:highlight w:val="yellow"/>
                    </w:rPr>
                  </w:pPr>
                  <w:r w:rsidRPr="004D1ACF">
                    <w:rPr>
                      <w:rFonts w:ascii="ＭＳ ゴシック" w:hAnsi="ＭＳ ゴシック" w:hint="eastAsia"/>
                      <w:szCs w:val="22"/>
                      <w:highlight w:val="yellow"/>
                    </w:rPr>
                    <w:t>H30</w:t>
                  </w:r>
                </w:p>
              </w:tc>
              <w:tc>
                <w:tcPr>
                  <w:tcW w:w="1758" w:type="dxa"/>
                  <w:shd w:val="clear" w:color="auto" w:fill="auto"/>
                  <w:vAlign w:val="center"/>
                </w:tcPr>
                <w:p w:rsidR="00F70C3E" w:rsidRPr="004D1ACF" w:rsidRDefault="00E8632A" w:rsidP="000A53C9">
                  <w:pPr>
                    <w:autoSpaceDE w:val="0"/>
                    <w:autoSpaceDN w:val="0"/>
                    <w:jc w:val="right"/>
                    <w:rPr>
                      <w:rFonts w:ascii="ＭＳ ゴシック" w:hAnsi="ＭＳ ゴシック"/>
                      <w:color w:val="FF0000"/>
                      <w:szCs w:val="22"/>
                      <w:highlight w:val="yellow"/>
                    </w:rPr>
                  </w:pPr>
                  <w:r w:rsidRPr="004D1ACF">
                    <w:rPr>
                      <w:rFonts w:ascii="ＭＳ ゴシック" w:hAnsi="ＭＳ ゴシック" w:hint="eastAsia"/>
                      <w:color w:val="000000" w:themeColor="text1"/>
                      <w:szCs w:val="22"/>
                      <w:highlight w:val="yellow"/>
                    </w:rPr>
                    <w:t>31,647</w:t>
                  </w: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H31</w:t>
                  </w:r>
                </w:p>
              </w:tc>
              <w:tc>
                <w:tcPr>
                  <w:tcW w:w="1758" w:type="dxa"/>
                  <w:tcBorders>
                    <w:bottom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H32</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ind w:left="642"/>
                    <w:jc w:val="right"/>
                    <w:rPr>
                      <w:rFonts w:ascii="ＭＳ ゴシック" w:hAnsi="ＭＳ ゴシック"/>
                      <w:szCs w:val="22"/>
                    </w:rPr>
                  </w:pPr>
                  <w:r w:rsidRPr="00F70C3E">
                    <w:rPr>
                      <w:rFonts w:ascii="ＭＳ ゴシック" w:hAnsi="ＭＳ ゴシック" w:hint="eastAsia"/>
                      <w:szCs w:val="22"/>
                    </w:rPr>
                    <w:t>30,000</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（目標値）</w:t>
                  </w:r>
                </w:p>
              </w:tc>
            </w:tr>
          </w:tbl>
          <w:p w:rsidR="0036228E" w:rsidRPr="000014FA" w:rsidRDefault="0036228E" w:rsidP="000A53C9">
            <w:pPr>
              <w:autoSpaceDE w:val="0"/>
              <w:autoSpaceDN w:val="0"/>
              <w:rPr>
                <w:rFonts w:ascii="ＭＳ ゴシック" w:hAnsi="ＭＳ ゴシック"/>
                <w:b/>
                <w:bCs/>
                <w:color w:val="000000" w:themeColor="text1"/>
                <w:sz w:val="24"/>
              </w:rPr>
            </w:pPr>
            <w:r w:rsidRPr="000014FA">
              <w:rPr>
                <w:rFonts w:ascii="ＭＳ ゴシック" w:hAnsi="ＭＳ ゴシック" w:hint="eastAsia"/>
                <w:b/>
                <w:bCs/>
                <w:color w:val="000000" w:themeColor="text1"/>
                <w:sz w:val="24"/>
              </w:rPr>
              <w:t>●調査結果の推移</w:t>
            </w:r>
          </w:p>
          <w:p w:rsidR="0036228E" w:rsidRDefault="00F70C3E" w:rsidP="0036228E">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39296" behindDoc="0" locked="0" layoutInCell="1" allowOverlap="1" wp14:anchorId="35A9AACA" wp14:editId="4909CA5E">
                      <wp:simplePos x="0" y="0"/>
                      <wp:positionH relativeFrom="column">
                        <wp:posOffset>-4656</wp:posOffset>
                      </wp:positionH>
                      <wp:positionV relativeFrom="paragraph">
                        <wp:posOffset>63288</wp:posOffset>
                      </wp:positionV>
                      <wp:extent cx="4343400" cy="259143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91435"/>
                              </a:xfrm>
                              <a:prstGeom prst="rect">
                                <a:avLst/>
                              </a:prstGeom>
                              <a:noFill/>
                              <a:ln w="9525">
                                <a:solidFill>
                                  <a:srgbClr val="000000"/>
                                </a:solidFill>
                                <a:miter lim="800000"/>
                                <a:headEnd/>
                                <a:tailEnd/>
                              </a:ln>
                            </wps:spPr>
                            <wps:txbx>
                              <w:txbxContent>
                                <w:p w:rsidR="00D81710" w:rsidRPr="003F0C11" w:rsidRDefault="00D81710" w:rsidP="0036228E">
                                  <w:pPr>
                                    <w:rPr>
                                      <w:sz w:val="44"/>
                                      <w:szCs w:val="44"/>
                                    </w:rPr>
                                  </w:pPr>
                                  <w:r>
                                    <w:rPr>
                                      <w:noProof/>
                                      <w:sz w:val="44"/>
                                      <w:szCs w:val="44"/>
                                    </w:rPr>
                                    <w:drawing>
                                      <wp:inline distT="0" distB="0" distL="0" distR="0" wp14:anchorId="249FF005" wp14:editId="26C7A95D">
                                        <wp:extent cx="4179174" cy="2486025"/>
                                        <wp:effectExtent l="0" t="0" r="0" b="0"/>
                                        <wp:docPr id="2" name="図 2" descr="\\10.79.176.19\組織\産業経済部\新産業創造課\03 商工振興係\05 中心市街地活性化\H30\50定期フォローアップ事業\03内閣府提出\中活グラフ\【加工済】グラフ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9.176.19\組織\産業経済部\新産業創造課\03 商工振興係\05 中心市街地活性化\H30\50定期フォローアップ事業\03内閣府提出\中活グラフ\【加工済】グラフ②.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920" cy="2490038"/>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5A9AACA" id="正方形/長方形 1" o:spid="_x0000_s1026" style="position:absolute;left:0;text-align:left;margin-left:-.35pt;margin-top:5pt;width:342pt;height:204.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" filled="f">
                      <v:textbox inset="5.85pt,.7pt,5.85pt,.7pt">
                        <w:txbxContent>
                          <w:p w:rsidR="00F77E83" w:rsidRPr="003F0C11" w:rsidRDefault="00F77E83" w:rsidP="0036228E">
                            <w:pPr>
                              <w:rPr>
                                <w:sz w:val="44"/>
                                <w:szCs w:val="44"/>
                              </w:rPr>
                            </w:pPr>
                            <w:r>
                              <w:rPr>
                                <w:noProof/>
                                <w:sz w:val="44"/>
                                <w:szCs w:val="44"/>
                              </w:rPr>
                              <w:drawing>
                                <wp:inline distT="0" distB="0" distL="0" distR="0" wp14:anchorId="249FF005" wp14:editId="26C7A95D">
                                  <wp:extent cx="4179174" cy="2486025"/>
                                  <wp:effectExtent l="0" t="0" r="0" b="0"/>
                                  <wp:docPr id="2" name="図 2" descr="\\10.79.176.19\組織\産業経済部\新産業創造課\03 商工振興係\05 中心市街地活性化\H30\50定期フォローアップ事業\03内閣府提出\中活グラフ\【加工済】グラフ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9.176.19\組織\産業経済部\新産業創造課\03 商工振興係\05 中心市街地活性化\H30\50定期フォローアップ事業\03内閣府提出\中活グラフ\【加工済】グラフ②.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5920" cy="2490038"/>
                                          </a:xfrm>
                                          <a:prstGeom prst="rect">
                                            <a:avLst/>
                                          </a:prstGeom>
                                          <a:noFill/>
                                          <a:ln>
                                            <a:noFill/>
                                          </a:ln>
                                        </pic:spPr>
                                      </pic:pic>
                                    </a:graphicData>
                                  </a:graphic>
                                </wp:inline>
                              </w:drawing>
                            </w:r>
                          </w:p>
                        </w:txbxContent>
                      </v:textbox>
                    </v:rect>
                  </w:pict>
                </mc:Fallback>
              </mc:AlternateContent>
            </w: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Pr="002D717F" w:rsidRDefault="0036228E" w:rsidP="0036228E">
            <w:pPr>
              <w:rPr>
                <w:rFonts w:ascii="ＭＳ ゴシック" w:hAnsi="ＭＳ ゴシック"/>
                <w:b/>
                <w:bCs/>
                <w:sz w:val="24"/>
              </w:rPr>
            </w:pPr>
          </w:p>
          <w:p w:rsidR="0036228E" w:rsidRPr="00E34AF6" w:rsidRDefault="0036228E" w:rsidP="000A53C9">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2A0027">
              <w:rPr>
                <w:rFonts w:ascii="ＭＳ ゴシック" w:hAnsi="ＭＳ ゴシック" w:hint="eastAsia"/>
                <w:sz w:val="20"/>
                <w:szCs w:val="20"/>
              </w:rPr>
              <w:t>文化・交流施設</w:t>
            </w:r>
            <w:r>
              <w:rPr>
                <w:rFonts w:ascii="ＭＳ ゴシック" w:hAnsi="ＭＳ ゴシック" w:hint="eastAsia"/>
                <w:sz w:val="20"/>
                <w:szCs w:val="20"/>
              </w:rPr>
              <w:t>の</w:t>
            </w:r>
            <w:r w:rsidRPr="002A0027">
              <w:rPr>
                <w:rFonts w:ascii="ＭＳ ゴシック" w:hAnsi="ＭＳ ゴシック" w:hint="eastAsia"/>
                <w:sz w:val="20"/>
                <w:szCs w:val="20"/>
              </w:rPr>
              <w:t>利用者数</w:t>
            </w:r>
            <w:r>
              <w:rPr>
                <w:rFonts w:ascii="ＭＳ ゴシック" w:hAnsi="ＭＳ ゴシック" w:hint="eastAsia"/>
                <w:sz w:val="20"/>
                <w:szCs w:val="20"/>
              </w:rPr>
              <w:t>調査</w:t>
            </w:r>
          </w:p>
          <w:p w:rsidR="0036228E" w:rsidRPr="00283A9C"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w:t>
            </w:r>
            <w:r w:rsidRPr="000014FA">
              <w:rPr>
                <w:rFonts w:ascii="ＭＳ ゴシック" w:hAnsi="ＭＳ ゴシック" w:hint="eastAsia"/>
                <w:color w:val="000000" w:themeColor="text1"/>
                <w:sz w:val="20"/>
                <w:szCs w:val="20"/>
              </w:rPr>
              <w:t xml:space="preserve"> 月：平成</w:t>
            </w:r>
            <w:r w:rsidR="000B32F4" w:rsidRPr="000014FA">
              <w:rPr>
                <w:rFonts w:ascii="ＭＳ ゴシック" w:hAnsi="ＭＳ ゴシック" w:hint="eastAsia"/>
                <w:color w:val="000000" w:themeColor="text1"/>
                <w:sz w:val="20"/>
                <w:szCs w:val="20"/>
              </w:rPr>
              <w:t>３１</w:t>
            </w:r>
            <w:r w:rsidRPr="000014FA">
              <w:rPr>
                <w:rFonts w:ascii="ＭＳ ゴシック" w:hAnsi="ＭＳ ゴシック" w:hint="eastAsia"/>
                <w:color w:val="000000" w:themeColor="text1"/>
                <w:sz w:val="20"/>
                <w:szCs w:val="20"/>
              </w:rPr>
              <w:t>年３月実施</w:t>
            </w:r>
          </w:p>
          <w:p w:rsidR="0036228E" w:rsidRPr="002D717F"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36228E" w:rsidRDefault="0036228E" w:rsidP="000A53C9">
            <w:pPr>
              <w:autoSpaceDE w:val="0"/>
              <w:autoSpaceDN w:val="0"/>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木の根橋（観光案内所）・たんば黎明館・柏原歴史民俗資料館・</w:t>
            </w:r>
            <w:r w:rsidRPr="007127AE">
              <w:rPr>
                <w:rFonts w:ascii="ＭＳ ゴシック" w:hAnsi="ＭＳ ゴシック" w:hint="eastAsia"/>
                <w:sz w:val="20"/>
                <w:szCs w:val="20"/>
              </w:rPr>
              <w:t>田ステ女記念館</w:t>
            </w:r>
          </w:p>
          <w:p w:rsidR="0036228E" w:rsidRPr="002D717F" w:rsidRDefault="0036228E" w:rsidP="000A53C9">
            <w:pPr>
              <w:autoSpaceDE w:val="0"/>
              <w:autoSpaceDN w:val="0"/>
              <w:rPr>
                <w:rFonts w:ascii="ＭＳ ゴシック" w:hAnsi="ＭＳ ゴシック"/>
                <w:b/>
                <w:bCs/>
                <w:sz w:val="24"/>
              </w:rPr>
            </w:pPr>
            <w:r w:rsidRPr="002D717F">
              <w:rPr>
                <w:rFonts w:ascii="ＭＳ ゴシック" w:hAnsi="ＭＳ ゴシック" w:hint="eastAsia"/>
                <w:b/>
                <w:bCs/>
                <w:sz w:val="24"/>
              </w:rPr>
              <w:lastRenderedPageBreak/>
              <w:t>●目標達成に寄与する主要事業の進捗状況及び事業効果</w:t>
            </w: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大手会館（たんば黎明館）利活用促進事業（㈱まちづくり柏原・丹波市）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36228E" w:rsidRPr="004A0311" w:rsidRDefault="00C422E0"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w:t>
                  </w:r>
                  <w:r w:rsidR="0036228E" w:rsidRPr="004A0311">
                    <w:rPr>
                      <w:rFonts w:asciiTheme="minorEastAsia" w:eastAsiaTheme="minorEastAsia" w:hAnsiTheme="minorEastAsia" w:hint="eastAsia"/>
                      <w:sz w:val="21"/>
                      <w:szCs w:val="21"/>
                    </w:rPr>
                    <w:t>平成３２年度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A0311" w:rsidRDefault="0036228E"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ブライダル・イベント等文化財建築の利活用による地域の価値向上</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1531FF" w:rsidP="001531F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36228E" w:rsidRPr="004A0311" w:rsidRDefault="0036228E" w:rsidP="005071D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平成２７年度のたんば黎明館開業以降は、㈱まちづくり柏原</w:t>
                  </w:r>
                  <w:r w:rsidR="00E81237" w:rsidRPr="004A0311">
                    <w:rPr>
                      <w:rFonts w:asciiTheme="minorEastAsia" w:eastAsiaTheme="minorEastAsia" w:hAnsiTheme="minorEastAsia" w:hint="eastAsia"/>
                      <w:bCs/>
                      <w:sz w:val="21"/>
                      <w:szCs w:val="21"/>
                    </w:rPr>
                    <w:t>が当館の管理を任されるとともに</w:t>
                  </w:r>
                  <w:r w:rsidRPr="004A0311">
                    <w:rPr>
                      <w:rFonts w:asciiTheme="minorEastAsia" w:eastAsiaTheme="minorEastAsia" w:hAnsiTheme="minorEastAsia" w:hint="eastAsia"/>
                      <w:bCs/>
                      <w:sz w:val="21"/>
                      <w:szCs w:val="21"/>
                    </w:rPr>
                    <w:t>、中心市街地活性化協議会</w:t>
                  </w:r>
                  <w:r w:rsidR="000014FA" w:rsidRPr="004A0311">
                    <w:rPr>
                      <w:rFonts w:asciiTheme="minorEastAsia" w:eastAsiaTheme="minorEastAsia" w:hAnsiTheme="minorEastAsia" w:hint="eastAsia"/>
                      <w:bCs/>
                      <w:sz w:val="21"/>
                      <w:szCs w:val="21"/>
                    </w:rPr>
                    <w:t>とその参加団体</w:t>
                  </w:r>
                  <w:r w:rsidRPr="004A0311">
                    <w:rPr>
                      <w:rFonts w:asciiTheme="minorEastAsia" w:eastAsiaTheme="minorEastAsia" w:hAnsiTheme="minorEastAsia" w:hint="eastAsia"/>
                      <w:bCs/>
                      <w:sz w:val="21"/>
                      <w:szCs w:val="21"/>
                    </w:rPr>
                    <w:t>関連の会議、催し物の利用は当施設を中心に展開するようになっている。また１階の空スペース（会議室）を活用して、</w:t>
                  </w:r>
                  <w:r w:rsidR="005071D6" w:rsidRPr="004A0311">
                    <w:rPr>
                      <w:rFonts w:asciiTheme="minorEastAsia" w:eastAsiaTheme="minorEastAsia" w:hAnsiTheme="minorEastAsia" w:hint="eastAsia"/>
                      <w:bCs/>
                      <w:sz w:val="21"/>
                      <w:szCs w:val="21"/>
                    </w:rPr>
                    <w:t>雛めぐり等地域イベント活用や創作店</w:t>
                  </w:r>
                  <w:r w:rsidRPr="004A0311">
                    <w:rPr>
                      <w:rFonts w:asciiTheme="minorEastAsia" w:eastAsiaTheme="minorEastAsia" w:hAnsiTheme="minorEastAsia" w:hint="eastAsia"/>
                      <w:bCs/>
                      <w:sz w:val="21"/>
                      <w:szCs w:val="21"/>
                    </w:rPr>
                    <w:t>を行う等、積極的な賑わい創出を図っており、周辺施設の利用者数増加に寄与している。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057884" w:rsidP="00057884">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今後、情報発信の方法を工夫すると共に、新たな活用方法を提案していくことで、さらなる活用を推進する。</w:t>
                  </w:r>
                </w:p>
              </w:tc>
            </w:tr>
          </w:tbl>
          <w:p w:rsidR="00F556CF" w:rsidRPr="001A5552" w:rsidRDefault="00F556CF" w:rsidP="000A53C9">
            <w:pPr>
              <w:overflowPunct w:val="0"/>
              <w:autoSpaceDE w:val="0"/>
              <w:autoSpaceDN w:val="0"/>
              <w:ind w:leftChars="80" w:left="219" w:hangingChars="18" w:hanging="43"/>
              <w:textAlignment w:val="baseline"/>
              <w:rPr>
                <w:rFonts w:ascii="ＭＳ 明朝" w:eastAsia="ＭＳ 明朝" w:hAnsi="ＭＳ 明朝" w:cs="ＭＳ ゴシック"/>
                <w:kern w:val="0"/>
                <w:sz w:val="24"/>
              </w:rPr>
            </w:pPr>
          </w:p>
          <w:p w:rsidR="0036228E" w:rsidRPr="004A0311" w:rsidRDefault="0036228E" w:rsidP="000A53C9">
            <w:pPr>
              <w:autoSpaceDE w:val="0"/>
              <w:autoSpaceDN w:val="0"/>
              <w:rPr>
                <w:rFonts w:ascii="ＭＳ ゴシック" w:hAnsi="ＭＳ ゴシック"/>
                <w:sz w:val="24"/>
              </w:rPr>
            </w:pPr>
            <w:r w:rsidRPr="004A0311">
              <w:rPr>
                <w:rFonts w:ascii="ＭＳ ゴシック" w:hAnsi="ＭＳ ゴシック" w:hint="eastAsia"/>
                <w:sz w:val="24"/>
              </w:rPr>
              <w:t>②．観光・文化情報発信拠点整備事業（丹波市観光協会・民間）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36228E" w:rsidRPr="004A0311" w:rsidRDefault="001531FF" w:rsidP="005071D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36228E" w:rsidRPr="004A0311">
                    <w:rPr>
                      <w:rFonts w:asciiTheme="minorEastAsia" w:eastAsiaTheme="minorEastAsia" w:hAnsiTheme="minorEastAsia" w:hint="eastAsia"/>
                      <w:sz w:val="21"/>
                      <w:szCs w:val="21"/>
                    </w:rPr>
                    <w:t>平成３２年度</w:t>
                  </w:r>
                  <w:r w:rsidR="00CA2096" w:rsidRPr="004A0311">
                    <w:rPr>
                      <w:rFonts w:asciiTheme="minorEastAsia" w:eastAsiaTheme="minorEastAsia" w:hAnsiTheme="minorEastAsia" w:hint="eastAsia"/>
                      <w:sz w:val="21"/>
                      <w:szCs w:val="21"/>
                    </w:rPr>
                    <w:t>【</w:t>
                  </w:r>
                  <w:r w:rsidR="005071D6" w:rsidRPr="004A0311">
                    <w:rPr>
                      <w:rFonts w:asciiTheme="minorEastAsia" w:eastAsiaTheme="minorEastAsia" w:hAnsiTheme="minorEastAsia" w:hint="eastAsia"/>
                      <w:sz w:val="21"/>
                      <w:szCs w:val="21"/>
                    </w:rPr>
                    <w:t>実施中</w:t>
                  </w:r>
                  <w:r w:rsidR="00CA2096" w:rsidRPr="004A0311">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A0311" w:rsidRDefault="0036228E"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丹波市の玄関口として丹波市全域の情報発信拠点を整備する</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1531FF" w:rsidP="001531F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36228E" w:rsidRPr="004A0311" w:rsidRDefault="0036228E"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36228E" w:rsidRPr="004A0311" w:rsidRDefault="0036228E" w:rsidP="005071D6">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平成２９年度は、丹波市観光協会と共に、新たに中心市街地である柏原地区に設立された「観光まちづくりの会」も、観光に関連する情報発信機能を担う体制を整えつつあり、</w:t>
                  </w:r>
                  <w:r w:rsidR="0073202F" w:rsidRPr="004A0311">
                    <w:rPr>
                      <w:rFonts w:asciiTheme="minorEastAsia" w:eastAsiaTheme="minorEastAsia" w:hAnsiTheme="minorEastAsia" w:hint="eastAsia"/>
                      <w:bCs/>
                      <w:sz w:val="21"/>
                      <w:szCs w:val="21"/>
                    </w:rPr>
                    <w:t>特に</w:t>
                  </w:r>
                  <w:r w:rsidR="000014FA" w:rsidRPr="004A0311">
                    <w:rPr>
                      <w:rFonts w:asciiTheme="minorEastAsia" w:eastAsiaTheme="minorEastAsia" w:hAnsiTheme="minorEastAsia" w:hint="eastAsia"/>
                      <w:bCs/>
                      <w:sz w:val="21"/>
                      <w:szCs w:val="21"/>
                    </w:rPr>
                    <w:t>平成</w:t>
                  </w:r>
                  <w:r w:rsidR="0073202F" w:rsidRPr="004A0311">
                    <w:rPr>
                      <w:rFonts w:asciiTheme="minorEastAsia" w:eastAsiaTheme="minorEastAsia" w:hAnsiTheme="minorEastAsia" w:hint="eastAsia"/>
                      <w:bCs/>
                      <w:sz w:val="21"/>
                      <w:szCs w:val="21"/>
                    </w:rPr>
                    <w:t>２９年度は</w:t>
                  </w:r>
                  <w:r w:rsidRPr="004A0311">
                    <w:rPr>
                      <w:rFonts w:asciiTheme="minorEastAsia" w:eastAsiaTheme="minorEastAsia" w:hAnsiTheme="minorEastAsia" w:hint="eastAsia"/>
                      <w:bCs/>
                      <w:sz w:val="21"/>
                      <w:szCs w:val="21"/>
                    </w:rPr>
                    <w:t>㈱まちづくり柏原</w:t>
                  </w:r>
                  <w:r w:rsidR="0073202F" w:rsidRPr="004A0311">
                    <w:rPr>
                      <w:rFonts w:asciiTheme="minorEastAsia" w:eastAsiaTheme="minorEastAsia" w:hAnsiTheme="minorEastAsia" w:hint="eastAsia"/>
                      <w:bCs/>
                      <w:sz w:val="21"/>
                      <w:szCs w:val="21"/>
                    </w:rPr>
                    <w:t>によるまちなか情報インフラ整備事業の実施、及び</w:t>
                  </w:r>
                  <w:r w:rsidRPr="004A0311">
                    <w:rPr>
                      <w:rFonts w:asciiTheme="minorEastAsia" w:eastAsiaTheme="minorEastAsia" w:hAnsiTheme="minorEastAsia" w:hint="eastAsia"/>
                      <w:bCs/>
                      <w:sz w:val="21"/>
                      <w:szCs w:val="21"/>
                    </w:rPr>
                    <w:t>市の</w:t>
                  </w:r>
                  <w:r w:rsidR="005071D6" w:rsidRPr="004A0311">
                    <w:rPr>
                      <w:rFonts w:asciiTheme="minorEastAsia" w:eastAsiaTheme="minorEastAsia" w:hAnsiTheme="minorEastAsia" w:hint="eastAsia"/>
                      <w:bCs/>
                      <w:sz w:val="21"/>
                      <w:szCs w:val="21"/>
                    </w:rPr>
                    <w:t>歴史</w:t>
                  </w:r>
                  <w:r w:rsidRPr="004A0311">
                    <w:rPr>
                      <w:rFonts w:asciiTheme="minorEastAsia" w:eastAsiaTheme="minorEastAsia" w:hAnsiTheme="minorEastAsia" w:hint="eastAsia"/>
                      <w:bCs/>
                      <w:sz w:val="21"/>
                      <w:szCs w:val="21"/>
                    </w:rPr>
                    <w:t>案内板整備事業の設計業務が行われ</w:t>
                  </w:r>
                  <w:r w:rsidR="000014FA" w:rsidRPr="004A0311">
                    <w:rPr>
                      <w:rFonts w:asciiTheme="minorEastAsia" w:eastAsiaTheme="minorEastAsia" w:hAnsiTheme="minorEastAsia" w:hint="eastAsia"/>
                      <w:bCs/>
                      <w:sz w:val="21"/>
                      <w:szCs w:val="21"/>
                    </w:rPr>
                    <w:t>、平成３０年度に事業化された</w:t>
                  </w:r>
                  <w:r w:rsidRPr="004A0311">
                    <w:rPr>
                      <w:rFonts w:asciiTheme="minorEastAsia" w:eastAsiaTheme="minorEastAsia" w:hAnsiTheme="minorEastAsia" w:hint="eastAsia"/>
                      <w:bCs/>
                      <w:sz w:val="21"/>
                      <w:szCs w:val="21"/>
                    </w:rPr>
                    <w:t>。</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9D6D6D" w:rsidP="009D6D6D">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旧役場等公共建物活用事業において柏原支所の観光拠点化整備を実施することで、情報発信拠点の充実を図る。</w:t>
                  </w:r>
                </w:p>
              </w:tc>
            </w:tr>
          </w:tbl>
          <w:p w:rsidR="0036228E" w:rsidRPr="001A5552" w:rsidRDefault="0036228E" w:rsidP="000A53C9">
            <w:pPr>
              <w:autoSpaceDE w:val="0"/>
              <w:autoSpaceDN w:val="0"/>
              <w:rPr>
                <w:rFonts w:ascii="ＭＳ ゴシック" w:hAnsi="ＭＳ ゴシック"/>
                <w:sz w:val="24"/>
              </w:rPr>
            </w:pPr>
          </w:p>
          <w:p w:rsidR="0036228E" w:rsidRPr="004A0311" w:rsidRDefault="0036228E" w:rsidP="000A53C9">
            <w:pPr>
              <w:autoSpaceDE w:val="0"/>
              <w:autoSpaceDN w:val="0"/>
              <w:rPr>
                <w:rFonts w:ascii="ＭＳ ゴシック" w:hAnsi="ＭＳ ゴシック"/>
                <w:sz w:val="24"/>
              </w:rPr>
            </w:pPr>
            <w:r w:rsidRPr="004A0311">
              <w:rPr>
                <w:rFonts w:ascii="ＭＳ ゴシック" w:hAnsi="ＭＳ ゴシック" w:hint="eastAsia"/>
                <w:sz w:val="24"/>
              </w:rPr>
              <w:t>③．柏原藩陣屋活用事業（丹波市・民間）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36228E" w:rsidRPr="00464316" w:rsidRDefault="001531FF"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w:t>
                  </w:r>
                  <w:r w:rsidR="0036228E" w:rsidRPr="00464316">
                    <w:rPr>
                      <w:rFonts w:asciiTheme="minorEastAsia" w:eastAsiaTheme="minorEastAsia" w:hAnsiTheme="minorEastAsia" w:hint="eastAsia"/>
                      <w:sz w:val="21"/>
                      <w:szCs w:val="21"/>
                    </w:rPr>
                    <w:t>平成３２年度</w:t>
                  </w:r>
                  <w:r w:rsidR="005071D6" w:rsidRPr="00464316">
                    <w:rPr>
                      <w:rFonts w:asciiTheme="minorEastAsia" w:eastAsiaTheme="minorEastAsia" w:hAnsiTheme="minorEastAsia" w:hint="eastAsia"/>
                      <w:sz w:val="21"/>
                      <w:szCs w:val="21"/>
                    </w:rPr>
                    <w:t>【実施中</w:t>
                  </w:r>
                  <w:r w:rsidR="00CA2096" w:rsidRPr="00464316">
                    <w:rPr>
                      <w:rFonts w:asciiTheme="minorEastAsia" w:eastAsiaTheme="minorEastAsia" w:hAnsiTheme="minorEastAsia" w:hint="eastAsia"/>
                      <w:sz w:val="21"/>
                      <w:szCs w:val="21"/>
                    </w:rPr>
                    <w:t>】</w:t>
                  </w:r>
                </w:p>
              </w:tc>
            </w:tr>
            <w:tr w:rsidR="004A0311" w:rsidRPr="004A0311" w:rsidTr="000957BD">
              <w:trPr>
                <w:jc w:val="center"/>
              </w:trPr>
              <w:tc>
                <w:tcPr>
                  <w:tcW w:w="1773" w:type="dxa"/>
                  <w:tcBorders>
                    <w:bottom w:val="single" w:sz="4" w:space="0" w:color="auto"/>
                  </w:tcBorders>
                  <w:shd w:val="clear" w:color="auto" w:fill="auto"/>
                  <w:vAlign w:val="center"/>
                </w:tcPr>
                <w:p w:rsidR="0036228E" w:rsidRPr="004A0311" w:rsidRDefault="0036228E"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464316" w:rsidRDefault="0036228E" w:rsidP="000957BD">
                  <w:pPr>
                    <w:autoSpaceDE w:val="0"/>
                    <w:autoSpaceDN w:val="0"/>
                    <w:rPr>
                      <w:rFonts w:asciiTheme="minorEastAsia" w:eastAsiaTheme="minorEastAsia" w:hAnsiTheme="minorEastAsia"/>
                      <w:sz w:val="21"/>
                      <w:szCs w:val="21"/>
                    </w:rPr>
                  </w:pPr>
                  <w:r w:rsidRPr="00464316">
                    <w:rPr>
                      <w:rFonts w:asciiTheme="minorEastAsia" w:eastAsiaTheme="minorEastAsia" w:hAnsiTheme="minorEastAsia" w:hint="eastAsia"/>
                      <w:sz w:val="21"/>
                      <w:szCs w:val="21"/>
                    </w:rPr>
                    <w:t>柏原陣屋をイベントや講座等の開催場所として有効活用する</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1531FF" w:rsidP="001531FF">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36228E" w:rsidRPr="004A0311" w:rsidRDefault="0036228E"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5071D6" w:rsidRPr="00464316" w:rsidRDefault="005071D6" w:rsidP="00C16750">
                  <w:pPr>
                    <w:ind w:left="20" w:firstLineChars="9" w:firstLine="19"/>
                    <w:rPr>
                      <w:rFonts w:asciiTheme="minorEastAsia" w:eastAsiaTheme="minorEastAsia" w:hAnsiTheme="minorEastAsia"/>
                      <w:sz w:val="21"/>
                    </w:rPr>
                  </w:pPr>
                  <w:r w:rsidRPr="00464316">
                    <w:rPr>
                      <w:rFonts w:asciiTheme="minorEastAsia" w:eastAsiaTheme="minorEastAsia" w:hAnsiTheme="minorEastAsia" w:hint="eastAsia"/>
                      <w:sz w:val="21"/>
                    </w:rPr>
                    <w:t>平成</w:t>
                  </w:r>
                  <w:r w:rsidR="005350CB">
                    <w:rPr>
                      <w:rFonts w:asciiTheme="minorEastAsia" w:eastAsiaTheme="minorEastAsia" w:hAnsiTheme="minorEastAsia" w:hint="eastAsia"/>
                      <w:sz w:val="21"/>
                    </w:rPr>
                    <w:t>２９</w:t>
                  </w:r>
                  <w:r w:rsidRPr="00464316">
                    <w:rPr>
                      <w:rFonts w:asciiTheme="minorEastAsia" w:eastAsiaTheme="minorEastAsia" w:hAnsiTheme="minorEastAsia" w:hint="eastAsia"/>
                      <w:sz w:val="21"/>
                    </w:rPr>
                    <w:t>年度は、かいばらライトアップ事業の一環として周辺施設と</w:t>
                  </w:r>
                  <w:r w:rsidR="00C16750">
                    <w:rPr>
                      <w:rFonts w:asciiTheme="minorEastAsia" w:eastAsiaTheme="minorEastAsia" w:hAnsiTheme="minorEastAsia" w:hint="eastAsia"/>
                      <w:sz w:val="21"/>
                    </w:rPr>
                    <w:t>合わせて</w:t>
                  </w:r>
                  <w:r w:rsidRPr="00464316">
                    <w:rPr>
                      <w:rFonts w:asciiTheme="minorEastAsia" w:eastAsiaTheme="minorEastAsia" w:hAnsiTheme="minorEastAsia" w:hint="eastAsia"/>
                      <w:sz w:val="21"/>
                    </w:rPr>
                    <w:t>陣屋をライトアップ、平成</w:t>
                  </w:r>
                  <w:r w:rsidR="005350CB">
                    <w:rPr>
                      <w:rFonts w:asciiTheme="minorEastAsia" w:eastAsiaTheme="minorEastAsia" w:hAnsiTheme="minorEastAsia" w:hint="eastAsia"/>
                      <w:sz w:val="21"/>
                    </w:rPr>
                    <w:t>３０</w:t>
                  </w:r>
                  <w:r w:rsidRPr="00464316">
                    <w:rPr>
                      <w:rFonts w:asciiTheme="minorEastAsia" w:eastAsiaTheme="minorEastAsia" w:hAnsiTheme="minorEastAsia" w:hint="eastAsia"/>
                      <w:sz w:val="21"/>
                    </w:rPr>
                    <w:t>年度は陣屋正面スペースを舞台にみたて能を披露するなど貴重な文化遺産としての有効活用の観点からその魅力を最大限生かせる事業に取り組んでいる。</w:t>
                  </w:r>
                </w:p>
                <w:p w:rsidR="0036228E" w:rsidRPr="00464316" w:rsidRDefault="005071D6" w:rsidP="00C16750">
                  <w:pPr>
                    <w:ind w:left="20" w:firstLineChars="9" w:firstLine="19"/>
                    <w:rPr>
                      <w:rFonts w:asciiTheme="minorEastAsia" w:eastAsiaTheme="minorEastAsia" w:hAnsiTheme="minorEastAsia"/>
                      <w:bCs/>
                      <w:sz w:val="21"/>
                      <w:szCs w:val="21"/>
                    </w:rPr>
                  </w:pPr>
                  <w:r w:rsidRPr="00464316">
                    <w:rPr>
                      <w:rFonts w:asciiTheme="minorEastAsia" w:eastAsiaTheme="minorEastAsia" w:hAnsiTheme="minorEastAsia" w:hint="eastAsia"/>
                      <w:sz w:val="21"/>
                    </w:rPr>
                    <w:t>また、柏原藩織田まつりにおける武者行列メイン会場にも活用</w:t>
                  </w:r>
                  <w:r w:rsidR="00C16750">
                    <w:rPr>
                      <w:rFonts w:asciiTheme="minorEastAsia" w:eastAsiaTheme="minorEastAsia" w:hAnsiTheme="minorEastAsia" w:hint="eastAsia"/>
                      <w:sz w:val="21"/>
                    </w:rPr>
                    <w:t>するとともに</w:t>
                  </w:r>
                  <w:r w:rsidRPr="00464316">
                    <w:rPr>
                      <w:rFonts w:asciiTheme="minorEastAsia" w:eastAsiaTheme="minorEastAsia" w:hAnsiTheme="minorEastAsia" w:hint="eastAsia"/>
                      <w:sz w:val="21"/>
                    </w:rPr>
                    <w:t>、</w:t>
                  </w:r>
                  <w:r w:rsidR="00195343">
                    <w:rPr>
                      <w:rFonts w:asciiTheme="minorEastAsia" w:eastAsiaTheme="minorEastAsia" w:hAnsiTheme="minorEastAsia" w:hint="eastAsia"/>
                      <w:sz w:val="21"/>
                    </w:rPr>
                    <w:t>観光客に向けて</w:t>
                  </w:r>
                  <w:r w:rsidRPr="00464316">
                    <w:rPr>
                      <w:rFonts w:asciiTheme="minorEastAsia" w:eastAsiaTheme="minorEastAsia" w:hAnsiTheme="minorEastAsia" w:hint="eastAsia"/>
                      <w:sz w:val="21"/>
                    </w:rPr>
                    <w:t>陣屋の魅力を発信している。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lastRenderedPageBreak/>
                    <w:t>事業の今後について</w:t>
                  </w:r>
                </w:p>
              </w:tc>
              <w:tc>
                <w:tcPr>
                  <w:tcW w:w="7035" w:type="dxa"/>
                  <w:tcBorders>
                    <w:bottom w:val="single" w:sz="4" w:space="0" w:color="auto"/>
                  </w:tcBorders>
                  <w:shd w:val="clear" w:color="auto" w:fill="auto"/>
                  <w:vAlign w:val="center"/>
                </w:tcPr>
                <w:p w:rsidR="001A5552" w:rsidRPr="00AD1414" w:rsidRDefault="00E102AA" w:rsidP="00E102AA">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新たな活用方法を提案していくことで、さらなる活用を推進する。</w:t>
                  </w:r>
                </w:p>
              </w:tc>
            </w:tr>
          </w:tbl>
          <w:p w:rsidR="00060903" w:rsidRPr="001A5552" w:rsidRDefault="00060903" w:rsidP="000A53C9">
            <w:pPr>
              <w:autoSpaceDE w:val="0"/>
              <w:autoSpaceDN w:val="0"/>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④．</w:t>
            </w:r>
            <w:r>
              <w:rPr>
                <w:rFonts w:ascii="ＭＳ ゴシック" w:hAnsi="ＭＳ ゴシック" w:hint="eastAsia"/>
                <w:sz w:val="24"/>
              </w:rPr>
              <w:t>八幡公園整備事業（丹波市・八幡神社・柏原まちづくり協議会）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060903" w:rsidRPr="000957BD" w:rsidRDefault="00F72437"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平成２９年度から</w:t>
                  </w:r>
                  <w:r w:rsidR="00060903" w:rsidRPr="000957BD">
                    <w:rPr>
                      <w:rFonts w:asciiTheme="minorEastAsia" w:eastAsiaTheme="minorEastAsia" w:hAnsiTheme="minorEastAsia" w:hint="eastAsia"/>
                      <w:sz w:val="21"/>
                      <w:szCs w:val="21"/>
                    </w:rPr>
                    <w:t>平成３０年度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リハビリ・機能強化の要素を持つ公園整備</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F72437" w:rsidP="00F72437">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社会資本整備総合交付金（街なみ環境整備事業）</w:t>
                  </w:r>
                  <w:r w:rsidR="00D027CC">
                    <w:rPr>
                      <w:rFonts w:asciiTheme="minorEastAsia" w:eastAsiaTheme="minorEastAsia" w:hAnsiTheme="minorEastAsia" w:hint="eastAsia"/>
                      <w:sz w:val="21"/>
                      <w:szCs w:val="21"/>
                    </w:rPr>
                    <w:t>（国土交通省）</w:t>
                  </w:r>
                  <w:r w:rsidR="009566C1">
                    <w:rPr>
                      <w:rFonts w:asciiTheme="minorEastAsia" w:eastAsiaTheme="minorEastAsia" w:hAnsiTheme="minorEastAsia" w:hint="eastAsia"/>
                      <w:sz w:val="21"/>
                      <w:szCs w:val="21"/>
                    </w:rPr>
                    <w:t>（平成２</w:t>
                  </w:r>
                  <w:r>
                    <w:rPr>
                      <w:rFonts w:asciiTheme="minorEastAsia" w:eastAsiaTheme="minorEastAsia" w:hAnsiTheme="minorEastAsia" w:hint="eastAsia"/>
                      <w:sz w:val="21"/>
                      <w:szCs w:val="21"/>
                    </w:rPr>
                    <w:t>９</w:t>
                  </w:r>
                  <w:r w:rsidR="009566C1">
                    <w:rPr>
                      <w:rFonts w:asciiTheme="minorEastAsia" w:eastAsiaTheme="minorEastAsia" w:hAnsiTheme="minorEastAsia" w:hint="eastAsia"/>
                      <w:sz w:val="21"/>
                      <w:szCs w:val="21"/>
                    </w:rPr>
                    <w:t>年度から平成３</w:t>
                  </w:r>
                  <w:r>
                    <w:rPr>
                      <w:rFonts w:asciiTheme="minorEastAsia" w:eastAsiaTheme="minorEastAsia" w:hAnsiTheme="minorEastAsia" w:hint="eastAsia"/>
                      <w:sz w:val="21"/>
                      <w:szCs w:val="21"/>
                    </w:rPr>
                    <w:t>０</w:t>
                  </w:r>
                  <w:r w:rsidR="009566C1">
                    <w:rPr>
                      <w:rFonts w:asciiTheme="minorEastAsia" w:eastAsiaTheme="minorEastAsia" w:hAnsiTheme="minorEastAsia" w:hint="eastAsia"/>
                      <w:sz w:val="21"/>
                      <w:szCs w:val="21"/>
                    </w:rPr>
                    <w:t>年度）</w:t>
                  </w:r>
                </w:p>
              </w:tc>
            </w:tr>
            <w:tr w:rsidR="00060903" w:rsidRPr="00CB619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5F4F94">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平成２８年度において、設計方針について中心市街地活性化協議会のもとに設けら</w:t>
                  </w:r>
                  <w:r w:rsidRPr="004A0311">
                    <w:rPr>
                      <w:rFonts w:asciiTheme="minorEastAsia" w:eastAsiaTheme="minorEastAsia" w:hAnsiTheme="minorEastAsia" w:hint="eastAsia"/>
                      <w:bCs/>
                      <w:sz w:val="21"/>
                      <w:szCs w:val="21"/>
                    </w:rPr>
                    <w:t>れている街なみ環境整備委員会で方向づけがされ、平成２９年度に設計着手の予定であったが、事業化までに土地の所有関係の調整が現土地所有者・八幡神社と</w:t>
                  </w:r>
                  <w:r w:rsidR="005071D6" w:rsidRPr="004A0311">
                    <w:rPr>
                      <w:rFonts w:asciiTheme="minorEastAsia" w:eastAsiaTheme="minorEastAsia" w:hAnsiTheme="minorEastAsia" w:hint="eastAsia"/>
                      <w:bCs/>
                      <w:sz w:val="21"/>
                      <w:szCs w:val="21"/>
                    </w:rPr>
                    <w:t>調整が整わず</w:t>
                  </w:r>
                  <w:r w:rsidR="00C20839" w:rsidRPr="004A0311">
                    <w:rPr>
                      <w:rFonts w:asciiTheme="minorEastAsia" w:eastAsiaTheme="minorEastAsia" w:hAnsiTheme="minorEastAsia" w:hint="eastAsia"/>
                      <w:bCs/>
                      <w:sz w:val="21"/>
                      <w:szCs w:val="21"/>
                    </w:rPr>
                    <w:t>、その状況</w:t>
                  </w:r>
                  <w:r w:rsidR="00C20839">
                    <w:rPr>
                      <w:rFonts w:asciiTheme="minorEastAsia" w:eastAsiaTheme="minorEastAsia" w:hAnsiTheme="minorEastAsia" w:hint="eastAsia"/>
                      <w:bCs/>
                      <w:sz w:val="21"/>
                      <w:szCs w:val="21"/>
                    </w:rPr>
                    <w:t>は平成３０年度においても変わりない</w:t>
                  </w:r>
                  <w:r w:rsidRPr="000957BD">
                    <w:rPr>
                      <w:rFonts w:asciiTheme="minorEastAsia" w:eastAsiaTheme="minorEastAsia" w:hAnsiTheme="minorEastAsia" w:hint="eastAsia"/>
                      <w:bCs/>
                      <w:sz w:val="21"/>
                      <w:szCs w:val="21"/>
                    </w:rPr>
                    <w:t>。</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1B4400" w:rsidP="001B4400">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z w:val="21"/>
                      <w:szCs w:val="21"/>
                    </w:rPr>
                    <w:t>現状を踏まえ、現土地所有者・八幡神社と継続して調整を進めて行く。</w:t>
                  </w:r>
                </w:p>
              </w:tc>
            </w:tr>
          </w:tbl>
          <w:p w:rsidR="00277546" w:rsidRPr="001A5552" w:rsidRDefault="00277546" w:rsidP="000A53C9">
            <w:pPr>
              <w:autoSpaceDE w:val="0"/>
              <w:autoSpaceDN w:val="0"/>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⑤．</w:t>
            </w:r>
            <w:r>
              <w:rPr>
                <w:rFonts w:ascii="ＭＳ ゴシック" w:hAnsi="ＭＳ ゴシック" w:hint="eastAsia"/>
                <w:sz w:val="24"/>
              </w:rPr>
              <w:t>木の根橋周辺観光空間整備事業（丹波市観光協会・自治協議会・丹波市）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trHeight w:val="279"/>
                <w:jc w:val="center"/>
              </w:trPr>
              <w:tc>
                <w:tcPr>
                  <w:tcW w:w="1773" w:type="dxa"/>
                  <w:tcBorders>
                    <w:bottom w:val="single" w:sz="4" w:space="0" w:color="auto"/>
                  </w:tcBorders>
                  <w:shd w:val="clear" w:color="auto" w:fill="auto"/>
                  <w:vAlign w:val="center"/>
                </w:tcPr>
                <w:p w:rsidR="00060903" w:rsidRPr="000957BD"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060903" w:rsidRPr="000957BD" w:rsidRDefault="00376FF9"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060903" w:rsidRPr="000957BD">
                    <w:rPr>
                      <w:rFonts w:asciiTheme="minorEastAsia" w:eastAsiaTheme="minorEastAsia" w:hAnsiTheme="minorEastAsia" w:hint="eastAsia"/>
                      <w:sz w:val="21"/>
                      <w:szCs w:val="21"/>
                    </w:rPr>
                    <w:t>平成３１年度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木の根橋周辺の観光空間化による地域の価値向上</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376FF9" w:rsidP="00376FF9">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社会資本整備総合交付金（街なみ環境整備事業）</w:t>
                  </w:r>
                  <w:r w:rsidR="00D027CC">
                    <w:rPr>
                      <w:rFonts w:asciiTheme="minorEastAsia" w:eastAsiaTheme="minorEastAsia" w:hAnsiTheme="minorEastAsia" w:hint="eastAsia"/>
                      <w:sz w:val="21"/>
                      <w:szCs w:val="21"/>
                    </w:rPr>
                    <w:t>（国土交通省）</w:t>
                  </w:r>
                  <w:r>
                    <w:rPr>
                      <w:rFonts w:asciiTheme="minorEastAsia" w:eastAsiaTheme="minorEastAsia" w:hAnsiTheme="minorEastAsia" w:hint="eastAsia"/>
                      <w:sz w:val="21"/>
                      <w:szCs w:val="21"/>
                    </w:rPr>
                    <w:t>（平成３０年度から平成３１年度）</w:t>
                  </w:r>
                </w:p>
              </w:tc>
            </w:tr>
            <w:tr w:rsidR="00060903" w:rsidRPr="00CB619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1B4400" w:rsidRPr="004A0311" w:rsidRDefault="00060903" w:rsidP="00BB6B8B">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木の根橋周辺は、旧町役場活用と一体となって、当地区の歴史・文化・自然の特徴を最も強くアピールできる観光拠点であることから、平成２９年度は旧町役場活用による観光拠点整備事業と連動した取り組みの検討を行った。</w:t>
                  </w:r>
                  <w:r w:rsidR="00C20839" w:rsidRPr="004A0311">
                    <w:rPr>
                      <w:rFonts w:asciiTheme="minorEastAsia" w:eastAsiaTheme="minorEastAsia" w:hAnsiTheme="minorEastAsia" w:hint="eastAsia"/>
                      <w:bCs/>
                      <w:sz w:val="21"/>
                      <w:szCs w:val="21"/>
                    </w:rPr>
                    <w:t>平成３０年度は</w:t>
                  </w:r>
                  <w:r w:rsidRPr="004A0311">
                    <w:rPr>
                      <w:rFonts w:asciiTheme="minorEastAsia" w:eastAsiaTheme="minorEastAsia" w:hAnsiTheme="minorEastAsia" w:hint="eastAsia"/>
                      <w:bCs/>
                      <w:sz w:val="21"/>
                      <w:szCs w:val="21"/>
                    </w:rPr>
                    <w:t>、</w:t>
                  </w:r>
                  <w:r w:rsidR="00C072CE" w:rsidRPr="004A0311">
                    <w:rPr>
                      <w:rFonts w:asciiTheme="minorEastAsia" w:eastAsiaTheme="minorEastAsia" w:hAnsiTheme="minorEastAsia" w:hint="eastAsia"/>
                      <w:bCs/>
                      <w:sz w:val="21"/>
                      <w:szCs w:val="21"/>
                    </w:rPr>
                    <w:t>基本的な整</w:t>
                  </w:r>
                  <w:r w:rsidR="00BB6B8B">
                    <w:rPr>
                      <w:rFonts w:asciiTheme="minorEastAsia" w:eastAsiaTheme="minorEastAsia" w:hAnsiTheme="minorEastAsia" w:hint="eastAsia"/>
                      <w:bCs/>
                      <w:sz w:val="21"/>
                      <w:szCs w:val="21"/>
                    </w:rPr>
                    <w:t>備方針について関係機関との調整を持続的に進めているところであ</w:t>
                  </w:r>
                  <w:r w:rsidR="00BB6B8B" w:rsidRPr="00AD1414">
                    <w:rPr>
                      <w:rFonts w:asciiTheme="minorEastAsia" w:eastAsiaTheme="minorEastAsia" w:hAnsiTheme="minorEastAsia" w:hint="eastAsia"/>
                      <w:bCs/>
                      <w:sz w:val="21"/>
                      <w:szCs w:val="21"/>
                    </w:rPr>
                    <w:t>り未実施の状況である。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BB6B8B" w:rsidP="00BB6B8B">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z w:val="21"/>
                      <w:szCs w:val="21"/>
                    </w:rPr>
                    <w:t>基本的な整備方針について関係機関との調整が整い次第、基本・実施設計を進めていく。</w:t>
                  </w:r>
                </w:p>
              </w:tc>
            </w:tr>
          </w:tbl>
          <w:p w:rsidR="00060903" w:rsidRPr="001A5552" w:rsidRDefault="00060903" w:rsidP="000A53C9">
            <w:pPr>
              <w:autoSpaceDE w:val="0"/>
              <w:autoSpaceDN w:val="0"/>
              <w:rPr>
                <w:rFonts w:ascii="ＭＳ ゴシック" w:hAnsi="ＭＳ ゴシック"/>
                <w:b/>
                <w:bCs/>
                <w:sz w:val="24"/>
              </w:rPr>
            </w:pPr>
          </w:p>
          <w:p w:rsidR="00060903" w:rsidRPr="00060903" w:rsidRDefault="00060903" w:rsidP="000A53C9">
            <w:pPr>
              <w:autoSpaceDE w:val="0"/>
              <w:autoSpaceDN w:val="0"/>
              <w:rPr>
                <w:rFonts w:ascii="ＭＳ ゴシック" w:hAnsi="ＭＳ ゴシック"/>
                <w:sz w:val="24"/>
              </w:rPr>
            </w:pPr>
            <w:r w:rsidRPr="00060903">
              <w:rPr>
                <w:rFonts w:ascii="ＭＳ ゴシック" w:hAnsi="ＭＳ ゴシック" w:hint="eastAsia"/>
                <w:sz w:val="24"/>
              </w:rPr>
              <w:t xml:space="preserve">●目標達成の見通し及び今後の対策 </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文化・交流施設の利用者数の目標については、これまでの活性化の成果である大手会館（たんば黎明館）、柏原藩陣屋といった重点的施設の活用</w:t>
            </w:r>
            <w:r>
              <w:rPr>
                <w:rFonts w:asciiTheme="minorEastAsia" w:eastAsiaTheme="minorEastAsia" w:hAnsiTheme="minorEastAsia" w:hint="eastAsia"/>
                <w:szCs w:val="22"/>
              </w:rPr>
              <w:t>により、すでに達成されているが、さらに次の発展には</w:t>
            </w:r>
            <w:r w:rsidR="002E3596">
              <w:rPr>
                <w:rFonts w:asciiTheme="minorEastAsia" w:eastAsiaTheme="minorEastAsia" w:hAnsiTheme="minorEastAsia" w:hint="eastAsia"/>
                <w:szCs w:val="22"/>
              </w:rPr>
              <w:t>、旧町役場活用による</w:t>
            </w:r>
            <w:r w:rsidRPr="00060903">
              <w:rPr>
                <w:rFonts w:asciiTheme="minorEastAsia" w:eastAsiaTheme="minorEastAsia" w:hAnsiTheme="minorEastAsia" w:hint="eastAsia"/>
                <w:szCs w:val="22"/>
              </w:rPr>
              <w:t>木の根橋周辺観光空間整備事業の推進が大きな鍵を握っている。同時にハード整備と合わせてソフト面での観光・文化情報発信拠点整備事業が連動することで、相乗効果が発揮できるものと考えている。</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Pr>
                <w:rFonts w:asciiTheme="minorEastAsia" w:eastAsiaTheme="minorEastAsia" w:hAnsiTheme="minorEastAsia" w:hint="eastAsia"/>
                <w:szCs w:val="22"/>
              </w:rPr>
              <w:t>木の根橋周辺・旧町役場・陣屋等の活用</w:t>
            </w:r>
            <w:r w:rsidRPr="00060903">
              <w:rPr>
                <w:rFonts w:asciiTheme="minorEastAsia" w:eastAsiaTheme="minorEastAsia" w:hAnsiTheme="minorEastAsia" w:hint="eastAsia"/>
                <w:szCs w:val="22"/>
              </w:rPr>
              <w:t>については、関係主体が多岐に及ぶことから、主体間の調整、事業推進に必要な協議機関の設置等の工夫が必要と考えられる。</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ソフト面では、大部分が民間、観光関係機関が担うこととなるが、その取り組みがすでに始まっているものの、より発信力の強い手法をより早く始動させるための検討、支援策が必要とされる。</w:t>
            </w: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lastRenderedPageBreak/>
              <w:t>「</w:t>
            </w:r>
            <w:r>
              <w:rPr>
                <w:rFonts w:ascii="ＭＳ ゴシック" w:hAnsi="ＭＳ ゴシック" w:hint="eastAsia"/>
                <w:sz w:val="24"/>
              </w:rPr>
              <w:t>新規店舗開業数</w:t>
            </w:r>
            <w:r w:rsidRPr="002D717F">
              <w:rPr>
                <w:rFonts w:ascii="ＭＳ ゴシック" w:hAnsi="ＭＳ ゴシック" w:hint="eastAsia"/>
                <w:sz w:val="24"/>
              </w:rPr>
              <w:t>」※目標設定の考え方基本計画P</w:t>
            </w:r>
            <w:r>
              <w:rPr>
                <w:rFonts w:ascii="ＭＳ ゴシック" w:hAnsi="ＭＳ ゴシック" w:hint="eastAsia"/>
                <w:sz w:val="24"/>
              </w:rPr>
              <w:t>93</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773"/>
            </w:tblGrid>
            <w:tr w:rsidR="00060903" w:rsidRPr="002D717F" w:rsidTr="008D218C">
              <w:tc>
                <w:tcPr>
                  <w:tcW w:w="1267"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年</w:t>
                  </w:r>
                </w:p>
              </w:tc>
              <w:tc>
                <w:tcPr>
                  <w:tcW w:w="1773"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（単位）店舗</w:t>
                  </w:r>
                </w:p>
              </w:tc>
            </w:tr>
            <w:tr w:rsidR="00060903" w:rsidRPr="002D717F" w:rsidTr="008D218C">
              <w:tc>
                <w:tcPr>
                  <w:tcW w:w="1267" w:type="dxa"/>
                  <w:tcBorders>
                    <w:bottom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H21～H26</w:t>
                  </w:r>
                </w:p>
              </w:tc>
              <w:tc>
                <w:tcPr>
                  <w:tcW w:w="1773" w:type="dxa"/>
                  <w:tcBorders>
                    <w:bottom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7</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（基準年値）</w:t>
                  </w:r>
                </w:p>
              </w:tc>
            </w:tr>
            <w:tr w:rsidR="00060903" w:rsidRPr="002D717F" w:rsidTr="008D218C">
              <w:tc>
                <w:tcPr>
                  <w:tcW w:w="1267" w:type="dxa"/>
                  <w:tcBorders>
                    <w:top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H28</w:t>
                  </w:r>
                </w:p>
              </w:tc>
              <w:tc>
                <w:tcPr>
                  <w:tcW w:w="1773" w:type="dxa"/>
                  <w:tcBorders>
                    <w:top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0</w:t>
                  </w:r>
                </w:p>
              </w:tc>
            </w:tr>
            <w:tr w:rsidR="00060903" w:rsidRPr="002D717F" w:rsidTr="008D218C">
              <w:tc>
                <w:tcPr>
                  <w:tcW w:w="1267" w:type="dxa"/>
                  <w:tcBorders>
                    <w:bottom w:val="sing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H29</w:t>
                  </w:r>
                </w:p>
              </w:tc>
              <w:tc>
                <w:tcPr>
                  <w:tcW w:w="1773" w:type="dxa"/>
                  <w:tcBorders>
                    <w:bottom w:val="sing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2</w:t>
                  </w:r>
                </w:p>
              </w:tc>
            </w:tr>
            <w:tr w:rsidR="00060903" w:rsidRPr="002D717F" w:rsidTr="008D218C">
              <w:tc>
                <w:tcPr>
                  <w:tcW w:w="1267" w:type="dxa"/>
                  <w:shd w:val="clear" w:color="auto" w:fill="auto"/>
                  <w:vAlign w:val="center"/>
                </w:tcPr>
                <w:p w:rsidR="00060903" w:rsidRPr="004D1ACF" w:rsidRDefault="00060903" w:rsidP="000A53C9">
                  <w:pPr>
                    <w:autoSpaceDE w:val="0"/>
                    <w:autoSpaceDN w:val="0"/>
                    <w:jc w:val="center"/>
                    <w:rPr>
                      <w:rFonts w:ascii="ＭＳ ゴシック" w:hAnsi="ＭＳ ゴシック"/>
                      <w:szCs w:val="22"/>
                      <w:highlight w:val="yellow"/>
                    </w:rPr>
                  </w:pPr>
                  <w:r w:rsidRPr="004D1ACF">
                    <w:rPr>
                      <w:rFonts w:ascii="ＭＳ ゴシック" w:hAnsi="ＭＳ ゴシック" w:hint="eastAsia"/>
                      <w:szCs w:val="22"/>
                      <w:highlight w:val="yellow"/>
                    </w:rPr>
                    <w:t>H30</w:t>
                  </w:r>
                </w:p>
              </w:tc>
              <w:tc>
                <w:tcPr>
                  <w:tcW w:w="1773" w:type="dxa"/>
                  <w:shd w:val="clear" w:color="auto" w:fill="auto"/>
                  <w:vAlign w:val="center"/>
                </w:tcPr>
                <w:p w:rsidR="00060903" w:rsidRPr="004D1ACF" w:rsidRDefault="00C072CE" w:rsidP="000A53C9">
                  <w:pPr>
                    <w:autoSpaceDE w:val="0"/>
                    <w:autoSpaceDN w:val="0"/>
                    <w:jc w:val="right"/>
                    <w:rPr>
                      <w:rFonts w:ascii="ＭＳ ゴシック" w:hAnsi="ＭＳ ゴシック"/>
                      <w:szCs w:val="22"/>
                      <w:highlight w:val="yellow"/>
                    </w:rPr>
                  </w:pPr>
                  <w:r w:rsidRPr="004D1ACF">
                    <w:rPr>
                      <w:rFonts w:ascii="ＭＳ ゴシック" w:hAnsi="ＭＳ ゴシック" w:hint="eastAsia"/>
                      <w:szCs w:val="22"/>
                      <w:highlight w:val="yellow"/>
                    </w:rPr>
                    <w:t>2</w:t>
                  </w:r>
                </w:p>
              </w:tc>
            </w:tr>
            <w:tr w:rsidR="00060903" w:rsidRPr="002D717F" w:rsidTr="008D218C">
              <w:tc>
                <w:tcPr>
                  <w:tcW w:w="1267" w:type="dxa"/>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H31</w:t>
                  </w:r>
                </w:p>
              </w:tc>
              <w:tc>
                <w:tcPr>
                  <w:tcW w:w="1773" w:type="dxa"/>
                  <w:shd w:val="clear" w:color="auto" w:fill="auto"/>
                  <w:vAlign w:val="center"/>
                </w:tcPr>
                <w:p w:rsidR="00060903" w:rsidRPr="004A0311" w:rsidRDefault="00060903" w:rsidP="000A53C9">
                  <w:pPr>
                    <w:autoSpaceDE w:val="0"/>
                    <w:autoSpaceDN w:val="0"/>
                    <w:jc w:val="right"/>
                    <w:rPr>
                      <w:rFonts w:ascii="ＭＳ ゴシック" w:hAnsi="ＭＳ ゴシック"/>
                      <w:szCs w:val="22"/>
                    </w:rPr>
                  </w:pPr>
                </w:p>
              </w:tc>
            </w:tr>
            <w:tr w:rsidR="00060903" w:rsidRPr="002D717F" w:rsidTr="008D218C">
              <w:tc>
                <w:tcPr>
                  <w:tcW w:w="1267" w:type="dxa"/>
                  <w:tcBorders>
                    <w:bottom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H32</w:t>
                  </w:r>
                </w:p>
              </w:tc>
              <w:tc>
                <w:tcPr>
                  <w:tcW w:w="1773" w:type="dxa"/>
                  <w:tcBorders>
                    <w:bottom w:val="double" w:sz="4" w:space="0" w:color="auto"/>
                  </w:tcBorders>
                  <w:shd w:val="clear" w:color="auto" w:fill="auto"/>
                  <w:vAlign w:val="center"/>
                </w:tcPr>
                <w:p w:rsidR="00060903" w:rsidRPr="002B3265" w:rsidRDefault="00060903" w:rsidP="000A53C9">
                  <w:pPr>
                    <w:autoSpaceDE w:val="0"/>
                    <w:autoSpaceDN w:val="0"/>
                    <w:jc w:val="right"/>
                    <w:rPr>
                      <w:rFonts w:ascii="ＭＳ ゴシック" w:hAnsi="ＭＳ ゴシック"/>
                      <w:szCs w:val="22"/>
                    </w:rPr>
                  </w:pPr>
                </w:p>
              </w:tc>
            </w:tr>
            <w:tr w:rsidR="00060903" w:rsidRPr="002D717F" w:rsidTr="002B3265">
              <w:trPr>
                <w:trHeight w:val="839"/>
              </w:trPr>
              <w:tc>
                <w:tcPr>
                  <w:tcW w:w="1267" w:type="dxa"/>
                  <w:tcBorders>
                    <w:top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H28～H32</w:t>
                  </w:r>
                </w:p>
              </w:tc>
              <w:tc>
                <w:tcPr>
                  <w:tcW w:w="1773" w:type="dxa"/>
                  <w:tcBorders>
                    <w:top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11</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（目標値）</w:t>
                  </w:r>
                </w:p>
              </w:tc>
            </w:tr>
          </w:tbl>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●調査結果の推移</w:t>
            </w:r>
          </w:p>
          <w:p w:rsidR="00060903" w:rsidRPr="002D717F" w:rsidRDefault="00100C3C" w:rsidP="00060903">
            <w:pPr>
              <w:rPr>
                <w:rFonts w:ascii="ＭＳ ゴシック" w:hAnsi="ＭＳ ゴシック"/>
                <w:b/>
                <w:bCs/>
                <w:sz w:val="24"/>
              </w:rPr>
            </w:pPr>
            <w:r>
              <w:rPr>
                <w:noProof/>
              </w:rPr>
              <mc:AlternateContent>
                <mc:Choice Requires="wps">
                  <w:drawing>
                    <wp:anchor distT="0" distB="0" distL="114300" distR="114300" simplePos="0" relativeHeight="251659264" behindDoc="0" locked="0" layoutInCell="1" allowOverlap="1" wp14:anchorId="165DB3D5" wp14:editId="23C8BDD5">
                      <wp:simplePos x="0" y="0"/>
                      <wp:positionH relativeFrom="column">
                        <wp:posOffset>2477975</wp:posOffset>
                      </wp:positionH>
                      <wp:positionV relativeFrom="paragraph">
                        <wp:posOffset>1427687</wp:posOffset>
                      </wp:positionV>
                      <wp:extent cx="45719" cy="45719"/>
                      <wp:effectExtent l="19050" t="19050" r="12065" b="12065"/>
                      <wp:wrapNone/>
                      <wp:docPr id="23" name="正方形/長方形 22"/>
                      <wp:cNvGraphicFramePr/>
                      <a:graphic xmlns:a="http://schemas.openxmlformats.org/drawingml/2006/main">
                        <a:graphicData uri="http://schemas.microsoft.com/office/word/2010/wordprocessingShape">
                          <wps:wsp>
                            <wps:cNvSpPr/>
                            <wps:spPr>
                              <a:xfrm rot="2819509" flipH="1">
                                <a:off x="0" y="0"/>
                                <a:ext cx="45719" cy="45719"/>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26" style="position:absolute;left:0;text-align:left;margin-left:195.1pt;margin-top:112.4pt;width:3.6pt;height:3.6pt;rotation:-3079656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" fillcolor="yellow" stroked="f" strokeweight="2pt"/>
                  </w:pict>
                </mc:Fallback>
              </mc:AlternateContent>
            </w:r>
            <w:r w:rsidR="00060903">
              <w:rPr>
                <w:rFonts w:ascii="ＭＳ ゴシック" w:hAnsi="ＭＳ ゴシック" w:hint="eastAsia"/>
                <w:noProof/>
                <w:sz w:val="24"/>
              </w:rPr>
              <mc:AlternateContent>
                <mc:Choice Requires="wps">
                  <w:drawing>
                    <wp:inline distT="0" distB="0" distL="0" distR="0" wp14:anchorId="17A560D3" wp14:editId="3E804EFA">
                      <wp:extent cx="3914775" cy="2339439"/>
                      <wp:effectExtent l="0" t="0" r="28575" b="22860"/>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339439"/>
                              </a:xfrm>
                              <a:prstGeom prst="rect">
                                <a:avLst/>
                              </a:prstGeom>
                              <a:solidFill>
                                <a:srgbClr val="FFFFFF"/>
                              </a:solidFill>
                              <a:ln w="9525">
                                <a:solidFill>
                                  <a:srgbClr val="000000"/>
                                </a:solidFill>
                                <a:miter lim="800000"/>
                                <a:headEnd/>
                                <a:tailEnd/>
                              </a:ln>
                            </wps:spPr>
                            <wps:txbx>
                              <w:txbxContent>
                                <w:p w:rsidR="00D81710" w:rsidRPr="003F0C11" w:rsidRDefault="00D81710" w:rsidP="00060903">
                                  <w:pPr>
                                    <w:rPr>
                                      <w:sz w:val="44"/>
                                      <w:szCs w:val="44"/>
                                    </w:rPr>
                                  </w:pPr>
                                  <w:r>
                                    <w:rPr>
                                      <w:noProof/>
                                      <w:sz w:val="44"/>
                                      <w:szCs w:val="44"/>
                                    </w:rPr>
                                    <w:drawing>
                                      <wp:inline distT="0" distB="0" distL="0" distR="0">
                                        <wp:extent cx="3752850" cy="22631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7295" cy="2265821"/>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inline>
                  </w:drawing>
                </mc:Choice>
                <mc:Fallback>
                  <w:pict>
                    <v:rect id="正方形/長方形 16" o:spid="_x0000_s1027" style="width:308.25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">
                      <v:textbox inset="5.85pt,.7pt,5.85pt,.7pt">
                        <w:txbxContent>
                          <w:p w:rsidR="003A032B" w:rsidRPr="003F0C11" w:rsidRDefault="003A032B" w:rsidP="00060903">
                            <w:pPr>
                              <w:rPr>
                                <w:sz w:val="44"/>
                                <w:szCs w:val="44"/>
                              </w:rPr>
                            </w:pPr>
                            <w:r>
                              <w:rPr>
                                <w:noProof/>
                                <w:sz w:val="44"/>
                                <w:szCs w:val="44"/>
                              </w:rPr>
                              <w:drawing>
                                <wp:inline distT="0" distB="0" distL="0" distR="0">
                                  <wp:extent cx="3752850" cy="226314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7295" cy="2265821"/>
                                          </a:xfrm>
                                          <a:prstGeom prst="rect">
                                            <a:avLst/>
                                          </a:prstGeom>
                                          <a:noFill/>
                                          <a:ln>
                                            <a:noFill/>
                                          </a:ln>
                                        </pic:spPr>
                                      </pic:pic>
                                    </a:graphicData>
                                  </a:graphic>
                                </wp:inline>
                              </w:drawing>
                            </w:r>
                          </w:p>
                        </w:txbxContent>
                      </v:textbox>
                      <w10:anchorlock/>
                    </v:rect>
                  </w:pict>
                </mc:Fallback>
              </mc:AlternateContent>
            </w:r>
          </w:p>
          <w:p w:rsidR="00060903" w:rsidRPr="00E34AF6" w:rsidRDefault="00060903" w:rsidP="002B3265">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D26DFA">
              <w:rPr>
                <w:rFonts w:ascii="ＭＳ ゴシック" w:hAnsi="ＭＳ ゴシック" w:hint="eastAsia"/>
                <w:sz w:val="20"/>
                <w:szCs w:val="20"/>
              </w:rPr>
              <w:t>新規店舗</w:t>
            </w:r>
            <w:r>
              <w:rPr>
                <w:rFonts w:ascii="ＭＳ ゴシック" w:hAnsi="ＭＳ ゴシック" w:hint="eastAsia"/>
                <w:sz w:val="20"/>
                <w:szCs w:val="20"/>
              </w:rPr>
              <w:t>の</w:t>
            </w:r>
            <w:r w:rsidRPr="00D26DFA">
              <w:rPr>
                <w:rFonts w:ascii="ＭＳ ゴシック" w:hAnsi="ＭＳ ゴシック" w:hint="eastAsia"/>
                <w:sz w:val="20"/>
                <w:szCs w:val="20"/>
              </w:rPr>
              <w:t>開業数</w:t>
            </w:r>
            <w:r>
              <w:rPr>
                <w:rFonts w:ascii="ＭＳ ゴシック" w:hAnsi="ＭＳ ゴシック" w:hint="eastAsia"/>
                <w:sz w:val="20"/>
                <w:szCs w:val="20"/>
              </w:rPr>
              <w:t>調査</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 月：</w:t>
            </w:r>
            <w:r>
              <w:rPr>
                <w:rFonts w:ascii="ＭＳ ゴシック" w:hAnsi="ＭＳ ゴシック" w:hint="eastAsia"/>
                <w:sz w:val="20"/>
                <w:szCs w:val="20"/>
              </w:rPr>
              <w:t>平成</w:t>
            </w:r>
            <w:r w:rsidR="000B32F4" w:rsidRPr="00FF6AA9">
              <w:rPr>
                <w:rFonts w:ascii="ＭＳ ゴシック" w:hAnsi="ＭＳ ゴシック" w:hint="eastAsia"/>
                <w:color w:val="000000" w:themeColor="text1"/>
                <w:sz w:val="20"/>
                <w:szCs w:val="20"/>
              </w:rPr>
              <w:t>３１</w:t>
            </w:r>
            <w:r>
              <w:rPr>
                <w:rFonts w:ascii="ＭＳ ゴシック" w:hAnsi="ＭＳ ゴシック" w:hint="eastAsia"/>
                <w:sz w:val="20"/>
                <w:szCs w:val="20"/>
              </w:rPr>
              <w:t>年</w:t>
            </w:r>
            <w:r w:rsidR="002B3265">
              <w:rPr>
                <w:rFonts w:ascii="ＭＳ ゴシック" w:hAnsi="ＭＳ ゴシック" w:hint="eastAsia"/>
                <w:sz w:val="20"/>
                <w:szCs w:val="20"/>
              </w:rPr>
              <w:t>３</w:t>
            </w:r>
            <w:r>
              <w:rPr>
                <w:rFonts w:ascii="ＭＳ ゴシック" w:hAnsi="ＭＳ ゴシック" w:hint="eastAsia"/>
                <w:sz w:val="20"/>
                <w:szCs w:val="20"/>
              </w:rPr>
              <w:t>月実施</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060903" w:rsidRDefault="00060903" w:rsidP="002B3265">
            <w:pPr>
              <w:autoSpaceDE w:val="0"/>
              <w:autoSpaceDN w:val="0"/>
              <w:ind w:left="176" w:hangingChars="88" w:hanging="176"/>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テナントミックス推進事業・新規起業者支援事業・シェア店舗整備事業による新規開業店舗</w:t>
            </w:r>
          </w:p>
          <w:p w:rsidR="000A7D26" w:rsidRPr="00060903" w:rsidRDefault="000A7D26" w:rsidP="0036228E">
            <w:pPr>
              <w:overflowPunct w:val="0"/>
              <w:autoSpaceDE w:val="0"/>
              <w:autoSpaceDN w:val="0"/>
              <w:ind w:leftChars="80" w:left="216" w:hangingChars="18" w:hanging="40"/>
              <w:textAlignment w:val="baseline"/>
              <w:rPr>
                <w:rFonts w:asciiTheme="minorEastAsia" w:eastAsiaTheme="minorEastAsia" w:hAnsiTheme="minorEastAsia" w:cs="ＭＳ ゴシック"/>
                <w:color w:val="000000"/>
                <w:kern w:val="0"/>
                <w:szCs w:val="22"/>
              </w:rPr>
            </w:pPr>
          </w:p>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テナントミックス推進事業（㈱まちづくり柏原）【再掲】</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060903" w:rsidRPr="004A0311" w:rsidRDefault="008F4934" w:rsidP="00CA2096">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平成２８年度から</w:t>
                  </w:r>
                  <w:r w:rsidR="00060903" w:rsidRPr="004A0311">
                    <w:rPr>
                      <w:rFonts w:asciiTheme="minorEastAsia" w:eastAsiaTheme="minorEastAsia" w:hAnsiTheme="minorEastAsia" w:hint="eastAsia"/>
                      <w:sz w:val="21"/>
                      <w:szCs w:val="21"/>
                    </w:rPr>
                    <w:t>平成３２年度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4A0311" w:rsidRDefault="00060903"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空家・空店舗活用によるテナントミックスの実施</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9566C1" w:rsidP="009566C1">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地域・まちなか商業活性化支援事業（中心市街地再興戦略事業）のうち先導的・実証的事業（経済産業省）（平成２８年度から平成３２年度）</w:t>
                  </w:r>
                </w:p>
              </w:tc>
            </w:tr>
            <w:tr w:rsidR="004A0311" w:rsidRPr="004A0311" w:rsidTr="000957BD">
              <w:trPr>
                <w:jc w:val="center"/>
              </w:trPr>
              <w:tc>
                <w:tcPr>
                  <w:tcW w:w="1773" w:type="dxa"/>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4A0311" w:rsidRDefault="00060903" w:rsidP="00AD1414">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毎年１店舗、計５店舗を創業させるテナントミックス事業を予定しているが、平成２８年度の開業は０店舗であったが、平成</w:t>
                  </w:r>
                  <w:r w:rsidR="00696AED" w:rsidRPr="004A0311">
                    <w:rPr>
                      <w:rFonts w:asciiTheme="minorEastAsia" w:eastAsiaTheme="minorEastAsia" w:hAnsiTheme="minorEastAsia" w:hint="eastAsia"/>
                      <w:bCs/>
                      <w:sz w:val="21"/>
                      <w:szCs w:val="21"/>
                    </w:rPr>
                    <w:t>２９</w:t>
                  </w:r>
                  <w:r w:rsidRPr="004A0311">
                    <w:rPr>
                      <w:rFonts w:asciiTheme="minorEastAsia" w:eastAsiaTheme="minorEastAsia" w:hAnsiTheme="minorEastAsia" w:hint="eastAsia"/>
                      <w:bCs/>
                      <w:sz w:val="21"/>
                      <w:szCs w:val="21"/>
                    </w:rPr>
                    <w:t>年度は国の補助金を活用して２店舗の整備事業を行い開業し</w:t>
                  </w:r>
                  <w:r w:rsidR="00FF6AA9" w:rsidRPr="004A0311">
                    <w:rPr>
                      <w:rFonts w:asciiTheme="minorEastAsia" w:eastAsiaTheme="minorEastAsia" w:hAnsiTheme="minorEastAsia" w:hint="eastAsia"/>
                      <w:bCs/>
                      <w:sz w:val="21"/>
                      <w:szCs w:val="21"/>
                    </w:rPr>
                    <w:t>、平成３０年度</w:t>
                  </w:r>
                  <w:r w:rsidR="00C072CE" w:rsidRPr="004A0311">
                    <w:rPr>
                      <w:rFonts w:asciiTheme="minorEastAsia" w:eastAsiaTheme="minorEastAsia" w:hAnsiTheme="minorEastAsia" w:hint="eastAsia"/>
                      <w:bCs/>
                      <w:sz w:val="21"/>
                      <w:szCs w:val="21"/>
                    </w:rPr>
                    <w:t>も</w:t>
                  </w:r>
                  <w:r w:rsidR="00ED7AD5" w:rsidRPr="004A0311">
                    <w:rPr>
                      <w:rFonts w:asciiTheme="minorEastAsia" w:eastAsiaTheme="minorEastAsia" w:hAnsiTheme="minorEastAsia" w:hint="eastAsia"/>
                      <w:bCs/>
                      <w:sz w:val="21"/>
                      <w:szCs w:val="21"/>
                    </w:rPr>
                    <w:t>１</w:t>
                  </w:r>
                  <w:r w:rsidR="00C072CE" w:rsidRPr="004A0311">
                    <w:rPr>
                      <w:rFonts w:asciiTheme="minorEastAsia" w:eastAsiaTheme="minorEastAsia" w:hAnsiTheme="minorEastAsia" w:hint="eastAsia"/>
                      <w:bCs/>
                      <w:sz w:val="21"/>
                      <w:szCs w:val="21"/>
                    </w:rPr>
                    <w:t>店舗を数え</w:t>
                  </w:r>
                  <w:r w:rsidR="00ED7AD5" w:rsidRPr="004A0311">
                    <w:rPr>
                      <w:rFonts w:asciiTheme="minorEastAsia" w:eastAsiaTheme="minorEastAsia" w:hAnsiTheme="minorEastAsia" w:hint="eastAsia"/>
                      <w:bCs/>
                      <w:sz w:val="21"/>
                      <w:szCs w:val="21"/>
                    </w:rPr>
                    <w:t>た</w:t>
                  </w:r>
                  <w:r w:rsidR="00C072CE" w:rsidRPr="004A0311">
                    <w:rPr>
                      <w:rFonts w:asciiTheme="minorEastAsia" w:eastAsiaTheme="minorEastAsia" w:hAnsiTheme="minorEastAsia" w:hint="eastAsia"/>
                      <w:bCs/>
                      <w:sz w:val="21"/>
                      <w:szCs w:val="21"/>
                    </w:rPr>
                    <w:t>。</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1A5552" w:rsidRPr="00AD1414" w:rsidRDefault="00FB7323" w:rsidP="00FB7323">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bCs/>
                      <w:spacing w:val="-6"/>
                      <w:sz w:val="21"/>
                      <w:szCs w:val="21"/>
                    </w:rPr>
                    <w:t>今後とも㈱まちづくり柏原が中心となって活用可能な空店舗等の確保、建物所有者との交渉、出店希望者の募集等を行い、活用事業を促進していく。</w:t>
                  </w:r>
                </w:p>
              </w:tc>
            </w:tr>
          </w:tbl>
          <w:p w:rsidR="00060903" w:rsidRPr="001A5552" w:rsidRDefault="00060903" w:rsidP="000A53C9">
            <w:pPr>
              <w:autoSpaceDE w:val="0"/>
              <w:autoSpaceDN w:val="0"/>
              <w:rPr>
                <w:rFonts w:ascii="ＭＳ ゴシック" w:hAnsi="ＭＳ ゴシック"/>
                <w:sz w:val="24"/>
              </w:rPr>
            </w:pPr>
          </w:p>
          <w:p w:rsidR="00060903" w:rsidRPr="004A0311" w:rsidRDefault="00060903" w:rsidP="000A53C9">
            <w:pPr>
              <w:autoSpaceDE w:val="0"/>
              <w:autoSpaceDN w:val="0"/>
              <w:rPr>
                <w:rFonts w:ascii="ＭＳ ゴシック" w:hAnsi="ＭＳ ゴシック"/>
                <w:sz w:val="24"/>
              </w:rPr>
            </w:pPr>
            <w:r w:rsidRPr="004A0311">
              <w:rPr>
                <w:rFonts w:ascii="ＭＳ ゴシック" w:hAnsi="ＭＳ ゴシック" w:hint="eastAsia"/>
                <w:sz w:val="24"/>
              </w:rPr>
              <w:t>②．新規起業者支援事業（丹波市）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060903" w:rsidRPr="004A0311" w:rsidRDefault="000F58FB"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平成２４年度から</w:t>
                  </w:r>
                  <w:r w:rsidR="00060903" w:rsidRPr="004A0311">
                    <w:rPr>
                      <w:rFonts w:asciiTheme="minorEastAsia" w:eastAsiaTheme="minorEastAsia" w:hAnsiTheme="minorEastAsia" w:hint="eastAsia"/>
                      <w:sz w:val="21"/>
                      <w:szCs w:val="21"/>
                    </w:rPr>
                    <w:t>平成３２年度</w:t>
                  </w:r>
                  <w:r w:rsidR="00CA2096" w:rsidRPr="004A0311">
                    <w:rPr>
                      <w:rFonts w:asciiTheme="minorEastAsia" w:eastAsiaTheme="minorEastAsia" w:hAnsiTheme="minorEastAsia" w:hint="eastAsia"/>
                      <w:sz w:val="21"/>
                      <w:szCs w:val="21"/>
                    </w:rPr>
                    <w:t>【実施中】</w:t>
                  </w:r>
                </w:p>
              </w:tc>
            </w:tr>
            <w:tr w:rsidR="004A0311" w:rsidRPr="004A0311" w:rsidTr="000957BD">
              <w:trPr>
                <w:jc w:val="center"/>
              </w:trPr>
              <w:tc>
                <w:tcPr>
                  <w:tcW w:w="1773" w:type="dxa"/>
                  <w:tcBorders>
                    <w:bottom w:val="single" w:sz="4" w:space="0" w:color="auto"/>
                  </w:tcBorders>
                  <w:shd w:val="clear" w:color="auto" w:fill="auto"/>
                  <w:vAlign w:val="center"/>
                </w:tcPr>
                <w:p w:rsidR="00060903" w:rsidRPr="004A0311" w:rsidRDefault="00060903"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4A0311" w:rsidRDefault="00060903" w:rsidP="000957BD">
                  <w:pPr>
                    <w:autoSpaceDE w:val="0"/>
                    <w:autoSpaceDN w:val="0"/>
                    <w:rPr>
                      <w:rFonts w:asciiTheme="minorEastAsia" w:eastAsiaTheme="minorEastAsia" w:hAnsiTheme="minorEastAsia"/>
                      <w:sz w:val="21"/>
                      <w:szCs w:val="21"/>
                    </w:rPr>
                  </w:pPr>
                  <w:r w:rsidRPr="004A0311">
                    <w:rPr>
                      <w:rFonts w:asciiTheme="minorEastAsia" w:eastAsiaTheme="minorEastAsia" w:hAnsiTheme="minorEastAsia" w:hint="eastAsia"/>
                      <w:sz w:val="21"/>
                      <w:szCs w:val="21"/>
                    </w:rPr>
                    <w:t>新規起業者に対する融資・設備費支援</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0F58FB" w:rsidP="000F58FB">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060903" w:rsidRPr="004A0311" w:rsidRDefault="00060903" w:rsidP="000A53C9">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4A0311" w:rsidRDefault="00060903" w:rsidP="00ED7AD5">
                  <w:pPr>
                    <w:autoSpaceDE w:val="0"/>
                    <w:autoSpaceDN w:val="0"/>
                    <w:rPr>
                      <w:rFonts w:asciiTheme="minorEastAsia" w:eastAsiaTheme="minorEastAsia" w:hAnsiTheme="minorEastAsia"/>
                      <w:bCs/>
                      <w:sz w:val="21"/>
                      <w:szCs w:val="21"/>
                    </w:rPr>
                  </w:pPr>
                  <w:r w:rsidRPr="004A0311">
                    <w:rPr>
                      <w:rFonts w:asciiTheme="minorEastAsia" w:eastAsiaTheme="minorEastAsia" w:hAnsiTheme="minorEastAsia" w:hint="eastAsia"/>
                      <w:bCs/>
                      <w:sz w:val="21"/>
                      <w:szCs w:val="21"/>
                    </w:rPr>
                    <w:t>平成２４年度より、市の施策として取り組んでいる支援策であり、国の補助事業には適さない事業内容や小規模な起業に対する措置として、支援の隙間がないようにとの役割を果たしている。当地区においてもこれまでに当制度の活用が試みられており、</w:t>
                  </w:r>
                  <w:r w:rsidR="00ED7AD5" w:rsidRPr="004A0311">
                    <w:rPr>
                      <w:rFonts w:asciiTheme="minorEastAsia" w:eastAsiaTheme="minorEastAsia" w:hAnsiTheme="minorEastAsia" w:hint="eastAsia"/>
                      <w:bCs/>
                      <w:sz w:val="21"/>
                      <w:szCs w:val="21"/>
                    </w:rPr>
                    <w:t>平成３０年度は１店舗が支援を</w:t>
                  </w:r>
                  <w:r w:rsidR="00ED7AD5" w:rsidRPr="004A0311">
                    <w:rPr>
                      <w:rFonts w:asciiTheme="minorEastAsia" w:eastAsiaTheme="minorEastAsia" w:hAnsiTheme="minorEastAsia" w:hint="eastAsia"/>
                      <w:bCs/>
                      <w:sz w:val="21"/>
                      <w:szCs w:val="21"/>
                    </w:rPr>
                    <w:lastRenderedPageBreak/>
                    <w:t>受け開業している。</w:t>
                  </w:r>
                  <w:r w:rsidRPr="004A0311">
                    <w:rPr>
                      <w:rFonts w:asciiTheme="minorEastAsia" w:eastAsiaTheme="minorEastAsia" w:hAnsiTheme="minorEastAsia" w:hint="eastAsia"/>
                      <w:bCs/>
                      <w:sz w:val="21"/>
                      <w:szCs w:val="21"/>
                    </w:rPr>
                    <w:t>今後とも効果的な運用で役割を果たせるものと考えている。</w:t>
                  </w:r>
                </w:p>
              </w:tc>
            </w:tr>
            <w:tr w:rsidR="001A5552" w:rsidRPr="00FB7323" w:rsidTr="00E43D44">
              <w:trPr>
                <w:jc w:val="center"/>
              </w:trPr>
              <w:tc>
                <w:tcPr>
                  <w:tcW w:w="1773" w:type="dxa"/>
                  <w:tcBorders>
                    <w:bottom w:val="single" w:sz="4" w:space="0" w:color="auto"/>
                  </w:tcBorders>
                  <w:shd w:val="clear" w:color="auto" w:fill="auto"/>
                  <w:vAlign w:val="center"/>
                </w:tcPr>
                <w:p w:rsidR="001A5552" w:rsidRPr="00AD1414" w:rsidRDefault="001A5552" w:rsidP="00E43D44">
                  <w:pPr>
                    <w:autoSpaceDE w:val="0"/>
                    <w:autoSpaceDN w:val="0"/>
                    <w:rPr>
                      <w:rFonts w:ascii="ＭＳ ゴシック" w:hAnsi="ＭＳ ゴシック"/>
                      <w:sz w:val="21"/>
                      <w:szCs w:val="21"/>
                    </w:rPr>
                  </w:pPr>
                  <w:r w:rsidRPr="00AD1414">
                    <w:rPr>
                      <w:rFonts w:ascii="ＭＳ ゴシック" w:hAnsi="ＭＳ ゴシック" w:hint="eastAsia"/>
                      <w:sz w:val="21"/>
                      <w:szCs w:val="21"/>
                    </w:rPr>
                    <w:lastRenderedPageBreak/>
                    <w:t>事業の今後について</w:t>
                  </w:r>
                </w:p>
              </w:tc>
              <w:tc>
                <w:tcPr>
                  <w:tcW w:w="7035" w:type="dxa"/>
                  <w:tcBorders>
                    <w:bottom w:val="single" w:sz="4" w:space="0" w:color="auto"/>
                  </w:tcBorders>
                  <w:shd w:val="clear" w:color="auto" w:fill="auto"/>
                  <w:vAlign w:val="center"/>
                </w:tcPr>
                <w:p w:rsidR="001A5552" w:rsidRPr="00AD1414" w:rsidRDefault="00FB7323" w:rsidP="00FB7323">
                  <w:pPr>
                    <w:autoSpaceDE w:val="0"/>
                    <w:autoSpaceDN w:val="0"/>
                    <w:rPr>
                      <w:rFonts w:asciiTheme="minorEastAsia" w:eastAsiaTheme="minorEastAsia" w:hAnsiTheme="minorEastAsia"/>
                      <w:sz w:val="21"/>
                      <w:szCs w:val="21"/>
                    </w:rPr>
                  </w:pPr>
                  <w:r w:rsidRPr="00AD1414">
                    <w:rPr>
                      <w:rFonts w:asciiTheme="minorEastAsia" w:eastAsiaTheme="minorEastAsia" w:hAnsiTheme="minorEastAsia" w:hint="eastAsia"/>
                      <w:sz w:val="21"/>
                      <w:szCs w:val="21"/>
                    </w:rPr>
                    <w:t>新規起業者が安定的に継続して事業が進められるよう、引き続き支援を実施していく。</w:t>
                  </w:r>
                </w:p>
              </w:tc>
            </w:tr>
          </w:tbl>
          <w:p w:rsidR="00060903" w:rsidRPr="001A5552" w:rsidRDefault="00060903" w:rsidP="000A53C9">
            <w:pPr>
              <w:autoSpaceDE w:val="0"/>
              <w:autoSpaceDN w:val="0"/>
              <w:rPr>
                <w:rFonts w:ascii="ＭＳ ゴシック" w:hAnsi="ＭＳ ゴシック"/>
                <w:sz w:val="24"/>
              </w:rPr>
            </w:pPr>
          </w:p>
          <w:p w:rsidR="00060903" w:rsidRPr="00E97708" w:rsidRDefault="00060903" w:rsidP="000A53C9">
            <w:pPr>
              <w:autoSpaceDE w:val="0"/>
              <w:autoSpaceDN w:val="0"/>
              <w:rPr>
                <w:rFonts w:ascii="ＭＳ ゴシック" w:hAnsi="ＭＳ ゴシック"/>
                <w:sz w:val="24"/>
              </w:rPr>
            </w:pPr>
            <w:r w:rsidRPr="00E97708">
              <w:rPr>
                <w:rFonts w:ascii="ＭＳ ゴシック" w:hAnsi="ＭＳ ゴシック" w:hint="eastAsia"/>
                <w:sz w:val="24"/>
              </w:rPr>
              <w:t>③．シェア店舗整備事業</w:t>
            </w:r>
            <w:r>
              <w:rPr>
                <w:rFonts w:ascii="ＭＳ ゴシック" w:hAnsi="ＭＳ ゴシック" w:hint="eastAsia"/>
                <w:sz w:val="24"/>
              </w:rPr>
              <w:t>（民間）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9566C1" w:rsidP="009566C1">
                  <w:pPr>
                    <w:autoSpaceDE w:val="0"/>
                    <w:autoSpaceDN w:val="0"/>
                    <w:rPr>
                      <w:rFonts w:ascii="ＭＳ ゴシック" w:hAnsi="ＭＳ ゴシック"/>
                      <w:sz w:val="21"/>
                      <w:szCs w:val="21"/>
                    </w:rPr>
                  </w:pPr>
                  <w:r w:rsidRPr="000957BD">
                    <w:rPr>
                      <w:rFonts w:ascii="ＭＳ ゴシック" w:hAnsi="ＭＳ ゴシック" w:hint="eastAsia"/>
                      <w:sz w:val="21"/>
                      <w:szCs w:val="21"/>
                    </w:rPr>
                    <w:t>事業</w:t>
                  </w:r>
                  <w:r>
                    <w:rPr>
                      <w:rFonts w:ascii="ＭＳ ゴシック" w:hAnsi="ＭＳ ゴシック" w:hint="eastAsia"/>
                      <w:sz w:val="21"/>
                      <w:szCs w:val="21"/>
                    </w:rPr>
                    <w:t>実施期間</w:t>
                  </w:r>
                </w:p>
              </w:tc>
              <w:tc>
                <w:tcPr>
                  <w:tcW w:w="7035" w:type="dxa"/>
                  <w:tcBorders>
                    <w:bottom w:val="single" w:sz="4" w:space="0" w:color="auto"/>
                  </w:tcBorders>
                  <w:shd w:val="clear" w:color="auto" w:fill="auto"/>
                  <w:vAlign w:val="center"/>
                </w:tcPr>
                <w:p w:rsidR="00060903" w:rsidRPr="000957BD" w:rsidRDefault="0060101D" w:rsidP="000957B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平成３０年度から</w:t>
                  </w:r>
                  <w:r w:rsidR="00060903"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小規模スペースのシェア店舗・シェアオフィス設置</w:t>
                  </w:r>
                </w:p>
              </w:tc>
            </w:tr>
            <w:tr w:rsidR="009566C1" w:rsidRPr="004A0311" w:rsidTr="009566C1">
              <w:trPr>
                <w:jc w:val="center"/>
              </w:trPr>
              <w:tc>
                <w:tcPr>
                  <w:tcW w:w="1773" w:type="dxa"/>
                  <w:tcBorders>
                    <w:bottom w:val="single" w:sz="4" w:space="0" w:color="auto"/>
                  </w:tcBorders>
                  <w:shd w:val="clear" w:color="auto" w:fill="auto"/>
                  <w:vAlign w:val="center"/>
                </w:tcPr>
                <w:p w:rsidR="009566C1" w:rsidRPr="004A0311" w:rsidRDefault="009566C1" w:rsidP="009566C1">
                  <w:pPr>
                    <w:autoSpaceDE w:val="0"/>
                    <w:autoSpaceDN w:val="0"/>
                    <w:rPr>
                      <w:rFonts w:ascii="ＭＳ ゴシック" w:hAnsi="ＭＳ ゴシック"/>
                      <w:sz w:val="21"/>
                      <w:szCs w:val="21"/>
                    </w:rPr>
                  </w:pPr>
                  <w:r>
                    <w:rPr>
                      <w:rFonts w:ascii="ＭＳ ゴシック" w:hAnsi="ＭＳ ゴシック" w:hint="eastAsia"/>
                      <w:sz w:val="21"/>
                      <w:szCs w:val="21"/>
                    </w:rPr>
                    <w:t>国の支援措置名及び支援期間</w:t>
                  </w:r>
                </w:p>
              </w:tc>
              <w:tc>
                <w:tcPr>
                  <w:tcW w:w="7035" w:type="dxa"/>
                  <w:tcBorders>
                    <w:bottom w:val="single" w:sz="4" w:space="0" w:color="auto"/>
                  </w:tcBorders>
                  <w:shd w:val="clear" w:color="auto" w:fill="auto"/>
                  <w:vAlign w:val="center"/>
                </w:tcPr>
                <w:p w:rsidR="009566C1" w:rsidRPr="004A0311" w:rsidRDefault="0060101D" w:rsidP="0060101D">
                  <w:pPr>
                    <w:autoSpaceDE w:val="0"/>
                    <w:autoSpaceDN w:val="0"/>
                    <w:rPr>
                      <w:rFonts w:asciiTheme="minorEastAsia" w:eastAsiaTheme="minorEastAsia" w:hAnsiTheme="minorEastAsia"/>
                      <w:sz w:val="21"/>
                      <w:szCs w:val="21"/>
                    </w:rPr>
                  </w:pPr>
                  <w:r>
                    <w:rPr>
                      <w:rFonts w:asciiTheme="minorEastAsia" w:eastAsiaTheme="minorEastAsia" w:hAnsiTheme="minorEastAsia" w:hint="eastAsia"/>
                      <w:sz w:val="21"/>
                      <w:szCs w:val="21"/>
                    </w:rPr>
                    <w:t>国の支援措置なし</w:t>
                  </w:r>
                </w:p>
              </w:tc>
            </w:tr>
            <w:tr w:rsidR="004A0311" w:rsidRPr="004A0311" w:rsidTr="000957BD">
              <w:trPr>
                <w:jc w:val="center"/>
              </w:trPr>
              <w:tc>
                <w:tcPr>
                  <w:tcW w:w="1773" w:type="dxa"/>
                  <w:shd w:val="clear" w:color="auto" w:fill="auto"/>
                  <w:vAlign w:val="center"/>
                </w:tcPr>
                <w:p w:rsidR="00060903" w:rsidRPr="004A0311" w:rsidRDefault="00060903" w:rsidP="000957BD">
                  <w:pPr>
                    <w:autoSpaceDE w:val="0"/>
                    <w:autoSpaceDN w:val="0"/>
                    <w:rPr>
                      <w:rFonts w:ascii="ＭＳ ゴシック" w:hAnsi="ＭＳ ゴシック"/>
                      <w:sz w:val="21"/>
                      <w:szCs w:val="21"/>
                    </w:rPr>
                  </w:pPr>
                  <w:r w:rsidRPr="004A0311">
                    <w:rPr>
                      <w:rFonts w:ascii="ＭＳ ゴシック" w:hAnsi="ＭＳ ゴシック" w:hint="eastAsia"/>
                      <w:sz w:val="21"/>
                      <w:szCs w:val="21"/>
                    </w:rPr>
                    <w:t>事業効果及び進捗状況</w:t>
                  </w:r>
                </w:p>
              </w:tc>
              <w:tc>
                <w:tcPr>
                  <w:tcW w:w="7035" w:type="dxa"/>
                  <w:shd w:val="clear" w:color="auto" w:fill="auto"/>
                  <w:vAlign w:val="center"/>
                </w:tcPr>
                <w:p w:rsidR="00060903" w:rsidRPr="00AD1414" w:rsidRDefault="00060903" w:rsidP="00FF6AA9">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bCs/>
                      <w:sz w:val="21"/>
                      <w:szCs w:val="21"/>
                    </w:rPr>
                    <w:t>これまでは、集客力等でインパクトの強い店舗誘致・創出に主眼を置いて取り組んできた結果、その一定の成果が見られるようになった一方で、実際に使えるスペースが小規模化しつつあること、及び大型補助制度等には乗りにくいが長期的にみて成長の見込める店舗等を育てる視点も合わせ持つ意味で、今後の新展開として、平成３０年度から</w:t>
                  </w:r>
                  <w:r w:rsidR="00FF6AA9" w:rsidRPr="00AD1414">
                    <w:rPr>
                      <w:rFonts w:asciiTheme="minorEastAsia" w:eastAsiaTheme="minorEastAsia" w:hAnsiTheme="minorEastAsia" w:hint="eastAsia"/>
                      <w:bCs/>
                      <w:sz w:val="21"/>
                      <w:szCs w:val="21"/>
                    </w:rPr>
                    <w:t>は小規模でも</w:t>
                  </w:r>
                  <w:r w:rsidRPr="00AD1414">
                    <w:rPr>
                      <w:rFonts w:asciiTheme="minorEastAsia" w:eastAsiaTheme="minorEastAsia" w:hAnsiTheme="minorEastAsia" w:hint="eastAsia"/>
                      <w:bCs/>
                      <w:sz w:val="21"/>
                      <w:szCs w:val="21"/>
                    </w:rPr>
                    <w:t>活用可能なスペースの抽出を行っている。</w:t>
                  </w:r>
                </w:p>
                <w:p w:rsidR="00B26B7A" w:rsidRPr="00AD1414" w:rsidRDefault="00B84F17" w:rsidP="00B84F17">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bCs/>
                      <w:sz w:val="21"/>
                      <w:szCs w:val="21"/>
                    </w:rPr>
                    <w:t>店舗の使用希望者のニーズと物件とのマッチングで難しい面があり、現時点では未実施の状況である。</w:t>
                  </w:r>
                </w:p>
              </w:tc>
            </w:tr>
            <w:tr w:rsidR="001A5552" w:rsidRPr="004A0311" w:rsidTr="00E43D44">
              <w:trPr>
                <w:jc w:val="center"/>
              </w:trPr>
              <w:tc>
                <w:tcPr>
                  <w:tcW w:w="1773" w:type="dxa"/>
                  <w:tcBorders>
                    <w:bottom w:val="single" w:sz="4" w:space="0" w:color="auto"/>
                  </w:tcBorders>
                  <w:shd w:val="clear" w:color="auto" w:fill="auto"/>
                  <w:vAlign w:val="center"/>
                </w:tcPr>
                <w:p w:rsidR="001A5552" w:rsidRPr="001A5552" w:rsidRDefault="001A5552" w:rsidP="00E43D44">
                  <w:pPr>
                    <w:autoSpaceDE w:val="0"/>
                    <w:autoSpaceDN w:val="0"/>
                    <w:rPr>
                      <w:rFonts w:ascii="ＭＳ ゴシック" w:hAnsi="ＭＳ ゴシック"/>
                      <w:color w:val="FF0000"/>
                      <w:sz w:val="21"/>
                      <w:szCs w:val="21"/>
                    </w:rPr>
                  </w:pPr>
                  <w:r w:rsidRPr="00AD1414">
                    <w:rPr>
                      <w:rFonts w:ascii="ＭＳ ゴシック" w:hAnsi="ＭＳ ゴシック" w:hint="eastAsia"/>
                      <w:sz w:val="21"/>
                      <w:szCs w:val="21"/>
                    </w:rPr>
                    <w:t>事業の今後について</w:t>
                  </w:r>
                </w:p>
              </w:tc>
              <w:tc>
                <w:tcPr>
                  <w:tcW w:w="7035" w:type="dxa"/>
                  <w:tcBorders>
                    <w:bottom w:val="single" w:sz="4" w:space="0" w:color="auto"/>
                  </w:tcBorders>
                  <w:shd w:val="clear" w:color="auto" w:fill="auto"/>
                  <w:vAlign w:val="center"/>
                </w:tcPr>
                <w:p w:rsidR="004E09F1" w:rsidRPr="00AD1414" w:rsidRDefault="00B84F17" w:rsidP="004E09F1">
                  <w:pPr>
                    <w:autoSpaceDE w:val="0"/>
                    <w:autoSpaceDN w:val="0"/>
                    <w:rPr>
                      <w:rFonts w:asciiTheme="minorEastAsia" w:eastAsiaTheme="minorEastAsia" w:hAnsiTheme="minorEastAsia"/>
                      <w:bCs/>
                      <w:sz w:val="21"/>
                      <w:szCs w:val="21"/>
                    </w:rPr>
                  </w:pPr>
                  <w:r w:rsidRPr="00AD1414">
                    <w:rPr>
                      <w:rFonts w:asciiTheme="minorEastAsia" w:eastAsiaTheme="minorEastAsia" w:hAnsiTheme="minorEastAsia" w:hint="eastAsia"/>
                      <w:bCs/>
                      <w:sz w:val="21"/>
                      <w:szCs w:val="21"/>
                    </w:rPr>
                    <w:t>店舗の使用希望者のニーズに合った活用可能なスペースの抽出を行い、</w:t>
                  </w:r>
                  <w:r w:rsidR="004E09F1" w:rsidRPr="00AD1414">
                    <w:rPr>
                      <w:rFonts w:asciiTheme="minorEastAsia" w:eastAsiaTheme="minorEastAsia" w:hAnsiTheme="minorEastAsia" w:hint="eastAsia"/>
                      <w:bCs/>
                      <w:sz w:val="21"/>
                      <w:szCs w:val="21"/>
                    </w:rPr>
                    <w:t>シェア店舗の整備を進め、空店舗の有効活用をはかる。</w:t>
                  </w:r>
                </w:p>
              </w:tc>
            </w:tr>
          </w:tbl>
          <w:p w:rsidR="00060903" w:rsidRPr="001A5552" w:rsidRDefault="00060903" w:rsidP="000A53C9">
            <w:pPr>
              <w:autoSpaceDE w:val="0"/>
              <w:autoSpaceDN w:val="0"/>
              <w:rPr>
                <w:rFonts w:ascii="ＭＳ ゴシック" w:hAnsi="ＭＳ ゴシック"/>
                <w:b/>
                <w:bCs/>
                <w:sz w:val="24"/>
              </w:rPr>
            </w:pPr>
          </w:p>
          <w:p w:rsidR="00060903" w:rsidRPr="004A0311" w:rsidRDefault="00060903" w:rsidP="000A53C9">
            <w:pPr>
              <w:autoSpaceDE w:val="0"/>
              <w:autoSpaceDN w:val="0"/>
              <w:rPr>
                <w:rFonts w:ascii="HG丸ｺﾞｼｯｸM-PRO" w:eastAsia="HG丸ｺﾞｼｯｸM-PRO" w:hAnsi="ＭＳ 明朝" w:cs="ＭＳ ゴシック"/>
                <w:kern w:val="0"/>
              </w:rPr>
            </w:pPr>
            <w:r w:rsidRPr="004A0311">
              <w:rPr>
                <w:rFonts w:ascii="ＭＳ ゴシック" w:hAnsi="ＭＳ ゴシック" w:hint="eastAsia"/>
                <w:b/>
                <w:bCs/>
                <w:sz w:val="24"/>
              </w:rPr>
              <w:t xml:space="preserve">●目標達成の見通し及び今後の対策 </w:t>
            </w:r>
          </w:p>
          <w:p w:rsidR="00060903" w:rsidRPr="00060903" w:rsidRDefault="00060903" w:rsidP="000A53C9">
            <w:pPr>
              <w:overflowPunct w:val="0"/>
              <w:autoSpaceDE w:val="0"/>
              <w:autoSpaceDN w:val="0"/>
              <w:ind w:leftChars="80" w:left="176" w:firstLineChars="100" w:firstLine="220"/>
              <w:textAlignment w:val="baseline"/>
              <w:rPr>
                <w:rFonts w:asciiTheme="minorEastAsia" w:eastAsiaTheme="minorEastAsia" w:hAnsiTheme="minorEastAsia" w:cs="ＭＳ ゴシック"/>
                <w:kern w:val="0"/>
              </w:rPr>
            </w:pPr>
            <w:r w:rsidRPr="004A0311">
              <w:rPr>
                <w:rFonts w:asciiTheme="minorEastAsia" w:eastAsiaTheme="minorEastAsia" w:hAnsiTheme="minorEastAsia" w:cs="ＭＳ ゴシック" w:hint="eastAsia"/>
                <w:kern w:val="0"/>
              </w:rPr>
              <w:t>新規店舗開業については、本計画において多様な手法を組み合わせることとしており、従来型のテナントミックス事業を今後とも地道に着実に続けることと合わせて、旧町役場</w:t>
            </w:r>
            <w:r w:rsidR="00C072CE" w:rsidRPr="004A0311">
              <w:rPr>
                <w:rFonts w:asciiTheme="minorEastAsia" w:eastAsiaTheme="minorEastAsia" w:hAnsiTheme="minorEastAsia" w:cs="ＭＳ ゴシック" w:hint="eastAsia"/>
                <w:kern w:val="0"/>
              </w:rPr>
              <w:t>における</w:t>
            </w:r>
            <w:r w:rsidRPr="004A0311">
              <w:rPr>
                <w:rFonts w:asciiTheme="minorEastAsia" w:eastAsiaTheme="minorEastAsia" w:hAnsiTheme="minorEastAsia" w:cs="ＭＳ ゴシック" w:hint="eastAsia"/>
                <w:kern w:val="0"/>
              </w:rPr>
              <w:t>拠点施設活用と同時に、小規模・小スペース、そして業種業態の多様化によ</w:t>
            </w:r>
            <w:r w:rsidRPr="00060903">
              <w:rPr>
                <w:rFonts w:asciiTheme="minorEastAsia" w:eastAsiaTheme="minorEastAsia" w:hAnsiTheme="minorEastAsia" w:cs="ＭＳ ゴシック" w:hint="eastAsia"/>
                <w:kern w:val="0"/>
              </w:rPr>
              <w:t>り、その可能性を広げるターゲットの拡大にも繋げたいと考えている。</w:t>
            </w:r>
          </w:p>
          <w:p w:rsidR="0036228E" w:rsidRPr="004A0311" w:rsidRDefault="00060903" w:rsidP="00181B1A">
            <w:pPr>
              <w:autoSpaceDE w:val="0"/>
              <w:autoSpaceDN w:val="0"/>
              <w:ind w:leftChars="80" w:left="176" w:firstLineChars="100" w:firstLine="220"/>
              <w:rPr>
                <w:rFonts w:asciiTheme="minorEastAsia" w:eastAsiaTheme="minorEastAsia" w:hAnsiTheme="minorEastAsia" w:cs="ＭＳ ゴシック"/>
                <w:kern w:val="0"/>
                <w:szCs w:val="22"/>
              </w:rPr>
            </w:pPr>
            <w:r w:rsidRPr="00060903">
              <w:rPr>
                <w:rFonts w:asciiTheme="minorEastAsia" w:eastAsiaTheme="minorEastAsia" w:hAnsiTheme="minorEastAsia" w:cs="ＭＳ ゴシック" w:hint="eastAsia"/>
                <w:kern w:val="0"/>
              </w:rPr>
              <w:t>すでにその試みは始まっ</w:t>
            </w:r>
            <w:r w:rsidRPr="004A0311">
              <w:rPr>
                <w:rFonts w:asciiTheme="minorEastAsia" w:eastAsiaTheme="minorEastAsia" w:hAnsiTheme="minorEastAsia" w:cs="ＭＳ ゴシック" w:hint="eastAsia"/>
                <w:kern w:val="0"/>
              </w:rPr>
              <w:t>ているものの、本格的な展開は平成３</w:t>
            </w:r>
            <w:r w:rsidR="00E70431" w:rsidRPr="004A0311">
              <w:rPr>
                <w:rFonts w:asciiTheme="minorEastAsia" w:eastAsiaTheme="minorEastAsia" w:hAnsiTheme="minorEastAsia" w:cs="ＭＳ ゴシック" w:hint="eastAsia"/>
                <w:kern w:val="0"/>
              </w:rPr>
              <w:t>１</w:t>
            </w:r>
            <w:r w:rsidRPr="004A0311">
              <w:rPr>
                <w:rFonts w:asciiTheme="minorEastAsia" w:eastAsiaTheme="minorEastAsia" w:hAnsiTheme="minorEastAsia" w:cs="ＭＳ ゴシック" w:hint="eastAsia"/>
                <w:kern w:val="0"/>
              </w:rPr>
              <w:t>年度以降としており、</w:t>
            </w:r>
            <w:r w:rsidR="00E70431" w:rsidRPr="004A0311">
              <w:rPr>
                <w:rFonts w:asciiTheme="minorEastAsia" w:eastAsiaTheme="minorEastAsia" w:hAnsiTheme="minorEastAsia" w:cs="ＭＳ ゴシック" w:hint="eastAsia"/>
                <w:kern w:val="0"/>
              </w:rPr>
              <w:t>平成３０年度に</w:t>
            </w:r>
            <w:r w:rsidRPr="004A0311">
              <w:rPr>
                <w:rFonts w:asciiTheme="minorEastAsia" w:eastAsiaTheme="minorEastAsia" w:hAnsiTheme="minorEastAsia" w:cs="ＭＳ ゴシック" w:hint="eastAsia"/>
                <w:kern w:val="0"/>
              </w:rPr>
              <w:t>そのための準備は鋭意進め</w:t>
            </w:r>
            <w:r w:rsidR="00C072CE" w:rsidRPr="004A0311">
              <w:rPr>
                <w:rFonts w:asciiTheme="minorEastAsia" w:eastAsiaTheme="minorEastAsia" w:hAnsiTheme="minorEastAsia" w:cs="ＭＳ ゴシック" w:hint="eastAsia"/>
                <w:kern w:val="0"/>
              </w:rPr>
              <w:t>た</w:t>
            </w:r>
            <w:r w:rsidRPr="004A0311">
              <w:rPr>
                <w:rFonts w:asciiTheme="minorEastAsia" w:eastAsiaTheme="minorEastAsia" w:hAnsiTheme="minorEastAsia" w:cs="ＭＳ ゴシック" w:hint="eastAsia"/>
                <w:kern w:val="0"/>
              </w:rPr>
              <w:t>一方で、スペース確保・起業者の掘り起こしをより精力的に取り組むことが必要とされる。</w:t>
            </w:r>
          </w:p>
          <w:p w:rsidR="0036228E" w:rsidRPr="002D717F" w:rsidRDefault="0036228E" w:rsidP="0036228E">
            <w:pPr>
              <w:overflowPunct w:val="0"/>
              <w:autoSpaceDE w:val="0"/>
              <w:autoSpaceDN w:val="0"/>
              <w:ind w:leftChars="80" w:left="219" w:hangingChars="18" w:hanging="43"/>
              <w:textAlignment w:val="baseline"/>
              <w:rPr>
                <w:rFonts w:ascii="ＭＳ 明朝" w:eastAsia="ＭＳ 明朝" w:hAnsi="ＭＳ 明朝" w:cs="ＭＳ ゴシック"/>
                <w:color w:val="000000"/>
                <w:kern w:val="0"/>
                <w:sz w:val="24"/>
              </w:rPr>
            </w:pPr>
          </w:p>
        </w:tc>
      </w:tr>
    </w:tbl>
    <w:p w:rsidR="0039434A" w:rsidRPr="00926DDD" w:rsidRDefault="0039434A" w:rsidP="00076569">
      <w:pPr>
        <w:widowControl/>
        <w:autoSpaceDE w:val="0"/>
        <w:autoSpaceDN w:val="0"/>
        <w:spacing w:line="20" w:lineRule="exact"/>
        <w:jc w:val="left"/>
      </w:pPr>
    </w:p>
    <w:sectPr w:rsidR="0039434A" w:rsidRPr="00926DDD" w:rsidSect="00EE2E33">
      <w:footerReference w:type="default" r:id="rId14"/>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10" w:rsidRDefault="00D81710" w:rsidP="00DE2071">
      <w:r>
        <w:separator/>
      </w:r>
    </w:p>
  </w:endnote>
  <w:endnote w:type="continuationSeparator" w:id="0">
    <w:p w:rsidR="00D81710" w:rsidRDefault="00D8171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848"/>
      <w:docPartObj>
        <w:docPartGallery w:val="Page Numbers (Bottom of Page)"/>
        <w:docPartUnique/>
      </w:docPartObj>
    </w:sdtPr>
    <w:sdtContent>
      <w:p w:rsidR="00D81710" w:rsidRDefault="00D81710">
        <w:pPr>
          <w:pStyle w:val="a5"/>
          <w:jc w:val="center"/>
        </w:pPr>
        <w:r>
          <w:fldChar w:fldCharType="begin"/>
        </w:r>
        <w:r>
          <w:instrText>PAGE   \* MERGEFORMAT</w:instrText>
        </w:r>
        <w:r>
          <w:fldChar w:fldCharType="separate"/>
        </w:r>
        <w:r w:rsidR="00967589" w:rsidRPr="00967589">
          <w:rPr>
            <w:noProof/>
            <w:lang w:val="ja-JP"/>
          </w:rPr>
          <w:t>8</w:t>
        </w:r>
        <w:r>
          <w:fldChar w:fldCharType="end"/>
        </w:r>
      </w:p>
    </w:sdtContent>
  </w:sdt>
  <w:p w:rsidR="00D81710" w:rsidRDefault="00D817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10" w:rsidRDefault="00D81710" w:rsidP="00DE2071">
      <w:r>
        <w:separator/>
      </w:r>
    </w:p>
  </w:footnote>
  <w:footnote w:type="continuationSeparator" w:id="0">
    <w:p w:rsidR="00D81710" w:rsidRDefault="00D81710"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345"/>
    <w:rsid w:val="00000672"/>
    <w:rsid w:val="000014FA"/>
    <w:rsid w:val="00014374"/>
    <w:rsid w:val="00037763"/>
    <w:rsid w:val="000400EA"/>
    <w:rsid w:val="00057884"/>
    <w:rsid w:val="00057D27"/>
    <w:rsid w:val="00060716"/>
    <w:rsid w:val="00060903"/>
    <w:rsid w:val="00062358"/>
    <w:rsid w:val="0006242C"/>
    <w:rsid w:val="000663F9"/>
    <w:rsid w:val="0007292B"/>
    <w:rsid w:val="00076569"/>
    <w:rsid w:val="0008016D"/>
    <w:rsid w:val="00085522"/>
    <w:rsid w:val="00086977"/>
    <w:rsid w:val="00087205"/>
    <w:rsid w:val="00093E59"/>
    <w:rsid w:val="000957BD"/>
    <w:rsid w:val="00096F27"/>
    <w:rsid w:val="000A53C9"/>
    <w:rsid w:val="000A7D26"/>
    <w:rsid w:val="000A7E54"/>
    <w:rsid w:val="000B32F4"/>
    <w:rsid w:val="000B4011"/>
    <w:rsid w:val="000B4DD7"/>
    <w:rsid w:val="000C493E"/>
    <w:rsid w:val="000D01A6"/>
    <w:rsid w:val="000D0ED1"/>
    <w:rsid w:val="000D5A10"/>
    <w:rsid w:val="000E145F"/>
    <w:rsid w:val="000E7723"/>
    <w:rsid w:val="000F58FB"/>
    <w:rsid w:val="00100C3C"/>
    <w:rsid w:val="00106AC8"/>
    <w:rsid w:val="0011031F"/>
    <w:rsid w:val="0012279A"/>
    <w:rsid w:val="00127F3A"/>
    <w:rsid w:val="001302E8"/>
    <w:rsid w:val="0013243A"/>
    <w:rsid w:val="00132D20"/>
    <w:rsid w:val="0014163A"/>
    <w:rsid w:val="00150D9F"/>
    <w:rsid w:val="001531FF"/>
    <w:rsid w:val="00157D04"/>
    <w:rsid w:val="00170F5D"/>
    <w:rsid w:val="0018140A"/>
    <w:rsid w:val="00181A06"/>
    <w:rsid w:val="00181B1A"/>
    <w:rsid w:val="00181EF9"/>
    <w:rsid w:val="00193C19"/>
    <w:rsid w:val="001949C3"/>
    <w:rsid w:val="00195343"/>
    <w:rsid w:val="00196910"/>
    <w:rsid w:val="001A393E"/>
    <w:rsid w:val="001A3A34"/>
    <w:rsid w:val="001A5552"/>
    <w:rsid w:val="001B2CE0"/>
    <w:rsid w:val="001B4400"/>
    <w:rsid w:val="001C0972"/>
    <w:rsid w:val="001C2475"/>
    <w:rsid w:val="001C4029"/>
    <w:rsid w:val="001C66C3"/>
    <w:rsid w:val="001D0E35"/>
    <w:rsid w:val="001D1335"/>
    <w:rsid w:val="001D1C77"/>
    <w:rsid w:val="001D2747"/>
    <w:rsid w:val="001D7A19"/>
    <w:rsid w:val="001E008B"/>
    <w:rsid w:val="001E4225"/>
    <w:rsid w:val="001E7899"/>
    <w:rsid w:val="001F4420"/>
    <w:rsid w:val="001F6108"/>
    <w:rsid w:val="001F6F90"/>
    <w:rsid w:val="0020780C"/>
    <w:rsid w:val="00212EE3"/>
    <w:rsid w:val="002209CB"/>
    <w:rsid w:val="002214B6"/>
    <w:rsid w:val="00227A9E"/>
    <w:rsid w:val="002305CC"/>
    <w:rsid w:val="002313A6"/>
    <w:rsid w:val="002324D6"/>
    <w:rsid w:val="00235A07"/>
    <w:rsid w:val="0023648F"/>
    <w:rsid w:val="00236BA1"/>
    <w:rsid w:val="00237F09"/>
    <w:rsid w:val="002424F9"/>
    <w:rsid w:val="0024743F"/>
    <w:rsid w:val="00250453"/>
    <w:rsid w:val="00253603"/>
    <w:rsid w:val="00253ECB"/>
    <w:rsid w:val="00254ECA"/>
    <w:rsid w:val="00277546"/>
    <w:rsid w:val="00285A8F"/>
    <w:rsid w:val="002B1023"/>
    <w:rsid w:val="002B177D"/>
    <w:rsid w:val="002B2546"/>
    <w:rsid w:val="002B3265"/>
    <w:rsid w:val="002B3767"/>
    <w:rsid w:val="002D4B64"/>
    <w:rsid w:val="002D61BB"/>
    <w:rsid w:val="002D717F"/>
    <w:rsid w:val="002D7CCF"/>
    <w:rsid w:val="002E02E1"/>
    <w:rsid w:val="002E18E1"/>
    <w:rsid w:val="002E2D9E"/>
    <w:rsid w:val="002E30FD"/>
    <w:rsid w:val="002E350E"/>
    <w:rsid w:val="002E3596"/>
    <w:rsid w:val="002F6185"/>
    <w:rsid w:val="002F6512"/>
    <w:rsid w:val="002F6A29"/>
    <w:rsid w:val="00301BF4"/>
    <w:rsid w:val="00307533"/>
    <w:rsid w:val="0031463D"/>
    <w:rsid w:val="003231D9"/>
    <w:rsid w:val="003306FB"/>
    <w:rsid w:val="0033675D"/>
    <w:rsid w:val="00340C5A"/>
    <w:rsid w:val="003519A7"/>
    <w:rsid w:val="0035749A"/>
    <w:rsid w:val="003600D7"/>
    <w:rsid w:val="0036228E"/>
    <w:rsid w:val="003668BC"/>
    <w:rsid w:val="00373DAA"/>
    <w:rsid w:val="00376FF9"/>
    <w:rsid w:val="00392D5E"/>
    <w:rsid w:val="0039434A"/>
    <w:rsid w:val="003954B5"/>
    <w:rsid w:val="003A032B"/>
    <w:rsid w:val="003A375B"/>
    <w:rsid w:val="003B5AC3"/>
    <w:rsid w:val="003C5BD9"/>
    <w:rsid w:val="003C73E0"/>
    <w:rsid w:val="003D14EE"/>
    <w:rsid w:val="003D62BF"/>
    <w:rsid w:val="003D6CA7"/>
    <w:rsid w:val="003F50DF"/>
    <w:rsid w:val="00403696"/>
    <w:rsid w:val="004068A0"/>
    <w:rsid w:val="00410FCC"/>
    <w:rsid w:val="00411A13"/>
    <w:rsid w:val="0041489B"/>
    <w:rsid w:val="004200D9"/>
    <w:rsid w:val="0042622C"/>
    <w:rsid w:val="00430895"/>
    <w:rsid w:val="00434F74"/>
    <w:rsid w:val="0043690B"/>
    <w:rsid w:val="00436F84"/>
    <w:rsid w:val="00441429"/>
    <w:rsid w:val="0044336A"/>
    <w:rsid w:val="00444A19"/>
    <w:rsid w:val="00455164"/>
    <w:rsid w:val="0045637A"/>
    <w:rsid w:val="00460522"/>
    <w:rsid w:val="00464316"/>
    <w:rsid w:val="00486E89"/>
    <w:rsid w:val="00492B3D"/>
    <w:rsid w:val="00497FB9"/>
    <w:rsid w:val="004A0311"/>
    <w:rsid w:val="004A273D"/>
    <w:rsid w:val="004A46F7"/>
    <w:rsid w:val="004A539E"/>
    <w:rsid w:val="004B5C33"/>
    <w:rsid w:val="004B711A"/>
    <w:rsid w:val="004C0AF8"/>
    <w:rsid w:val="004C730F"/>
    <w:rsid w:val="004D1ACF"/>
    <w:rsid w:val="004D377E"/>
    <w:rsid w:val="004E09F1"/>
    <w:rsid w:val="004E5761"/>
    <w:rsid w:val="004E6E17"/>
    <w:rsid w:val="004F18EC"/>
    <w:rsid w:val="004F2350"/>
    <w:rsid w:val="004F76DC"/>
    <w:rsid w:val="005071D6"/>
    <w:rsid w:val="00507D3E"/>
    <w:rsid w:val="00507D6E"/>
    <w:rsid w:val="00513C2F"/>
    <w:rsid w:val="00514117"/>
    <w:rsid w:val="00520538"/>
    <w:rsid w:val="00524070"/>
    <w:rsid w:val="005350CB"/>
    <w:rsid w:val="005454CE"/>
    <w:rsid w:val="0055273A"/>
    <w:rsid w:val="00561055"/>
    <w:rsid w:val="00563295"/>
    <w:rsid w:val="00564FDD"/>
    <w:rsid w:val="00565986"/>
    <w:rsid w:val="00566A39"/>
    <w:rsid w:val="00570FC2"/>
    <w:rsid w:val="0057185F"/>
    <w:rsid w:val="00573A3F"/>
    <w:rsid w:val="0057613A"/>
    <w:rsid w:val="00581A4E"/>
    <w:rsid w:val="00592679"/>
    <w:rsid w:val="00597485"/>
    <w:rsid w:val="005A1834"/>
    <w:rsid w:val="005A4E9F"/>
    <w:rsid w:val="005A7841"/>
    <w:rsid w:val="005B0433"/>
    <w:rsid w:val="005B1D81"/>
    <w:rsid w:val="005B219F"/>
    <w:rsid w:val="005B3D37"/>
    <w:rsid w:val="005B5F2A"/>
    <w:rsid w:val="005C4BC4"/>
    <w:rsid w:val="005C606B"/>
    <w:rsid w:val="005C7163"/>
    <w:rsid w:val="005D277C"/>
    <w:rsid w:val="005D53FE"/>
    <w:rsid w:val="005E2EC3"/>
    <w:rsid w:val="005E732E"/>
    <w:rsid w:val="005F0077"/>
    <w:rsid w:val="005F4F94"/>
    <w:rsid w:val="005F77E1"/>
    <w:rsid w:val="0060101D"/>
    <w:rsid w:val="006113C1"/>
    <w:rsid w:val="00615732"/>
    <w:rsid w:val="00633220"/>
    <w:rsid w:val="00633DC5"/>
    <w:rsid w:val="00651B6B"/>
    <w:rsid w:val="0067157A"/>
    <w:rsid w:val="0068170B"/>
    <w:rsid w:val="006818F2"/>
    <w:rsid w:val="006941FD"/>
    <w:rsid w:val="00696AED"/>
    <w:rsid w:val="006A2B59"/>
    <w:rsid w:val="006A4B6F"/>
    <w:rsid w:val="006A6396"/>
    <w:rsid w:val="006B1F9A"/>
    <w:rsid w:val="006B3C7F"/>
    <w:rsid w:val="006B3D8F"/>
    <w:rsid w:val="006B52C8"/>
    <w:rsid w:val="006C0254"/>
    <w:rsid w:val="006C072F"/>
    <w:rsid w:val="006D21F5"/>
    <w:rsid w:val="006E2AD2"/>
    <w:rsid w:val="006E4F1F"/>
    <w:rsid w:val="006E6C9F"/>
    <w:rsid w:val="006F51F9"/>
    <w:rsid w:val="00703E64"/>
    <w:rsid w:val="0070527B"/>
    <w:rsid w:val="007127AE"/>
    <w:rsid w:val="00720434"/>
    <w:rsid w:val="0073202F"/>
    <w:rsid w:val="00732B63"/>
    <w:rsid w:val="007509A3"/>
    <w:rsid w:val="00760CA5"/>
    <w:rsid w:val="00762CB8"/>
    <w:rsid w:val="0076665D"/>
    <w:rsid w:val="00771233"/>
    <w:rsid w:val="00771D60"/>
    <w:rsid w:val="00776EF1"/>
    <w:rsid w:val="00787F25"/>
    <w:rsid w:val="007B0EB3"/>
    <w:rsid w:val="007D3ACF"/>
    <w:rsid w:val="007D50E1"/>
    <w:rsid w:val="007D5333"/>
    <w:rsid w:val="007E3718"/>
    <w:rsid w:val="007E44A8"/>
    <w:rsid w:val="007E7D0F"/>
    <w:rsid w:val="007F3F2F"/>
    <w:rsid w:val="00810792"/>
    <w:rsid w:val="00826DCB"/>
    <w:rsid w:val="00844560"/>
    <w:rsid w:val="008445BF"/>
    <w:rsid w:val="0085176F"/>
    <w:rsid w:val="00851B39"/>
    <w:rsid w:val="00852825"/>
    <w:rsid w:val="00856BC6"/>
    <w:rsid w:val="00866CA5"/>
    <w:rsid w:val="00875F41"/>
    <w:rsid w:val="00883E92"/>
    <w:rsid w:val="00890004"/>
    <w:rsid w:val="00891F88"/>
    <w:rsid w:val="008B47D1"/>
    <w:rsid w:val="008C5E18"/>
    <w:rsid w:val="008D153F"/>
    <w:rsid w:val="008D218C"/>
    <w:rsid w:val="008D571E"/>
    <w:rsid w:val="008D6E45"/>
    <w:rsid w:val="008F4934"/>
    <w:rsid w:val="00905E80"/>
    <w:rsid w:val="00910531"/>
    <w:rsid w:val="00911266"/>
    <w:rsid w:val="00914ADB"/>
    <w:rsid w:val="00917765"/>
    <w:rsid w:val="00926DDD"/>
    <w:rsid w:val="00935504"/>
    <w:rsid w:val="00935C54"/>
    <w:rsid w:val="009430E0"/>
    <w:rsid w:val="00946EFA"/>
    <w:rsid w:val="00947925"/>
    <w:rsid w:val="009566C1"/>
    <w:rsid w:val="00966315"/>
    <w:rsid w:val="00967589"/>
    <w:rsid w:val="00971C6A"/>
    <w:rsid w:val="00974AFF"/>
    <w:rsid w:val="00975BEF"/>
    <w:rsid w:val="009834D8"/>
    <w:rsid w:val="0099301E"/>
    <w:rsid w:val="00995C3C"/>
    <w:rsid w:val="009A2087"/>
    <w:rsid w:val="009A3A65"/>
    <w:rsid w:val="009B3ADC"/>
    <w:rsid w:val="009C1889"/>
    <w:rsid w:val="009C495F"/>
    <w:rsid w:val="009C553A"/>
    <w:rsid w:val="009C631B"/>
    <w:rsid w:val="009D6D6D"/>
    <w:rsid w:val="009E1208"/>
    <w:rsid w:val="009E3BDE"/>
    <w:rsid w:val="009F0441"/>
    <w:rsid w:val="009F2BE3"/>
    <w:rsid w:val="00A11EEF"/>
    <w:rsid w:val="00A14B4D"/>
    <w:rsid w:val="00A17DB8"/>
    <w:rsid w:val="00A224F1"/>
    <w:rsid w:val="00A251FC"/>
    <w:rsid w:val="00A33F0E"/>
    <w:rsid w:val="00A35C3B"/>
    <w:rsid w:val="00A47538"/>
    <w:rsid w:val="00A65E5E"/>
    <w:rsid w:val="00A6787B"/>
    <w:rsid w:val="00A906CB"/>
    <w:rsid w:val="00A96C49"/>
    <w:rsid w:val="00AA113E"/>
    <w:rsid w:val="00AA28C7"/>
    <w:rsid w:val="00AA40B5"/>
    <w:rsid w:val="00AB6F75"/>
    <w:rsid w:val="00AC05B2"/>
    <w:rsid w:val="00AD1414"/>
    <w:rsid w:val="00AF01AF"/>
    <w:rsid w:val="00AF3851"/>
    <w:rsid w:val="00B00962"/>
    <w:rsid w:val="00B010BA"/>
    <w:rsid w:val="00B04704"/>
    <w:rsid w:val="00B0780F"/>
    <w:rsid w:val="00B12416"/>
    <w:rsid w:val="00B13687"/>
    <w:rsid w:val="00B21033"/>
    <w:rsid w:val="00B26B7A"/>
    <w:rsid w:val="00B408C9"/>
    <w:rsid w:val="00B42686"/>
    <w:rsid w:val="00B47500"/>
    <w:rsid w:val="00B535E1"/>
    <w:rsid w:val="00B56626"/>
    <w:rsid w:val="00B60C27"/>
    <w:rsid w:val="00B63AC5"/>
    <w:rsid w:val="00B84941"/>
    <w:rsid w:val="00B84F17"/>
    <w:rsid w:val="00B93483"/>
    <w:rsid w:val="00B939C2"/>
    <w:rsid w:val="00BA4E59"/>
    <w:rsid w:val="00BA60FA"/>
    <w:rsid w:val="00BA71CD"/>
    <w:rsid w:val="00BB6B8B"/>
    <w:rsid w:val="00BC11AC"/>
    <w:rsid w:val="00BC41DD"/>
    <w:rsid w:val="00BE04D4"/>
    <w:rsid w:val="00BE7EE7"/>
    <w:rsid w:val="00BF7B43"/>
    <w:rsid w:val="00C057EB"/>
    <w:rsid w:val="00C0649A"/>
    <w:rsid w:val="00C072CE"/>
    <w:rsid w:val="00C16750"/>
    <w:rsid w:val="00C20839"/>
    <w:rsid w:val="00C21539"/>
    <w:rsid w:val="00C225D0"/>
    <w:rsid w:val="00C24CDA"/>
    <w:rsid w:val="00C32765"/>
    <w:rsid w:val="00C33237"/>
    <w:rsid w:val="00C3731E"/>
    <w:rsid w:val="00C40FE0"/>
    <w:rsid w:val="00C422E0"/>
    <w:rsid w:val="00C47C5B"/>
    <w:rsid w:val="00C5570F"/>
    <w:rsid w:val="00C74189"/>
    <w:rsid w:val="00C75A9D"/>
    <w:rsid w:val="00C76D6F"/>
    <w:rsid w:val="00C8473B"/>
    <w:rsid w:val="00C87D09"/>
    <w:rsid w:val="00C90DE5"/>
    <w:rsid w:val="00C92A44"/>
    <w:rsid w:val="00C9368C"/>
    <w:rsid w:val="00C97643"/>
    <w:rsid w:val="00CA1734"/>
    <w:rsid w:val="00CA1C0F"/>
    <w:rsid w:val="00CA2096"/>
    <w:rsid w:val="00CA5377"/>
    <w:rsid w:val="00CA72E1"/>
    <w:rsid w:val="00CB164C"/>
    <w:rsid w:val="00CB44CA"/>
    <w:rsid w:val="00CC5C12"/>
    <w:rsid w:val="00CE3244"/>
    <w:rsid w:val="00CE4EB9"/>
    <w:rsid w:val="00CF7297"/>
    <w:rsid w:val="00D027CC"/>
    <w:rsid w:val="00D036D5"/>
    <w:rsid w:val="00D17BEC"/>
    <w:rsid w:val="00D2548D"/>
    <w:rsid w:val="00D266AF"/>
    <w:rsid w:val="00D30CB0"/>
    <w:rsid w:val="00D40AB0"/>
    <w:rsid w:val="00D41DC6"/>
    <w:rsid w:val="00D42B49"/>
    <w:rsid w:val="00D441E0"/>
    <w:rsid w:val="00D4797E"/>
    <w:rsid w:val="00D533A5"/>
    <w:rsid w:val="00D55EE5"/>
    <w:rsid w:val="00D6322A"/>
    <w:rsid w:val="00D66618"/>
    <w:rsid w:val="00D70696"/>
    <w:rsid w:val="00D70D25"/>
    <w:rsid w:val="00D770B8"/>
    <w:rsid w:val="00D81710"/>
    <w:rsid w:val="00D916B1"/>
    <w:rsid w:val="00D91D57"/>
    <w:rsid w:val="00D97ADF"/>
    <w:rsid w:val="00DB1144"/>
    <w:rsid w:val="00DB3276"/>
    <w:rsid w:val="00DB34F7"/>
    <w:rsid w:val="00DC129F"/>
    <w:rsid w:val="00DC2D15"/>
    <w:rsid w:val="00DC5117"/>
    <w:rsid w:val="00DE2071"/>
    <w:rsid w:val="00DE3CC4"/>
    <w:rsid w:val="00DF2F72"/>
    <w:rsid w:val="00DF75F8"/>
    <w:rsid w:val="00E02300"/>
    <w:rsid w:val="00E03126"/>
    <w:rsid w:val="00E05669"/>
    <w:rsid w:val="00E102AA"/>
    <w:rsid w:val="00E10C7B"/>
    <w:rsid w:val="00E20DDD"/>
    <w:rsid w:val="00E26641"/>
    <w:rsid w:val="00E30038"/>
    <w:rsid w:val="00E33398"/>
    <w:rsid w:val="00E3464C"/>
    <w:rsid w:val="00E34AF6"/>
    <w:rsid w:val="00E354F2"/>
    <w:rsid w:val="00E35A96"/>
    <w:rsid w:val="00E4196B"/>
    <w:rsid w:val="00E43D44"/>
    <w:rsid w:val="00E47025"/>
    <w:rsid w:val="00E55E34"/>
    <w:rsid w:val="00E57A03"/>
    <w:rsid w:val="00E67AEC"/>
    <w:rsid w:val="00E70431"/>
    <w:rsid w:val="00E713AE"/>
    <w:rsid w:val="00E766EE"/>
    <w:rsid w:val="00E81237"/>
    <w:rsid w:val="00E84E24"/>
    <w:rsid w:val="00E8632A"/>
    <w:rsid w:val="00EA76A2"/>
    <w:rsid w:val="00ED32DE"/>
    <w:rsid w:val="00ED3507"/>
    <w:rsid w:val="00ED7AD5"/>
    <w:rsid w:val="00EE1EDB"/>
    <w:rsid w:val="00EE2E33"/>
    <w:rsid w:val="00EE49CC"/>
    <w:rsid w:val="00EE4B18"/>
    <w:rsid w:val="00EF1B23"/>
    <w:rsid w:val="00EF3F7D"/>
    <w:rsid w:val="00EF72C7"/>
    <w:rsid w:val="00F022E6"/>
    <w:rsid w:val="00F06DD2"/>
    <w:rsid w:val="00F11FF7"/>
    <w:rsid w:val="00F16C3A"/>
    <w:rsid w:val="00F24198"/>
    <w:rsid w:val="00F24E37"/>
    <w:rsid w:val="00F30F3D"/>
    <w:rsid w:val="00F32F09"/>
    <w:rsid w:val="00F353DC"/>
    <w:rsid w:val="00F359A6"/>
    <w:rsid w:val="00F37B17"/>
    <w:rsid w:val="00F45DD1"/>
    <w:rsid w:val="00F51AE4"/>
    <w:rsid w:val="00F556CF"/>
    <w:rsid w:val="00F5619F"/>
    <w:rsid w:val="00F571E0"/>
    <w:rsid w:val="00F64DC7"/>
    <w:rsid w:val="00F65F12"/>
    <w:rsid w:val="00F70C3E"/>
    <w:rsid w:val="00F72437"/>
    <w:rsid w:val="00F77AAC"/>
    <w:rsid w:val="00F77E83"/>
    <w:rsid w:val="00F80DF0"/>
    <w:rsid w:val="00F81849"/>
    <w:rsid w:val="00F82123"/>
    <w:rsid w:val="00F84450"/>
    <w:rsid w:val="00F9475B"/>
    <w:rsid w:val="00F96A86"/>
    <w:rsid w:val="00FA0787"/>
    <w:rsid w:val="00FA71AD"/>
    <w:rsid w:val="00FB3262"/>
    <w:rsid w:val="00FB32E8"/>
    <w:rsid w:val="00FB7323"/>
    <w:rsid w:val="00FC282B"/>
    <w:rsid w:val="00FC4A04"/>
    <w:rsid w:val="00FC60BB"/>
    <w:rsid w:val="00FD0BCD"/>
    <w:rsid w:val="00FD5FDB"/>
    <w:rsid w:val="00FD63F3"/>
    <w:rsid w:val="00FD7C09"/>
    <w:rsid w:val="00FE1C58"/>
    <w:rsid w:val="00FE359D"/>
    <w:rsid w:val="00FE4B8A"/>
    <w:rsid w:val="00FE7CCE"/>
    <w:rsid w:val="00FF0B82"/>
    <w:rsid w:val="00FF5126"/>
    <w:rsid w:val="00FF52B3"/>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1420A-AA43-4E2D-8E4C-3C161515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10</Pages>
  <Words>1439</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待場博道</cp:lastModifiedBy>
  <cp:revision>82</cp:revision>
  <cp:lastPrinted>2019-07-23T01:43:00Z</cp:lastPrinted>
  <dcterms:created xsi:type="dcterms:W3CDTF">2019-05-13T05:28:00Z</dcterms:created>
  <dcterms:modified xsi:type="dcterms:W3CDTF">2019-07-24T06:48:00Z</dcterms:modified>
</cp:coreProperties>
</file>