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2ABA5" w14:textId="72CF968C" w:rsidR="0057742B" w:rsidRPr="00982396" w:rsidRDefault="0016622D" w:rsidP="0057742B">
      <w:pPr>
        <w:jc w:val="center"/>
        <w:rPr>
          <w:rFonts w:ascii="ＭＳ ゴシック" w:eastAsia="ＭＳ ゴシック" w:hAnsi="ＭＳ ゴシック"/>
          <w:noProof/>
          <w:sz w:val="24"/>
        </w:rPr>
      </w:pPr>
      <w:r>
        <w:rPr>
          <w:rFonts w:ascii="ＭＳ ゴシック" w:eastAsia="ＭＳ ゴシック" w:hAnsi="ＭＳ ゴシック" w:hint="eastAsia"/>
          <w:sz w:val="24"/>
        </w:rPr>
        <w:t>企業等奨学金</w:t>
      </w:r>
      <w:r w:rsidR="009856D4" w:rsidRPr="009856D4">
        <w:rPr>
          <w:rFonts w:ascii="ＭＳ ゴシック" w:eastAsia="ＭＳ ゴシック" w:hAnsi="ＭＳ ゴシック" w:hint="eastAsia"/>
          <w:sz w:val="24"/>
        </w:rPr>
        <w:t>返還</w:t>
      </w:r>
      <w:r>
        <w:rPr>
          <w:rFonts w:ascii="ＭＳ ゴシック" w:eastAsia="ＭＳ ゴシック" w:hAnsi="ＭＳ ゴシック" w:hint="eastAsia"/>
          <w:sz w:val="24"/>
        </w:rPr>
        <w:t>支援事業補助金</w:t>
      </w:r>
      <w:r w:rsidR="00647821">
        <w:rPr>
          <w:rFonts w:ascii="ＭＳ ゴシック" w:eastAsia="ＭＳ ゴシック" w:hAnsi="ＭＳ ゴシック" w:hint="eastAsia"/>
          <w:sz w:val="24"/>
        </w:rPr>
        <w:t xml:space="preserve"> </w:t>
      </w:r>
      <w:r w:rsidR="0071748C">
        <w:rPr>
          <w:rFonts w:ascii="ＭＳ ゴシック" w:eastAsia="ＭＳ ゴシック" w:hAnsi="ＭＳ ゴシック" w:hint="eastAsia"/>
          <w:sz w:val="24"/>
        </w:rPr>
        <w:t>Ｑ＆Ａ</w:t>
      </w:r>
    </w:p>
    <w:p w14:paraId="306FABBD" w14:textId="77777777" w:rsidR="00C6363D" w:rsidRDefault="00C6363D" w:rsidP="00AE2376">
      <w:pPr>
        <w:pStyle w:val="a5"/>
      </w:pPr>
    </w:p>
    <w:p w14:paraId="1ED9EC33" w14:textId="04F73EBD" w:rsidR="004E4B27" w:rsidRPr="00EA1CC8" w:rsidRDefault="00C43481" w:rsidP="0074145B">
      <w:pPr>
        <w:pStyle w:val="a5"/>
        <w:tabs>
          <w:tab w:val="right" w:leader="dot" w:pos="9059"/>
        </w:tabs>
        <w:spacing w:line="380" w:lineRule="exact"/>
        <w:rPr>
          <w:rFonts w:ascii="ＭＳ ゴシック" w:eastAsia="ＭＳ ゴシック" w:hAnsi="ＭＳ ゴシック"/>
          <w:b/>
          <w:bCs/>
          <w:sz w:val="24"/>
          <w:szCs w:val="36"/>
        </w:rPr>
      </w:pPr>
      <w:r w:rsidRPr="00EA1CC8">
        <w:rPr>
          <w:rFonts w:hint="eastAsia"/>
          <w:b/>
          <w:bCs/>
          <w:sz w:val="24"/>
          <w:szCs w:val="40"/>
        </w:rPr>
        <w:t>INDEX</w:t>
      </w:r>
    </w:p>
    <w:p w14:paraId="549C5272" w14:textId="77777777" w:rsidR="00171BAF" w:rsidRDefault="00171BAF" w:rsidP="0074145B">
      <w:pPr>
        <w:widowControl/>
        <w:spacing w:line="380" w:lineRule="exact"/>
        <w:jc w:val="left"/>
      </w:pPr>
      <w:r w:rsidRPr="00D13881">
        <w:rPr>
          <w:rFonts w:hint="eastAsia"/>
        </w:rPr>
        <w:t>Ｑ１　この取組の趣旨</w:t>
      </w:r>
      <w:r>
        <w:rPr>
          <w:rFonts w:hint="eastAsia"/>
        </w:rPr>
        <w:t>・目的を教えてください。</w:t>
      </w:r>
    </w:p>
    <w:p w14:paraId="7DD0FD0D" w14:textId="4A1EBD5B" w:rsidR="00171BAF" w:rsidRDefault="00171BAF" w:rsidP="0074145B">
      <w:pPr>
        <w:widowControl/>
        <w:spacing w:line="380" w:lineRule="exact"/>
        <w:jc w:val="left"/>
      </w:pPr>
      <w:r w:rsidRPr="00171BAF">
        <w:rPr>
          <w:rFonts w:hint="eastAsia"/>
        </w:rPr>
        <w:t>Ｑ２　補助の内容はどのようなものですか。</w:t>
      </w:r>
    </w:p>
    <w:p w14:paraId="5038C86E" w14:textId="5C667B3C" w:rsidR="00171BAF" w:rsidRDefault="00171BAF" w:rsidP="0074145B">
      <w:pPr>
        <w:widowControl/>
        <w:spacing w:line="380" w:lineRule="exact"/>
        <w:jc w:val="left"/>
      </w:pPr>
      <w:r w:rsidRPr="00171BAF">
        <w:rPr>
          <w:rFonts w:hint="eastAsia"/>
        </w:rPr>
        <w:t>Ｑ３　奨学金</w:t>
      </w:r>
      <w:r w:rsidR="00E14638" w:rsidRPr="00E14638">
        <w:rPr>
          <w:rFonts w:hint="eastAsia"/>
        </w:rPr>
        <w:t>返還</w:t>
      </w:r>
      <w:r w:rsidRPr="00171BAF">
        <w:rPr>
          <w:rFonts w:hint="eastAsia"/>
        </w:rPr>
        <w:t>支援制度を設けるすべての企業等が補助対象となるのでしょうか。</w:t>
      </w:r>
    </w:p>
    <w:p w14:paraId="6EF3B28D" w14:textId="23DFF707" w:rsidR="00171BAF" w:rsidRDefault="00171BAF" w:rsidP="0074145B">
      <w:pPr>
        <w:widowControl/>
        <w:spacing w:line="380" w:lineRule="exact"/>
        <w:jc w:val="left"/>
      </w:pPr>
      <w:r w:rsidRPr="00171BAF">
        <w:rPr>
          <w:rFonts w:hint="eastAsia"/>
        </w:rPr>
        <w:t>Ｑ４　対象となる従業員の定義を教えてください。</w:t>
      </w:r>
    </w:p>
    <w:p w14:paraId="5BA2F7EE" w14:textId="348A7E82" w:rsidR="00171BAF" w:rsidRDefault="00171BAF" w:rsidP="0074145B">
      <w:pPr>
        <w:widowControl/>
        <w:spacing w:line="380" w:lineRule="exact"/>
        <w:jc w:val="left"/>
      </w:pPr>
      <w:r w:rsidRPr="00171BAF">
        <w:rPr>
          <w:rFonts w:hint="eastAsia"/>
        </w:rPr>
        <w:t xml:space="preserve">Ｑ５　</w:t>
      </w:r>
      <w:r w:rsidR="00E14638">
        <w:rPr>
          <w:rFonts w:hint="eastAsia"/>
        </w:rPr>
        <w:t>常時</w:t>
      </w:r>
      <w:r w:rsidRPr="00171BAF">
        <w:rPr>
          <w:rFonts w:hint="eastAsia"/>
        </w:rPr>
        <w:t>雇用の定義を教えてください。</w:t>
      </w:r>
    </w:p>
    <w:p w14:paraId="401A2B0B" w14:textId="0EEB00C6" w:rsidR="00171BAF" w:rsidRDefault="00171BAF" w:rsidP="0074145B">
      <w:pPr>
        <w:widowControl/>
        <w:spacing w:line="380" w:lineRule="exact"/>
        <w:jc w:val="left"/>
      </w:pPr>
      <w:r w:rsidRPr="00171BAF">
        <w:rPr>
          <w:rFonts w:hint="eastAsia"/>
        </w:rPr>
        <w:t>Ｑ６　勤務地は丹波市内で、市外在住の場合は対象となりますか。</w:t>
      </w:r>
    </w:p>
    <w:p w14:paraId="5250A102" w14:textId="26759EB9" w:rsidR="00171BAF" w:rsidRDefault="00171BAF" w:rsidP="0074145B">
      <w:pPr>
        <w:widowControl/>
        <w:spacing w:line="380" w:lineRule="exact"/>
        <w:jc w:val="left"/>
      </w:pPr>
      <w:r w:rsidRPr="00171BAF">
        <w:rPr>
          <w:rFonts w:hint="eastAsia"/>
        </w:rPr>
        <w:t>Ｑ７　企業等が奨学金</w:t>
      </w:r>
      <w:r w:rsidR="002835AA" w:rsidRPr="002835AA">
        <w:rPr>
          <w:rFonts w:hint="eastAsia"/>
        </w:rPr>
        <w:t>返還</w:t>
      </w:r>
      <w:r w:rsidRPr="00171BAF">
        <w:rPr>
          <w:rFonts w:hint="eastAsia"/>
        </w:rPr>
        <w:t>支援制度を設けるためには、どのような手続きが必要で</w:t>
      </w:r>
      <w:r>
        <w:rPr>
          <w:rFonts w:hint="eastAsia"/>
        </w:rPr>
        <w:t>すか</w:t>
      </w:r>
      <w:r w:rsidRPr="00171BAF">
        <w:rPr>
          <w:rFonts w:hint="eastAsia"/>
        </w:rPr>
        <w:t>。</w:t>
      </w:r>
    </w:p>
    <w:p w14:paraId="499C408D" w14:textId="77777777" w:rsidR="00C532AF" w:rsidRDefault="00C532AF" w:rsidP="0074145B">
      <w:pPr>
        <w:widowControl/>
        <w:spacing w:line="380" w:lineRule="exact"/>
        <w:jc w:val="left"/>
      </w:pPr>
      <w:r>
        <w:rPr>
          <w:rFonts w:hint="eastAsia"/>
        </w:rPr>
        <w:t>Ｑ８　市内に本社のある企業に正規雇用されましたが、市外の工場、支店、支社、営業所等に配</w:t>
      </w:r>
    </w:p>
    <w:p w14:paraId="1A22FDB1" w14:textId="53310AEA" w:rsidR="00C532AF" w:rsidRDefault="00C532AF" w:rsidP="0074145B">
      <w:pPr>
        <w:widowControl/>
        <w:spacing w:line="380" w:lineRule="exact"/>
        <w:ind w:firstLineChars="300" w:firstLine="630"/>
        <w:jc w:val="left"/>
      </w:pPr>
      <w:r>
        <w:rPr>
          <w:rFonts w:hint="eastAsia"/>
        </w:rPr>
        <w:t>属になった場合、企業等奨学金</w:t>
      </w:r>
      <w:r w:rsidR="002835AA" w:rsidRPr="002835AA">
        <w:rPr>
          <w:rFonts w:hint="eastAsia"/>
        </w:rPr>
        <w:t>返還</w:t>
      </w:r>
      <w:r>
        <w:rPr>
          <w:rFonts w:hint="eastAsia"/>
        </w:rPr>
        <w:t>支援事業補助金の対象となりますか。</w:t>
      </w:r>
    </w:p>
    <w:p w14:paraId="3B94FAE1" w14:textId="77777777" w:rsidR="00C532AF" w:rsidRDefault="00C532AF" w:rsidP="0074145B">
      <w:pPr>
        <w:widowControl/>
        <w:spacing w:line="380" w:lineRule="exact"/>
        <w:jc w:val="left"/>
      </w:pPr>
      <w:r w:rsidRPr="00C532AF">
        <w:rPr>
          <w:rFonts w:hint="eastAsia"/>
        </w:rPr>
        <w:t xml:space="preserve">Ｑ９　</w:t>
      </w:r>
      <w:bookmarkStart w:id="0" w:name="_Hlk219379420"/>
      <w:r w:rsidRPr="00C532AF">
        <w:rPr>
          <w:rFonts w:hint="eastAsia"/>
        </w:rPr>
        <w:t>大学の中途退学者で、</w:t>
      </w:r>
      <w:r>
        <w:rPr>
          <w:rFonts w:hint="eastAsia"/>
        </w:rPr>
        <w:t>就職して</w:t>
      </w:r>
      <w:r w:rsidRPr="00C532AF">
        <w:rPr>
          <w:rFonts w:hint="eastAsia"/>
        </w:rPr>
        <w:t>奨学金を返還しているが、対象となりますか。</w:t>
      </w:r>
      <w:bookmarkEnd w:id="0"/>
    </w:p>
    <w:p w14:paraId="435BC7F5" w14:textId="77777777" w:rsidR="00707947" w:rsidRDefault="00707947" w:rsidP="0074145B">
      <w:pPr>
        <w:widowControl/>
        <w:spacing w:line="380" w:lineRule="exact"/>
        <w:jc w:val="left"/>
      </w:pPr>
      <w:r w:rsidRPr="00707947">
        <w:rPr>
          <w:rFonts w:hint="eastAsia"/>
        </w:rPr>
        <w:t>Ｑ</w:t>
      </w:r>
      <w:r w:rsidRPr="00707947">
        <w:t>10　福祉事業所では資格が必要な仕事がありますが、対象となる従業員は有資格者に限られる</w:t>
      </w:r>
    </w:p>
    <w:p w14:paraId="02533E9D" w14:textId="53DC3EA3" w:rsidR="00707947" w:rsidRDefault="00707947" w:rsidP="00707947">
      <w:pPr>
        <w:widowControl/>
        <w:spacing w:line="380" w:lineRule="exact"/>
        <w:ind w:firstLineChars="300" w:firstLine="630"/>
        <w:jc w:val="left"/>
      </w:pPr>
      <w:r w:rsidRPr="00707947">
        <w:t>のでしょうか。</w:t>
      </w:r>
    </w:p>
    <w:p w14:paraId="57F6BA76" w14:textId="3995BE0A" w:rsidR="00C532AF" w:rsidRDefault="00C532AF" w:rsidP="0074145B">
      <w:pPr>
        <w:widowControl/>
        <w:spacing w:line="380" w:lineRule="exact"/>
        <w:jc w:val="left"/>
      </w:pPr>
      <w:r w:rsidRPr="00C532AF">
        <w:rPr>
          <w:rFonts w:hint="eastAsia"/>
        </w:rPr>
        <w:t>Ｑ</w:t>
      </w:r>
      <w:r w:rsidRPr="00C532AF">
        <w:t>1</w:t>
      </w:r>
      <w:r w:rsidR="00707947">
        <w:t>1</w:t>
      </w:r>
      <w:r w:rsidRPr="00C532AF">
        <w:t xml:space="preserve">　親族が経営する事業所に就職しましたが、企業等奨学金</w:t>
      </w:r>
      <w:r w:rsidR="002835AA" w:rsidRPr="002835AA">
        <w:rPr>
          <w:rFonts w:hint="eastAsia"/>
        </w:rPr>
        <w:t>返還</w:t>
      </w:r>
      <w:r w:rsidRPr="00C532AF">
        <w:t>支援事業補助金の対象となり</w:t>
      </w:r>
    </w:p>
    <w:p w14:paraId="2DE78468" w14:textId="1D4AC1BA" w:rsidR="00C532AF" w:rsidRDefault="00C532AF" w:rsidP="0074145B">
      <w:pPr>
        <w:widowControl/>
        <w:spacing w:line="380" w:lineRule="exact"/>
        <w:ind w:firstLineChars="300" w:firstLine="630"/>
        <w:jc w:val="left"/>
      </w:pPr>
      <w:r w:rsidRPr="00C532AF">
        <w:t>ますか。</w:t>
      </w:r>
    </w:p>
    <w:p w14:paraId="5DECFB76" w14:textId="43CE2409" w:rsidR="00C532AF" w:rsidRDefault="00C532AF" w:rsidP="0074145B">
      <w:pPr>
        <w:widowControl/>
        <w:spacing w:line="380" w:lineRule="exact"/>
        <w:jc w:val="left"/>
      </w:pPr>
      <w:r w:rsidRPr="00C532AF">
        <w:rPr>
          <w:rFonts w:hint="eastAsia"/>
        </w:rPr>
        <w:t>Ｑ</w:t>
      </w:r>
      <w:r w:rsidRPr="00C532AF">
        <w:t>1</w:t>
      </w:r>
      <w:r w:rsidR="00707947">
        <w:t>2</w:t>
      </w:r>
      <w:r w:rsidRPr="00C532AF">
        <w:t xml:space="preserve">　転職により採用した従業員について、以前勤務していた企業等で本補助金の支給を受けて</w:t>
      </w:r>
    </w:p>
    <w:p w14:paraId="7BAD2118" w14:textId="455EB906" w:rsidR="00C532AF" w:rsidRDefault="00C532AF" w:rsidP="0074145B">
      <w:pPr>
        <w:widowControl/>
        <w:spacing w:line="380" w:lineRule="exact"/>
        <w:ind w:firstLineChars="300" w:firstLine="630"/>
        <w:jc w:val="left"/>
      </w:pPr>
      <w:r w:rsidRPr="00C532AF">
        <w:t>いた場合、その補助対象期間はどうなりますか。</w:t>
      </w:r>
    </w:p>
    <w:p w14:paraId="638A5595" w14:textId="5528641C" w:rsidR="00A31B5F" w:rsidRDefault="00A31B5F" w:rsidP="00A31B5F">
      <w:pPr>
        <w:widowControl/>
        <w:spacing w:line="380" w:lineRule="exact"/>
        <w:jc w:val="left"/>
      </w:pPr>
      <w:r w:rsidRPr="00A31B5F">
        <w:rPr>
          <w:rFonts w:hint="eastAsia"/>
        </w:rPr>
        <w:t>Ｑ</w:t>
      </w:r>
      <w:r w:rsidRPr="00A31B5F">
        <w:t>1</w:t>
      </w:r>
      <w:r w:rsidR="00707947">
        <w:t>3</w:t>
      </w:r>
      <w:r w:rsidRPr="00A31B5F">
        <w:t xml:space="preserve">　年度途中に他府県に異動になった従業員は対象となりますか。</w:t>
      </w:r>
    </w:p>
    <w:p w14:paraId="52616570" w14:textId="42FB7FFA" w:rsidR="00B01582" w:rsidRDefault="00B01582" w:rsidP="00A31B5F">
      <w:pPr>
        <w:widowControl/>
        <w:spacing w:line="380" w:lineRule="exact"/>
        <w:jc w:val="left"/>
      </w:pPr>
      <w:r w:rsidRPr="00B01582">
        <w:rPr>
          <w:rFonts w:hint="eastAsia"/>
        </w:rPr>
        <w:t>Ｑ</w:t>
      </w:r>
      <w:r w:rsidRPr="00B01582">
        <w:t>1</w:t>
      </w:r>
      <w:r w:rsidR="00707947">
        <w:t>4</w:t>
      </w:r>
      <w:r w:rsidRPr="00B01582">
        <w:t xml:space="preserve">　年度途中に奨学金の全額繰上げ償還を行った場合は、補助額はどうなりますか。</w:t>
      </w:r>
    </w:p>
    <w:p w14:paraId="37095B42" w14:textId="7411C27E" w:rsidR="00C532AF" w:rsidRDefault="00C532AF" w:rsidP="0074145B">
      <w:pPr>
        <w:widowControl/>
        <w:spacing w:line="380" w:lineRule="exact"/>
        <w:jc w:val="left"/>
      </w:pPr>
      <w:r w:rsidRPr="00C532AF">
        <w:rPr>
          <w:rFonts w:hint="eastAsia"/>
        </w:rPr>
        <w:t>Ｑ</w:t>
      </w:r>
      <w:r w:rsidRPr="00C532AF">
        <w:t>1</w:t>
      </w:r>
      <w:r w:rsidR="00707947">
        <w:t>5</w:t>
      </w:r>
      <w:r w:rsidRPr="00C532AF">
        <w:t xml:space="preserve">　企業等奨学金</w:t>
      </w:r>
      <w:r w:rsidR="002835AA" w:rsidRPr="002835AA">
        <w:rPr>
          <w:rFonts w:hint="eastAsia"/>
        </w:rPr>
        <w:t>返還</w:t>
      </w:r>
      <w:r w:rsidRPr="00C532AF">
        <w:t>支援事業補助金は、新たに採用する社員だけでなく、既存の社員も対象</w:t>
      </w:r>
    </w:p>
    <w:p w14:paraId="569F789D" w14:textId="681D39D9" w:rsidR="00C532AF" w:rsidRDefault="00C532AF" w:rsidP="0074145B">
      <w:pPr>
        <w:widowControl/>
        <w:spacing w:line="380" w:lineRule="exact"/>
        <w:ind w:firstLineChars="300" w:firstLine="630"/>
        <w:jc w:val="left"/>
      </w:pPr>
      <w:r w:rsidRPr="00C532AF">
        <w:t>となりますか。</w:t>
      </w:r>
    </w:p>
    <w:p w14:paraId="71F8536E" w14:textId="05420B62" w:rsidR="009368F0" w:rsidRDefault="009368F0" w:rsidP="009368F0">
      <w:pPr>
        <w:widowControl/>
        <w:spacing w:line="380" w:lineRule="exact"/>
        <w:jc w:val="left"/>
      </w:pPr>
      <w:r w:rsidRPr="009368F0">
        <w:rPr>
          <w:rFonts w:hint="eastAsia"/>
        </w:rPr>
        <w:t>Ｑ</w:t>
      </w:r>
      <w:r w:rsidRPr="009368F0">
        <w:t>1</w:t>
      </w:r>
      <w:r w:rsidR="00707947">
        <w:t>6</w:t>
      </w:r>
      <w:r w:rsidRPr="009368F0">
        <w:t xml:space="preserve">　従業員の奨学金</w:t>
      </w:r>
      <w:r w:rsidR="002835AA" w:rsidRPr="002835AA">
        <w:rPr>
          <w:rFonts w:hint="eastAsia"/>
        </w:rPr>
        <w:t>返還</w:t>
      </w:r>
      <w:r w:rsidRPr="009368F0">
        <w:t>のために支給した手当等は、給与として課税されますか。</w:t>
      </w:r>
    </w:p>
    <w:p w14:paraId="7DD540B8" w14:textId="1195F8F6" w:rsidR="00B06D32" w:rsidRDefault="00B06D32" w:rsidP="009368F0">
      <w:pPr>
        <w:widowControl/>
        <w:spacing w:line="380" w:lineRule="exact"/>
        <w:jc w:val="left"/>
      </w:pPr>
      <w:r w:rsidRPr="00B06D32">
        <w:rPr>
          <w:rFonts w:hint="eastAsia"/>
        </w:rPr>
        <w:t>Ｑ</w:t>
      </w:r>
      <w:r w:rsidRPr="00B06D32">
        <w:t>1</w:t>
      </w:r>
      <w:r w:rsidR="00707947">
        <w:t>7</w:t>
      </w:r>
      <w:r w:rsidRPr="00B06D32">
        <w:t xml:space="preserve">　奨学金手当等を毎月支給する場合、３月支給分は補助対象とならないのでしょうか。</w:t>
      </w:r>
    </w:p>
    <w:p w14:paraId="1D09CD6C" w14:textId="65C25F83" w:rsidR="00EA746A" w:rsidRDefault="00EA746A" w:rsidP="009368F0">
      <w:pPr>
        <w:widowControl/>
        <w:spacing w:line="380" w:lineRule="exact"/>
        <w:jc w:val="left"/>
      </w:pPr>
      <w:r w:rsidRPr="00EA746A">
        <w:rPr>
          <w:rFonts w:hint="eastAsia"/>
        </w:rPr>
        <w:t>Ｑ</w:t>
      </w:r>
      <w:r w:rsidRPr="00EA746A">
        <w:t>1</w:t>
      </w:r>
      <w:r w:rsidR="00707947">
        <w:t>8</w:t>
      </w:r>
      <w:r w:rsidRPr="00EA746A">
        <w:t xml:space="preserve">　交付申請は年度ごとに行うことになっているが、６月の賞与の際に、前年度の 12 月分か</w:t>
      </w:r>
    </w:p>
    <w:p w14:paraId="3A45C667" w14:textId="77777777" w:rsidR="00EA746A" w:rsidRDefault="00EA746A" w:rsidP="00EA746A">
      <w:pPr>
        <w:widowControl/>
        <w:spacing w:line="380" w:lineRule="exact"/>
        <w:ind w:firstLineChars="300" w:firstLine="630"/>
        <w:jc w:val="left"/>
      </w:pPr>
      <w:r w:rsidRPr="00EA746A">
        <w:t>ら申請年度の６月分までを支給した場合は、４月分から６月分に相当する額しか補助対象</w:t>
      </w:r>
    </w:p>
    <w:p w14:paraId="2A6374F5" w14:textId="1C1A5BF0" w:rsidR="00EA746A" w:rsidRDefault="00EA746A" w:rsidP="00EA746A">
      <w:pPr>
        <w:widowControl/>
        <w:spacing w:line="380" w:lineRule="exact"/>
        <w:ind w:firstLineChars="300" w:firstLine="630"/>
        <w:jc w:val="left"/>
      </w:pPr>
      <w:r w:rsidRPr="00EA746A">
        <w:t>にならないのでしょうか。</w:t>
      </w:r>
    </w:p>
    <w:p w14:paraId="122BE1AC" w14:textId="4D9581B5" w:rsidR="00C532AF" w:rsidRDefault="00C532AF" w:rsidP="0074145B">
      <w:pPr>
        <w:widowControl/>
        <w:spacing w:line="380" w:lineRule="exact"/>
        <w:jc w:val="left"/>
      </w:pPr>
      <w:r w:rsidRPr="00C532AF">
        <w:rPr>
          <w:rFonts w:hint="eastAsia"/>
        </w:rPr>
        <w:t>Ｑ</w:t>
      </w:r>
      <w:r w:rsidRPr="00C532AF">
        <w:t>1</w:t>
      </w:r>
      <w:r w:rsidR="00707947">
        <w:t>9</w:t>
      </w:r>
      <w:r w:rsidRPr="00C532AF">
        <w:t xml:space="preserve">　奨学金を返還している従業員を採用した場合に、奨学金</w:t>
      </w:r>
      <w:r w:rsidR="002835AA" w:rsidRPr="002835AA">
        <w:rPr>
          <w:rFonts w:hint="eastAsia"/>
        </w:rPr>
        <w:t>返還</w:t>
      </w:r>
      <w:r w:rsidRPr="00C532AF">
        <w:t>支援制度を設けようと考えて</w:t>
      </w:r>
    </w:p>
    <w:p w14:paraId="444EE0FC" w14:textId="221A4AA4" w:rsidR="00C532AF" w:rsidRDefault="00C532AF" w:rsidP="0074145B">
      <w:pPr>
        <w:widowControl/>
        <w:spacing w:line="380" w:lineRule="exact"/>
        <w:ind w:firstLineChars="300" w:firstLine="630"/>
        <w:jc w:val="left"/>
      </w:pPr>
      <w:r w:rsidRPr="00C532AF">
        <w:t>いるのですが。</w:t>
      </w:r>
    </w:p>
    <w:p w14:paraId="6AAB133B" w14:textId="1AE36500" w:rsidR="00C532AF" w:rsidRDefault="002E6E60" w:rsidP="0074145B">
      <w:pPr>
        <w:widowControl/>
        <w:spacing w:line="380" w:lineRule="exact"/>
        <w:jc w:val="left"/>
      </w:pPr>
      <w:r w:rsidRPr="002E6E60">
        <w:rPr>
          <w:rFonts w:hint="eastAsia"/>
        </w:rPr>
        <w:t>Ｑ</w:t>
      </w:r>
      <w:r w:rsidR="00707947">
        <w:t>20</w:t>
      </w:r>
      <w:r w:rsidRPr="002E6E60">
        <w:t xml:space="preserve">　奨学金</w:t>
      </w:r>
      <w:r w:rsidR="002835AA" w:rsidRPr="002835AA">
        <w:rPr>
          <w:rFonts w:hint="eastAsia"/>
        </w:rPr>
        <w:t>返還</w:t>
      </w:r>
      <w:r w:rsidRPr="002E6E60">
        <w:t>支援制度を設けている企業等は、どこで知ることができますか。</w:t>
      </w:r>
    </w:p>
    <w:p w14:paraId="36348F2E" w14:textId="22D0946E" w:rsidR="002E6E60" w:rsidRDefault="002E6E60" w:rsidP="0074145B">
      <w:pPr>
        <w:widowControl/>
        <w:spacing w:line="380" w:lineRule="exact"/>
        <w:jc w:val="left"/>
      </w:pPr>
      <w:r w:rsidRPr="002E6E60">
        <w:rPr>
          <w:rFonts w:hint="eastAsia"/>
        </w:rPr>
        <w:t>Ｑ</w:t>
      </w:r>
      <w:r w:rsidR="00EA746A">
        <w:rPr>
          <w:rFonts w:hint="eastAsia"/>
        </w:rPr>
        <w:t>2</w:t>
      </w:r>
      <w:r w:rsidR="00707947">
        <w:t>1</w:t>
      </w:r>
      <w:r w:rsidRPr="002E6E60">
        <w:t xml:space="preserve">　兵庫型</w:t>
      </w:r>
      <w:r w:rsidR="002835AA" w:rsidRPr="002835AA">
        <w:rPr>
          <w:rFonts w:hint="eastAsia"/>
        </w:rPr>
        <w:t>返還</w:t>
      </w:r>
      <w:r w:rsidRPr="002E6E60">
        <w:t>支援制度との併用は可能でしょうか。</w:t>
      </w:r>
    </w:p>
    <w:p w14:paraId="77D59DDA" w14:textId="03D68CB6" w:rsidR="005F1A34" w:rsidRDefault="005F1A34" w:rsidP="0074145B">
      <w:pPr>
        <w:widowControl/>
        <w:spacing w:line="380" w:lineRule="exact"/>
        <w:jc w:val="left"/>
      </w:pPr>
      <w:r w:rsidRPr="0053541A">
        <w:rPr>
          <w:rFonts w:hint="eastAsia"/>
        </w:rPr>
        <w:t>Ｑ</w:t>
      </w:r>
      <w:r w:rsidR="00EA746A">
        <w:rPr>
          <w:rFonts w:hint="eastAsia"/>
        </w:rPr>
        <w:t>2</w:t>
      </w:r>
      <w:r w:rsidR="00707947">
        <w:t>2</w:t>
      </w:r>
      <w:r>
        <w:rPr>
          <w:rFonts w:hint="eastAsia"/>
        </w:rPr>
        <w:t xml:space="preserve">　</w:t>
      </w:r>
      <w:r w:rsidRPr="005F1A34">
        <w:rPr>
          <w:rFonts w:hint="eastAsia"/>
        </w:rPr>
        <w:t>年度途中から制度を創設した場合、いつからが補助金の対象になりますか。</w:t>
      </w:r>
    </w:p>
    <w:p w14:paraId="1774EE1E" w14:textId="1E941258" w:rsidR="005F1A34" w:rsidRDefault="0053541A" w:rsidP="0074145B">
      <w:pPr>
        <w:widowControl/>
        <w:spacing w:line="380" w:lineRule="exact"/>
        <w:jc w:val="left"/>
      </w:pPr>
      <w:bookmarkStart w:id="1" w:name="_Hlk219447521"/>
      <w:r w:rsidRPr="0053541A">
        <w:rPr>
          <w:rFonts w:hint="eastAsia"/>
        </w:rPr>
        <w:t>Ｑ</w:t>
      </w:r>
      <w:bookmarkEnd w:id="1"/>
      <w:r w:rsidR="00EA746A">
        <w:rPr>
          <w:rFonts w:hint="eastAsia"/>
        </w:rPr>
        <w:t>2</w:t>
      </w:r>
      <w:r w:rsidR="00707947">
        <w:t>3</w:t>
      </w:r>
      <w:r>
        <w:rPr>
          <w:rFonts w:hint="eastAsia"/>
        </w:rPr>
        <w:t xml:space="preserve">　</w:t>
      </w:r>
      <w:r w:rsidRPr="0053541A">
        <w:rPr>
          <w:rFonts w:hint="eastAsia"/>
        </w:rPr>
        <w:t>奨学金</w:t>
      </w:r>
      <w:r w:rsidR="002835AA" w:rsidRPr="002835AA">
        <w:rPr>
          <w:rFonts w:hint="eastAsia"/>
        </w:rPr>
        <w:t>返還</w:t>
      </w:r>
      <w:r w:rsidRPr="0053541A">
        <w:rPr>
          <w:rFonts w:hint="eastAsia"/>
        </w:rPr>
        <w:t>支援制度の申請の流れを教えてください。</w:t>
      </w:r>
    </w:p>
    <w:p w14:paraId="294721DE" w14:textId="05995156" w:rsidR="002E6E60" w:rsidRPr="00C532AF" w:rsidRDefault="002E6E60" w:rsidP="0074145B">
      <w:pPr>
        <w:widowControl/>
        <w:spacing w:line="380" w:lineRule="exact"/>
        <w:jc w:val="left"/>
        <w:sectPr w:rsidR="002E6E60" w:rsidRPr="00C532AF" w:rsidSect="00532498">
          <w:footerReference w:type="default" r:id="rId7"/>
          <w:pgSz w:w="11906" w:h="16838"/>
          <w:pgMar w:top="1644" w:right="1418" w:bottom="1474" w:left="1418" w:header="851" w:footer="510" w:gutter="0"/>
          <w:cols w:space="425"/>
          <w:docGrid w:type="lines" w:linePitch="360"/>
        </w:sectPr>
      </w:pPr>
      <w:r w:rsidRPr="002E6E60">
        <w:rPr>
          <w:rFonts w:hint="eastAsia"/>
        </w:rPr>
        <w:t>Ｑ</w:t>
      </w:r>
      <w:r w:rsidR="00EA746A">
        <w:rPr>
          <w:rFonts w:hint="eastAsia"/>
        </w:rPr>
        <w:t>2</w:t>
      </w:r>
      <w:r w:rsidR="00707947">
        <w:t>4</w:t>
      </w:r>
      <w:r w:rsidRPr="002E6E60">
        <w:t xml:space="preserve">　奨学金</w:t>
      </w:r>
      <w:r w:rsidR="002835AA" w:rsidRPr="002835AA">
        <w:rPr>
          <w:rFonts w:hint="eastAsia"/>
        </w:rPr>
        <w:t>返還</w:t>
      </w:r>
      <w:r w:rsidRPr="002E6E60">
        <w:t>支援制度を導入した場合の補助額・負担額のイメージを教えてください。</w:t>
      </w:r>
    </w:p>
    <w:p w14:paraId="5B09846E" w14:textId="025ED5E6" w:rsidR="005D0065" w:rsidRPr="00D13881" w:rsidRDefault="003E7DCD" w:rsidP="00AE2376">
      <w:pPr>
        <w:pStyle w:val="11"/>
      </w:pPr>
      <w:bookmarkStart w:id="2" w:name="_Toc219369590"/>
      <w:r w:rsidRPr="00D13881">
        <w:rPr>
          <w:rFonts w:hint="eastAsia"/>
        </w:rPr>
        <w:lastRenderedPageBreak/>
        <w:t>Ｑ１　この取組の趣旨</w:t>
      </w:r>
      <w:r w:rsidR="001644AF">
        <w:rPr>
          <w:rFonts w:hint="eastAsia"/>
        </w:rPr>
        <w:t>・目的を教えてください。</w:t>
      </w:r>
      <w:bookmarkEnd w:id="2"/>
    </w:p>
    <w:p w14:paraId="4F43ADC7" w14:textId="69CD41C7" w:rsidR="005D0065" w:rsidRPr="00982396" w:rsidRDefault="00C523EF" w:rsidP="00C523EF">
      <w:pPr>
        <w:pStyle w:val="11"/>
        <w:ind w:left="630" w:hangingChars="300" w:hanging="630"/>
      </w:pPr>
      <w:r w:rsidRPr="00982396">
        <w:rPr>
          <w:rFonts w:hint="eastAsia"/>
        </w:rPr>
        <w:t xml:space="preserve">　　</w:t>
      </w:r>
      <w:bookmarkStart w:id="3" w:name="_Toc219369591"/>
      <w:r w:rsidR="00C82B11" w:rsidRPr="00C82B11">
        <w:rPr>
          <w:rFonts w:hint="eastAsia"/>
          <w:bdr w:val="single" w:sz="4" w:space="0" w:color="auto"/>
          <w:shd w:val="pct15" w:color="auto" w:fill="FFFFFF"/>
        </w:rPr>
        <w:t>Ａ</w:t>
      </w:r>
      <w:r w:rsidRPr="00982396">
        <w:rPr>
          <w:rFonts w:hint="eastAsia"/>
        </w:rPr>
        <w:t xml:space="preserve">　</w:t>
      </w:r>
      <w:r w:rsidR="005D0065" w:rsidRPr="00982396">
        <w:rPr>
          <w:rFonts w:hint="eastAsia"/>
        </w:rPr>
        <w:t>丹波市では、若者世代の減少と出生数の減少が大きな課題となっています。</w:t>
      </w:r>
      <w:r w:rsidR="0016622D">
        <w:rPr>
          <w:rFonts w:hint="eastAsia"/>
        </w:rPr>
        <w:t>そのため、企業等奨学金</w:t>
      </w:r>
      <w:r w:rsidR="002835AA" w:rsidRPr="002835AA">
        <w:rPr>
          <w:rFonts w:hint="eastAsia"/>
        </w:rPr>
        <w:t>返還</w:t>
      </w:r>
      <w:r w:rsidR="0016622D">
        <w:rPr>
          <w:rFonts w:hint="eastAsia"/>
        </w:rPr>
        <w:t>支援事業補助金に取り組むことにより、若者の市内就職及び定住を促進し、企業等の安定的かつ継続的な経済活動の維持</w:t>
      </w:r>
      <w:r w:rsidR="005D0065" w:rsidRPr="00982396">
        <w:rPr>
          <w:rFonts w:hint="eastAsia"/>
        </w:rPr>
        <w:t>を図</w:t>
      </w:r>
      <w:r w:rsidR="00D84223" w:rsidRPr="00982396">
        <w:rPr>
          <w:rFonts w:hint="eastAsia"/>
        </w:rPr>
        <w:t>るものです</w:t>
      </w:r>
      <w:r w:rsidR="005D0065" w:rsidRPr="00982396">
        <w:rPr>
          <w:rFonts w:hint="eastAsia"/>
        </w:rPr>
        <w:t>。</w:t>
      </w:r>
      <w:bookmarkEnd w:id="3"/>
    </w:p>
    <w:p w14:paraId="726E8F9F" w14:textId="77777777" w:rsidR="005D0065" w:rsidRDefault="005D0065" w:rsidP="005D0065">
      <w:pPr>
        <w:rPr>
          <w:rFonts w:ascii="ＭＳ ゴシック" w:eastAsia="ＭＳ ゴシック" w:hAnsi="ＭＳ ゴシック"/>
          <w:szCs w:val="21"/>
        </w:rPr>
      </w:pPr>
    </w:p>
    <w:p w14:paraId="4BCE4813" w14:textId="79C0C66E" w:rsidR="001644AF" w:rsidRPr="001644AF" w:rsidRDefault="001644AF" w:rsidP="001644AF">
      <w:pPr>
        <w:rPr>
          <w:rFonts w:ascii="ＭＳ ゴシック" w:eastAsia="ＭＳ ゴシック" w:hAnsi="ＭＳ ゴシック"/>
          <w:szCs w:val="21"/>
        </w:rPr>
      </w:pPr>
      <w:r w:rsidRPr="001644AF">
        <w:rPr>
          <w:rFonts w:ascii="ＭＳ ゴシック" w:eastAsia="ＭＳ ゴシック" w:hAnsi="ＭＳ ゴシック" w:hint="eastAsia"/>
          <w:szCs w:val="21"/>
        </w:rPr>
        <w:t xml:space="preserve">Ｑ２　</w:t>
      </w:r>
      <w:r>
        <w:rPr>
          <w:rFonts w:ascii="ＭＳ ゴシック" w:eastAsia="ＭＳ ゴシック" w:hAnsi="ＭＳ ゴシック" w:hint="eastAsia"/>
          <w:szCs w:val="21"/>
        </w:rPr>
        <w:t>補助の内容はどのようなものですか</w:t>
      </w:r>
      <w:r w:rsidRPr="001644AF">
        <w:rPr>
          <w:rFonts w:ascii="ＭＳ ゴシック" w:eastAsia="ＭＳ ゴシック" w:hAnsi="ＭＳ ゴシック" w:hint="eastAsia"/>
          <w:szCs w:val="21"/>
        </w:rPr>
        <w:t>。</w:t>
      </w:r>
    </w:p>
    <w:p w14:paraId="7CE338FD" w14:textId="5E6DBA8F" w:rsidR="001644AF" w:rsidRDefault="001644AF" w:rsidP="001644AF">
      <w:pPr>
        <w:pStyle w:val="11"/>
      </w:pPr>
      <w:r w:rsidRPr="001644AF">
        <w:rPr>
          <w:rFonts w:hint="eastAsia"/>
        </w:rPr>
        <w:t xml:space="preserve">　　</w:t>
      </w:r>
      <w:bookmarkStart w:id="4" w:name="_Toc219369592"/>
      <w:r w:rsidRPr="00C82B11">
        <w:rPr>
          <w:rFonts w:hint="eastAsia"/>
          <w:bdr w:val="single" w:sz="4" w:space="0" w:color="auto"/>
          <w:shd w:val="pct15" w:color="auto" w:fill="FFFFFF"/>
        </w:rPr>
        <w:t>Ａ</w:t>
      </w:r>
      <w:r w:rsidRPr="00982396">
        <w:rPr>
          <w:rFonts w:hint="eastAsia"/>
        </w:rPr>
        <w:t xml:space="preserve">　</w:t>
      </w:r>
      <w:r>
        <w:rPr>
          <w:rFonts w:hint="eastAsia"/>
        </w:rPr>
        <w:t>奨学金</w:t>
      </w:r>
      <w:r w:rsidR="002835AA" w:rsidRPr="002835AA">
        <w:rPr>
          <w:rFonts w:hint="eastAsia"/>
        </w:rPr>
        <w:t>返還</w:t>
      </w:r>
      <w:r>
        <w:rPr>
          <w:rFonts w:hint="eastAsia"/>
        </w:rPr>
        <w:t>支援制度を設けて、従業員の奨学金</w:t>
      </w:r>
      <w:r w:rsidR="002835AA" w:rsidRPr="002835AA">
        <w:rPr>
          <w:rFonts w:hint="eastAsia"/>
        </w:rPr>
        <w:t>返還</w:t>
      </w:r>
      <w:r>
        <w:rPr>
          <w:rFonts w:hint="eastAsia"/>
        </w:rPr>
        <w:t>のために手当等を支給する企業等に</w:t>
      </w:r>
      <w:bookmarkEnd w:id="4"/>
    </w:p>
    <w:p w14:paraId="607C4131" w14:textId="006B2E7B" w:rsidR="001644AF" w:rsidRPr="00982396" w:rsidRDefault="001644AF" w:rsidP="001644AF">
      <w:pPr>
        <w:pStyle w:val="11"/>
        <w:ind w:leftChars="200" w:left="420" w:firstLineChars="100" w:firstLine="210"/>
      </w:pPr>
      <w:bookmarkStart w:id="5" w:name="_Toc219369593"/>
      <w:r>
        <w:rPr>
          <w:rFonts w:hint="eastAsia"/>
        </w:rPr>
        <w:t>対して、その</w:t>
      </w:r>
      <w:r w:rsidR="00316AB0">
        <w:rPr>
          <w:rFonts w:hint="eastAsia"/>
        </w:rPr>
        <w:t>負担額の一部を</w:t>
      </w:r>
      <w:r w:rsidR="001C6260">
        <w:rPr>
          <w:rFonts w:hint="eastAsia"/>
        </w:rPr>
        <w:t>５年間</w:t>
      </w:r>
      <w:r w:rsidR="00316AB0">
        <w:rPr>
          <w:rFonts w:hint="eastAsia"/>
        </w:rPr>
        <w:t>支援するものです。</w:t>
      </w:r>
      <w:bookmarkEnd w:id="5"/>
    </w:p>
    <w:p w14:paraId="038620F8" w14:textId="19DDEE90" w:rsidR="001644AF" w:rsidRPr="001644AF" w:rsidRDefault="001644AF" w:rsidP="005D0065">
      <w:pPr>
        <w:rPr>
          <w:rFonts w:ascii="ＭＳ ゴシック" w:eastAsia="ＭＳ ゴシック" w:hAnsi="ＭＳ ゴシック"/>
          <w:szCs w:val="21"/>
        </w:rPr>
      </w:pPr>
    </w:p>
    <w:p w14:paraId="18CA764D" w14:textId="45C4754F" w:rsidR="00316AB0" w:rsidRPr="001644AF" w:rsidRDefault="00316AB0" w:rsidP="00316AB0">
      <w:pPr>
        <w:rPr>
          <w:rFonts w:ascii="ＭＳ ゴシック" w:eastAsia="ＭＳ ゴシック" w:hAnsi="ＭＳ ゴシック"/>
          <w:szCs w:val="21"/>
        </w:rPr>
      </w:pPr>
      <w:r w:rsidRPr="001644AF">
        <w:rPr>
          <w:rFonts w:ascii="ＭＳ ゴシック" w:eastAsia="ＭＳ ゴシック" w:hAnsi="ＭＳ ゴシック" w:hint="eastAsia"/>
          <w:szCs w:val="21"/>
        </w:rPr>
        <w:t>Ｑ</w:t>
      </w:r>
      <w:r>
        <w:rPr>
          <w:rFonts w:ascii="ＭＳ ゴシック" w:eastAsia="ＭＳ ゴシック" w:hAnsi="ＭＳ ゴシック" w:hint="eastAsia"/>
          <w:szCs w:val="21"/>
        </w:rPr>
        <w:t>３</w:t>
      </w:r>
      <w:r w:rsidRPr="001644AF">
        <w:rPr>
          <w:rFonts w:ascii="ＭＳ ゴシック" w:eastAsia="ＭＳ ゴシック" w:hAnsi="ＭＳ ゴシック" w:hint="eastAsia"/>
          <w:szCs w:val="21"/>
        </w:rPr>
        <w:t xml:space="preserve">　</w:t>
      </w:r>
      <w:r w:rsidR="00AC1C1E">
        <w:rPr>
          <w:rFonts w:ascii="ＭＳ ゴシック" w:eastAsia="ＭＳ ゴシック" w:hAnsi="ＭＳ ゴシック" w:hint="eastAsia"/>
          <w:szCs w:val="21"/>
        </w:rPr>
        <w:t>奨学金</w:t>
      </w:r>
      <w:r w:rsidR="002835AA" w:rsidRPr="002835AA">
        <w:rPr>
          <w:rFonts w:ascii="ＭＳ ゴシック" w:eastAsia="ＭＳ ゴシック" w:hAnsi="ＭＳ ゴシック" w:hint="eastAsia"/>
          <w:szCs w:val="21"/>
        </w:rPr>
        <w:t>返還</w:t>
      </w:r>
      <w:r w:rsidR="00AC1C1E">
        <w:rPr>
          <w:rFonts w:ascii="ＭＳ ゴシック" w:eastAsia="ＭＳ ゴシック" w:hAnsi="ＭＳ ゴシック" w:hint="eastAsia"/>
          <w:szCs w:val="21"/>
        </w:rPr>
        <w:t>支援制度を設けるすべての</w:t>
      </w:r>
      <w:r>
        <w:rPr>
          <w:rFonts w:ascii="ＭＳ ゴシック" w:eastAsia="ＭＳ ゴシック" w:hAnsi="ＭＳ ゴシック" w:hint="eastAsia"/>
          <w:szCs w:val="21"/>
        </w:rPr>
        <w:t>企業等が補助対象</w:t>
      </w:r>
      <w:r w:rsidR="00AC1C1E">
        <w:rPr>
          <w:rFonts w:ascii="ＭＳ ゴシック" w:eastAsia="ＭＳ ゴシック" w:hAnsi="ＭＳ ゴシック" w:hint="eastAsia"/>
          <w:szCs w:val="21"/>
        </w:rPr>
        <w:t>となるのでしょうか</w:t>
      </w:r>
      <w:r w:rsidRPr="001644AF">
        <w:rPr>
          <w:rFonts w:ascii="ＭＳ ゴシック" w:eastAsia="ＭＳ ゴシック" w:hAnsi="ＭＳ ゴシック" w:hint="eastAsia"/>
          <w:szCs w:val="21"/>
        </w:rPr>
        <w:t>。</w:t>
      </w:r>
    </w:p>
    <w:p w14:paraId="7E9CCE7B" w14:textId="77777777" w:rsidR="00711C0E" w:rsidRDefault="00316AB0" w:rsidP="00711C0E">
      <w:pPr>
        <w:pStyle w:val="11"/>
      </w:pPr>
      <w:r w:rsidRPr="001644AF">
        <w:rPr>
          <w:rFonts w:hint="eastAsia"/>
        </w:rPr>
        <w:t xml:space="preserve">　　</w:t>
      </w:r>
      <w:bookmarkStart w:id="6" w:name="_Toc219369594"/>
      <w:r w:rsidRPr="00C82B11">
        <w:rPr>
          <w:rFonts w:hint="eastAsia"/>
          <w:bdr w:val="single" w:sz="4" w:space="0" w:color="auto"/>
          <w:shd w:val="pct15" w:color="auto" w:fill="FFFFFF"/>
        </w:rPr>
        <w:t>Ａ</w:t>
      </w:r>
      <w:r w:rsidRPr="00982396">
        <w:rPr>
          <w:rFonts w:hint="eastAsia"/>
        </w:rPr>
        <w:t xml:space="preserve">　</w:t>
      </w:r>
      <w:r>
        <w:rPr>
          <w:rFonts w:hint="eastAsia"/>
        </w:rPr>
        <w:t>下記のいずれかに該当</w:t>
      </w:r>
      <w:r w:rsidR="00AC1C1E">
        <w:rPr>
          <w:rFonts w:hint="eastAsia"/>
        </w:rPr>
        <w:t>し、市税等の滞納のない</w:t>
      </w:r>
      <w:r>
        <w:rPr>
          <w:rFonts w:hint="eastAsia"/>
        </w:rPr>
        <w:t>企業等が対象となりま</w:t>
      </w:r>
      <w:r w:rsidR="00AC1C1E">
        <w:rPr>
          <w:rFonts w:hint="eastAsia"/>
        </w:rPr>
        <w:t>す。</w:t>
      </w:r>
      <w:r w:rsidR="00711C0E">
        <w:rPr>
          <w:rFonts w:hint="eastAsia"/>
        </w:rPr>
        <w:t>ただし、</w:t>
      </w:r>
      <w:r w:rsidR="00711C0E" w:rsidRPr="00711C0E">
        <w:rPr>
          <w:rFonts w:hint="eastAsia"/>
        </w:rPr>
        <w:t>性風</w:t>
      </w:r>
      <w:bookmarkEnd w:id="6"/>
    </w:p>
    <w:p w14:paraId="3EBB2636" w14:textId="60AA2F9B" w:rsidR="00AC1C1E" w:rsidRDefault="00711C0E" w:rsidP="00711C0E">
      <w:pPr>
        <w:pStyle w:val="11"/>
        <w:ind w:leftChars="200" w:left="420" w:firstLineChars="100" w:firstLine="210"/>
      </w:pPr>
      <w:bookmarkStart w:id="7" w:name="_Toc219369595"/>
      <w:r w:rsidRPr="00711C0E">
        <w:rPr>
          <w:rFonts w:hint="eastAsia"/>
        </w:rPr>
        <w:t>俗関連営業・接待を伴う飲食</w:t>
      </w:r>
      <w:r>
        <w:rPr>
          <w:rFonts w:hint="eastAsia"/>
        </w:rPr>
        <w:t>店など、</w:t>
      </w:r>
      <w:r w:rsidR="00AC1C1E">
        <w:rPr>
          <w:rFonts w:hint="eastAsia"/>
        </w:rPr>
        <w:t>補助対象とならない業種があります。</w:t>
      </w:r>
      <w:bookmarkEnd w:id="7"/>
    </w:p>
    <w:p w14:paraId="0AC0702C" w14:textId="48AF2964" w:rsidR="00316AB0" w:rsidRDefault="00316AB0" w:rsidP="00316AB0">
      <w:pPr>
        <w:pStyle w:val="11"/>
        <w:ind w:leftChars="200" w:left="420" w:firstLineChars="200" w:firstLine="420"/>
      </w:pPr>
      <w:bookmarkStart w:id="8" w:name="_Toc219369596"/>
      <w:r>
        <w:rPr>
          <w:rFonts w:hint="eastAsia"/>
        </w:rPr>
        <w:t>１．</w:t>
      </w:r>
      <w:r w:rsidRPr="00316AB0">
        <w:rPr>
          <w:rFonts w:hint="eastAsia"/>
        </w:rPr>
        <w:t>市内に本社、本部、本店等</w:t>
      </w:r>
      <w:r>
        <w:rPr>
          <w:rFonts w:hint="eastAsia"/>
        </w:rPr>
        <w:t>を有する個人又は法人</w:t>
      </w:r>
      <w:bookmarkEnd w:id="8"/>
    </w:p>
    <w:p w14:paraId="6E5ADE7C" w14:textId="77777777" w:rsidR="00316AB0" w:rsidRDefault="00316AB0" w:rsidP="00316AB0">
      <w:pPr>
        <w:pStyle w:val="11"/>
        <w:ind w:leftChars="200" w:left="420" w:firstLineChars="200" w:firstLine="420"/>
      </w:pPr>
      <w:bookmarkStart w:id="9" w:name="_Toc219369597"/>
      <w:r>
        <w:rPr>
          <w:rFonts w:hint="eastAsia"/>
        </w:rPr>
        <w:t>２．市内に</w:t>
      </w:r>
      <w:r w:rsidRPr="00316AB0">
        <w:rPr>
          <w:rFonts w:hint="eastAsia"/>
        </w:rPr>
        <w:t>支社、支部、支店等を有する個人</w:t>
      </w:r>
      <w:r>
        <w:rPr>
          <w:rFonts w:hint="eastAsia"/>
        </w:rPr>
        <w:t>又は</w:t>
      </w:r>
      <w:r w:rsidRPr="00316AB0">
        <w:rPr>
          <w:rFonts w:hint="eastAsia"/>
        </w:rPr>
        <w:t>法人</w:t>
      </w:r>
      <w:bookmarkEnd w:id="9"/>
    </w:p>
    <w:p w14:paraId="0C981CFB" w14:textId="5C694717" w:rsidR="00316AB0" w:rsidRDefault="00316AB0" w:rsidP="00316AB0">
      <w:pPr>
        <w:pStyle w:val="11"/>
        <w:ind w:leftChars="200" w:left="420" w:firstLineChars="200" w:firstLine="420"/>
      </w:pPr>
      <w:bookmarkStart w:id="10" w:name="_Toc219369598"/>
      <w:r>
        <w:rPr>
          <w:rFonts w:hint="eastAsia"/>
        </w:rPr>
        <w:t>３．</w:t>
      </w:r>
      <w:r w:rsidRPr="00316AB0">
        <w:rPr>
          <w:rFonts w:hint="eastAsia"/>
        </w:rPr>
        <w:t>市内に本社等を有し、かつ、市外に</w:t>
      </w:r>
      <w:r>
        <w:rPr>
          <w:rFonts w:hint="eastAsia"/>
        </w:rPr>
        <w:t>支社</w:t>
      </w:r>
      <w:r w:rsidRPr="00316AB0">
        <w:rPr>
          <w:rFonts w:hint="eastAsia"/>
        </w:rPr>
        <w:t>、支部、支店等を有する個人若しくは法人</w:t>
      </w:r>
      <w:bookmarkEnd w:id="10"/>
    </w:p>
    <w:p w14:paraId="0B2A5CC2" w14:textId="77777777" w:rsidR="00316AB0" w:rsidRPr="00316AB0" w:rsidRDefault="00316AB0" w:rsidP="005D0065">
      <w:pPr>
        <w:rPr>
          <w:rFonts w:ascii="ＭＳ ゴシック" w:eastAsia="ＭＳ ゴシック" w:hAnsi="ＭＳ ゴシック"/>
          <w:szCs w:val="21"/>
        </w:rPr>
      </w:pPr>
    </w:p>
    <w:p w14:paraId="754EDCAB" w14:textId="6274679D" w:rsidR="00316AB0" w:rsidRPr="001644AF" w:rsidRDefault="00316AB0" w:rsidP="00316AB0">
      <w:pPr>
        <w:rPr>
          <w:rFonts w:ascii="ＭＳ ゴシック" w:eastAsia="ＭＳ ゴシック" w:hAnsi="ＭＳ ゴシック"/>
          <w:szCs w:val="21"/>
        </w:rPr>
      </w:pPr>
      <w:r w:rsidRPr="001644AF">
        <w:rPr>
          <w:rFonts w:ascii="ＭＳ ゴシック" w:eastAsia="ＭＳ ゴシック" w:hAnsi="ＭＳ ゴシック" w:hint="eastAsia"/>
          <w:szCs w:val="21"/>
        </w:rPr>
        <w:t>Ｑ</w:t>
      </w:r>
      <w:r>
        <w:rPr>
          <w:rFonts w:ascii="ＭＳ ゴシック" w:eastAsia="ＭＳ ゴシック" w:hAnsi="ＭＳ ゴシック" w:hint="eastAsia"/>
          <w:szCs w:val="21"/>
        </w:rPr>
        <w:t>４</w:t>
      </w:r>
      <w:r w:rsidRPr="001644A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対象となる従業員の定義を教えてください</w:t>
      </w:r>
      <w:r w:rsidRPr="001644AF">
        <w:rPr>
          <w:rFonts w:ascii="ＭＳ ゴシック" w:eastAsia="ＭＳ ゴシック" w:hAnsi="ＭＳ ゴシック" w:hint="eastAsia"/>
          <w:szCs w:val="21"/>
        </w:rPr>
        <w:t>。</w:t>
      </w:r>
    </w:p>
    <w:p w14:paraId="6D748C3F" w14:textId="3023CED2" w:rsidR="00AC1C1E" w:rsidRPr="00982396" w:rsidRDefault="00316AB0" w:rsidP="00AC1C1E">
      <w:pPr>
        <w:pStyle w:val="11"/>
      </w:pPr>
      <w:r w:rsidRPr="001644AF">
        <w:rPr>
          <w:rFonts w:hint="eastAsia"/>
        </w:rPr>
        <w:t xml:space="preserve">　　</w:t>
      </w:r>
      <w:bookmarkStart w:id="11" w:name="_Toc219369599"/>
      <w:r w:rsidRPr="00C82B11">
        <w:rPr>
          <w:rFonts w:hint="eastAsia"/>
          <w:bdr w:val="single" w:sz="4" w:space="0" w:color="auto"/>
          <w:shd w:val="pct15" w:color="auto" w:fill="FFFFFF"/>
        </w:rPr>
        <w:t>Ａ</w:t>
      </w:r>
      <w:r w:rsidRPr="00982396">
        <w:rPr>
          <w:rFonts w:hint="eastAsia"/>
        </w:rPr>
        <w:t xml:space="preserve">　</w:t>
      </w:r>
      <w:r w:rsidR="00AC1C1E">
        <w:rPr>
          <w:rFonts w:hint="eastAsia"/>
        </w:rPr>
        <w:t>対象となる従業員は下記のすべてを満たす者となります。</w:t>
      </w:r>
      <w:bookmarkEnd w:id="11"/>
    </w:p>
    <w:p w14:paraId="5181086C" w14:textId="33F70F13" w:rsidR="0061265B" w:rsidRDefault="00AC1C1E" w:rsidP="0061265B">
      <w:pPr>
        <w:pStyle w:val="11"/>
        <w:ind w:leftChars="301" w:left="844" w:hangingChars="101" w:hanging="212"/>
      </w:pPr>
      <w:r>
        <w:rPr>
          <w:rFonts w:hint="eastAsia"/>
        </w:rPr>
        <w:t xml:space="preserve">　</w:t>
      </w:r>
      <w:bookmarkStart w:id="12" w:name="_Toc219369600"/>
      <w:r w:rsidR="0061265B">
        <w:rPr>
          <w:rFonts w:hint="eastAsia"/>
        </w:rPr>
        <w:t>１．日本学生支援機構の奨学金を受給し、</w:t>
      </w:r>
      <w:r w:rsidR="002835AA" w:rsidRPr="002835AA">
        <w:rPr>
          <w:rFonts w:hint="eastAsia"/>
        </w:rPr>
        <w:t>返還</w:t>
      </w:r>
      <w:r w:rsidR="0061265B">
        <w:rPr>
          <w:rFonts w:hint="eastAsia"/>
        </w:rPr>
        <w:t>義務があること</w:t>
      </w:r>
      <w:bookmarkEnd w:id="12"/>
    </w:p>
    <w:p w14:paraId="7AF8029D" w14:textId="6C356166" w:rsidR="00AC1C1E" w:rsidRDefault="0061265B" w:rsidP="0061265B">
      <w:pPr>
        <w:pStyle w:val="11"/>
        <w:ind w:leftChars="200" w:left="420" w:firstLineChars="200" w:firstLine="420"/>
      </w:pPr>
      <w:bookmarkStart w:id="13" w:name="_Toc219369601"/>
      <w:r>
        <w:rPr>
          <w:rFonts w:hint="eastAsia"/>
        </w:rPr>
        <w:t>２</w:t>
      </w:r>
      <w:r w:rsidR="00AC1C1E">
        <w:rPr>
          <w:rFonts w:hint="eastAsia"/>
        </w:rPr>
        <w:t>．</w:t>
      </w:r>
      <w:r w:rsidR="00E14638">
        <w:rPr>
          <w:rFonts w:hint="eastAsia"/>
        </w:rPr>
        <w:t>常時</w:t>
      </w:r>
      <w:r w:rsidR="00AC1C1E">
        <w:rPr>
          <w:rFonts w:hint="eastAsia"/>
        </w:rPr>
        <w:t>雇用されていること</w:t>
      </w:r>
      <w:bookmarkEnd w:id="13"/>
    </w:p>
    <w:p w14:paraId="06C6BC6D" w14:textId="388B48A2" w:rsidR="00AC1C1E" w:rsidRDefault="0061265B" w:rsidP="00AC1C1E">
      <w:pPr>
        <w:pStyle w:val="11"/>
        <w:ind w:leftChars="200" w:left="420" w:firstLineChars="200" w:firstLine="420"/>
      </w:pPr>
      <w:bookmarkStart w:id="14" w:name="_Toc219369602"/>
      <w:r>
        <w:rPr>
          <w:rFonts w:hint="eastAsia"/>
        </w:rPr>
        <w:t>３</w:t>
      </w:r>
      <w:r w:rsidR="00AC1C1E">
        <w:rPr>
          <w:rFonts w:hint="eastAsia"/>
        </w:rPr>
        <w:t>．交付申請日及び実績報告日において、市内に住所を有すること</w:t>
      </w:r>
      <w:bookmarkEnd w:id="14"/>
    </w:p>
    <w:p w14:paraId="2FE4C10C" w14:textId="247CAEB5" w:rsidR="00AC1C1E" w:rsidRDefault="0061265B" w:rsidP="0061265B">
      <w:pPr>
        <w:pStyle w:val="11"/>
        <w:ind w:leftChars="200" w:left="420" w:firstLineChars="200" w:firstLine="420"/>
      </w:pPr>
      <w:bookmarkStart w:id="15" w:name="_Toc219369603"/>
      <w:r>
        <w:rPr>
          <w:rFonts w:hint="eastAsia"/>
        </w:rPr>
        <w:t>４．</w:t>
      </w:r>
      <w:r w:rsidR="00AC1C1E">
        <w:rPr>
          <w:rFonts w:hint="eastAsia"/>
        </w:rPr>
        <w:t>申請日の属する年度末（３月</w:t>
      </w:r>
      <w:r w:rsidR="00AC1C1E">
        <w:t>31日）において、40歳未満であること</w:t>
      </w:r>
      <w:bookmarkEnd w:id="15"/>
    </w:p>
    <w:p w14:paraId="3F3F1678" w14:textId="248C42CC" w:rsidR="00AC1C1E" w:rsidRDefault="0061265B" w:rsidP="0061265B">
      <w:pPr>
        <w:pStyle w:val="11"/>
        <w:ind w:leftChars="200" w:left="420" w:firstLineChars="200" w:firstLine="420"/>
      </w:pPr>
      <w:bookmarkStart w:id="16" w:name="_Toc219369604"/>
      <w:r>
        <w:rPr>
          <w:rFonts w:hint="eastAsia"/>
        </w:rPr>
        <w:t>５．</w:t>
      </w:r>
      <w:r w:rsidR="00AC1C1E">
        <w:rPr>
          <w:rFonts w:hint="eastAsia"/>
        </w:rPr>
        <w:t>申請日の属する年度において、申請日と同じ企業等に在籍していること。</w:t>
      </w:r>
      <w:bookmarkEnd w:id="16"/>
    </w:p>
    <w:p w14:paraId="46B1F23A" w14:textId="77777777" w:rsidR="0061265B" w:rsidRDefault="0061265B" w:rsidP="0061265B">
      <w:pPr>
        <w:pStyle w:val="11"/>
        <w:ind w:leftChars="200" w:left="420" w:firstLineChars="200" w:firstLine="420"/>
      </w:pPr>
      <w:bookmarkStart w:id="17" w:name="_Toc219369605"/>
      <w:r>
        <w:rPr>
          <w:rFonts w:hint="eastAsia"/>
        </w:rPr>
        <w:t>６．</w:t>
      </w:r>
      <w:r w:rsidR="00AC1C1E">
        <w:rPr>
          <w:rFonts w:hint="eastAsia"/>
        </w:rPr>
        <w:t>個人事業主（実質的に代表者の個人事業と同様と認められる法人を含む。）と同居し</w:t>
      </w:r>
      <w:bookmarkEnd w:id="17"/>
    </w:p>
    <w:p w14:paraId="6B9787EA" w14:textId="77777777" w:rsidR="0061265B" w:rsidRDefault="00AC1C1E" w:rsidP="0061265B">
      <w:pPr>
        <w:pStyle w:val="11"/>
        <w:ind w:leftChars="200" w:left="420" w:firstLineChars="400" w:firstLine="840"/>
      </w:pPr>
      <w:bookmarkStart w:id="18" w:name="_Toc219369606"/>
      <w:r>
        <w:rPr>
          <w:rFonts w:hint="eastAsia"/>
        </w:rPr>
        <w:t>ている親族でないこと。ただし、勤務実態、勤務条件が他の従業員と同様であると</w:t>
      </w:r>
      <w:bookmarkEnd w:id="18"/>
    </w:p>
    <w:p w14:paraId="2B353E1B" w14:textId="11B51948" w:rsidR="00316AB0" w:rsidRPr="00982396" w:rsidRDefault="00AC1C1E" w:rsidP="0061265B">
      <w:pPr>
        <w:pStyle w:val="11"/>
        <w:ind w:leftChars="200" w:left="420" w:firstLineChars="400" w:firstLine="840"/>
      </w:pPr>
      <w:bookmarkStart w:id="19" w:name="_Toc219369607"/>
      <w:r>
        <w:rPr>
          <w:rFonts w:hint="eastAsia"/>
        </w:rPr>
        <w:t>認められる場合は除く。</w:t>
      </w:r>
      <w:bookmarkEnd w:id="19"/>
    </w:p>
    <w:p w14:paraId="4C88AA44" w14:textId="77777777" w:rsidR="00316AB0" w:rsidRDefault="00316AB0" w:rsidP="005D0065">
      <w:pPr>
        <w:rPr>
          <w:rFonts w:ascii="ＭＳ ゴシック" w:eastAsia="ＭＳ ゴシック" w:hAnsi="ＭＳ ゴシック"/>
          <w:szCs w:val="21"/>
        </w:rPr>
      </w:pPr>
    </w:p>
    <w:p w14:paraId="5055FD55" w14:textId="4CA1ED53" w:rsidR="001B7083" w:rsidRDefault="001B7083" w:rsidP="001B7083">
      <w:pPr>
        <w:pStyle w:val="11"/>
        <w:ind w:left="634" w:hangingChars="302" w:hanging="634"/>
      </w:pPr>
      <w:bookmarkStart w:id="20" w:name="_Toc219369608"/>
      <w:r w:rsidRPr="00B769F2">
        <w:rPr>
          <w:rFonts w:hint="eastAsia"/>
        </w:rPr>
        <w:t>Ｑ</w:t>
      </w:r>
      <w:r>
        <w:rPr>
          <w:rFonts w:hint="eastAsia"/>
        </w:rPr>
        <w:t>５</w:t>
      </w:r>
      <w:r w:rsidRPr="00B769F2">
        <w:rPr>
          <w:rFonts w:hint="eastAsia"/>
        </w:rPr>
        <w:t xml:space="preserve">　</w:t>
      </w:r>
      <w:r w:rsidR="00E14638">
        <w:rPr>
          <w:rFonts w:hint="eastAsia"/>
        </w:rPr>
        <w:t>常時</w:t>
      </w:r>
      <w:r>
        <w:rPr>
          <w:rFonts w:hint="eastAsia"/>
        </w:rPr>
        <w:t>雇用の定義を教えてください。</w:t>
      </w:r>
      <w:bookmarkEnd w:id="20"/>
    </w:p>
    <w:p w14:paraId="0DE498E6" w14:textId="24962850" w:rsidR="001B7083" w:rsidRDefault="001B7083" w:rsidP="001B7083">
      <w:pPr>
        <w:pStyle w:val="11"/>
        <w:ind w:left="634" w:hangingChars="302" w:hanging="634"/>
      </w:pPr>
      <w:r w:rsidRPr="00982396">
        <w:rPr>
          <w:rFonts w:hint="eastAsia"/>
        </w:rPr>
        <w:t xml:space="preserve">　　</w:t>
      </w:r>
      <w:bookmarkStart w:id="21" w:name="_Toc219369609"/>
      <w:r w:rsidRPr="00C82B11">
        <w:rPr>
          <w:rFonts w:hint="eastAsia"/>
          <w:bdr w:val="single" w:sz="4" w:space="0" w:color="auto"/>
          <w:shd w:val="pct15" w:color="auto" w:fill="FFFFFF"/>
        </w:rPr>
        <w:t>Ａ</w:t>
      </w:r>
      <w:r w:rsidRPr="00982396">
        <w:rPr>
          <w:rFonts w:hint="eastAsia"/>
        </w:rPr>
        <w:t xml:space="preserve">　</w:t>
      </w:r>
      <w:r w:rsidR="00E14638">
        <w:rPr>
          <w:rFonts w:hint="eastAsia"/>
        </w:rPr>
        <w:t>常時</w:t>
      </w:r>
      <w:r>
        <w:rPr>
          <w:rFonts w:hint="eastAsia"/>
        </w:rPr>
        <w:t>雇用とは、</w:t>
      </w:r>
      <w:r w:rsidR="00E14638">
        <w:rPr>
          <w:rFonts w:hint="eastAsia"/>
        </w:rPr>
        <w:t>就業規則等に定める正社員であって、</w:t>
      </w:r>
      <w:r>
        <w:rPr>
          <w:rFonts w:hint="eastAsia"/>
        </w:rPr>
        <w:t>下記のすべてに該当する雇用形態となります。</w:t>
      </w:r>
      <w:bookmarkEnd w:id="21"/>
    </w:p>
    <w:p w14:paraId="15CA5C11" w14:textId="77777777" w:rsidR="001B7083" w:rsidRDefault="001B7083" w:rsidP="001B7083">
      <w:pPr>
        <w:pStyle w:val="11"/>
        <w:ind w:leftChars="300" w:left="630" w:firstLineChars="100" w:firstLine="210"/>
      </w:pPr>
      <w:bookmarkStart w:id="22" w:name="_Toc219369610"/>
      <w:r>
        <w:rPr>
          <w:rFonts w:hint="eastAsia"/>
        </w:rPr>
        <w:t>１．労働契約に期間の定めがないこと</w:t>
      </w:r>
      <w:bookmarkEnd w:id="22"/>
    </w:p>
    <w:p w14:paraId="0F3AA79C" w14:textId="77777777" w:rsidR="001B7083" w:rsidRDefault="001B7083" w:rsidP="001B7083">
      <w:pPr>
        <w:pStyle w:val="11"/>
        <w:ind w:leftChars="300" w:left="630" w:firstLineChars="100" w:firstLine="210"/>
      </w:pPr>
      <w:bookmarkStart w:id="23" w:name="_Toc219369611"/>
      <w:r>
        <w:rPr>
          <w:rFonts w:hint="eastAsia"/>
        </w:rPr>
        <w:t>２．企業等の就業規則等に定める所定労働時間をフルタイムで働くこと</w:t>
      </w:r>
      <w:bookmarkEnd w:id="23"/>
    </w:p>
    <w:p w14:paraId="583CBE52" w14:textId="77777777" w:rsidR="001B7083" w:rsidRPr="00285A2A" w:rsidRDefault="001B7083" w:rsidP="001B7083">
      <w:pPr>
        <w:pStyle w:val="11"/>
        <w:ind w:leftChars="300" w:left="630" w:firstLineChars="100" w:firstLine="210"/>
      </w:pPr>
      <w:bookmarkStart w:id="24" w:name="_Toc219369612"/>
      <w:r>
        <w:rPr>
          <w:rFonts w:hint="eastAsia"/>
        </w:rPr>
        <w:t>３．企業等に直接雇用されていること</w:t>
      </w:r>
      <w:bookmarkEnd w:id="24"/>
    </w:p>
    <w:p w14:paraId="2D5E47E7" w14:textId="77777777" w:rsidR="001B7083" w:rsidRDefault="001B7083" w:rsidP="001B7083">
      <w:pPr>
        <w:rPr>
          <w:rFonts w:ascii="ＭＳ ゴシック" w:eastAsia="ＭＳ ゴシック" w:hAnsi="ＭＳ ゴシック"/>
          <w:szCs w:val="21"/>
        </w:rPr>
      </w:pPr>
    </w:p>
    <w:p w14:paraId="54CFE62A" w14:textId="11EEE320" w:rsidR="001B7083" w:rsidRDefault="001B7083" w:rsidP="001B7083">
      <w:pPr>
        <w:ind w:left="433" w:hangingChars="206" w:hanging="433"/>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Pr>
          <w:rFonts w:ascii="ＭＳ ゴシック" w:eastAsia="ＭＳ ゴシック" w:hAnsi="ＭＳ ゴシック" w:hint="eastAsia"/>
          <w:noProof/>
          <w:szCs w:val="21"/>
        </w:rPr>
        <w:t>６</w:t>
      </w:r>
      <w:r w:rsidRPr="00982396">
        <w:rPr>
          <w:rFonts w:ascii="ＭＳ ゴシック" w:eastAsia="ＭＳ ゴシック" w:hAnsi="ＭＳ ゴシック" w:hint="eastAsia"/>
          <w:noProof/>
          <w:szCs w:val="21"/>
        </w:rPr>
        <w:t xml:space="preserve">　</w:t>
      </w:r>
      <w:r w:rsidR="00647821">
        <w:rPr>
          <w:rFonts w:ascii="ＭＳ ゴシック" w:eastAsia="ＭＳ ゴシック" w:hAnsi="ＭＳ ゴシック" w:hint="eastAsia"/>
          <w:noProof/>
          <w:szCs w:val="21"/>
        </w:rPr>
        <w:t>勤務地は丹波市内で、市外在住の場合は対象となりますか</w:t>
      </w:r>
      <w:r>
        <w:rPr>
          <w:rFonts w:ascii="ＭＳ ゴシック" w:eastAsia="ＭＳ ゴシック" w:hAnsi="ＭＳ ゴシック" w:hint="eastAsia"/>
          <w:noProof/>
          <w:szCs w:val="21"/>
        </w:rPr>
        <w:t>。</w:t>
      </w:r>
    </w:p>
    <w:p w14:paraId="3A673E93" w14:textId="5D1FFE2C" w:rsidR="00647821" w:rsidRDefault="001B7083" w:rsidP="00647821">
      <w:pPr>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若者世代の市内就職及び定住を目的としている</w:t>
      </w:r>
      <w:r w:rsidR="00647821">
        <w:rPr>
          <w:rFonts w:ascii="ＭＳ ゴシック" w:eastAsia="ＭＳ ゴシック" w:hAnsi="ＭＳ ゴシック" w:hint="eastAsia"/>
          <w:noProof/>
          <w:szCs w:val="21"/>
        </w:rPr>
        <w:t>ため、居住地が市外の場合は対象となり</w:t>
      </w:r>
    </w:p>
    <w:p w14:paraId="57805AE6" w14:textId="77777777" w:rsidR="00320CD1" w:rsidRDefault="00647821" w:rsidP="00647821">
      <w:pPr>
        <w:ind w:firstLineChars="300" w:firstLine="630"/>
        <w:rPr>
          <w:rFonts w:ascii="ＭＳ ゴシック" w:eastAsia="ＭＳ ゴシック" w:hAnsi="ＭＳ ゴシック"/>
          <w:noProof/>
          <w:szCs w:val="21"/>
        </w:rPr>
      </w:pPr>
      <w:r>
        <w:rPr>
          <w:rFonts w:ascii="ＭＳ ゴシック" w:eastAsia="ＭＳ ゴシック" w:hAnsi="ＭＳ ゴシック" w:hint="eastAsia"/>
          <w:noProof/>
          <w:szCs w:val="21"/>
        </w:rPr>
        <w:t>ません</w:t>
      </w:r>
      <w:r w:rsidR="001B7083">
        <w:rPr>
          <w:rFonts w:ascii="ＭＳ ゴシック" w:eastAsia="ＭＳ ゴシック" w:hAnsi="ＭＳ ゴシック" w:hint="eastAsia"/>
          <w:noProof/>
          <w:szCs w:val="21"/>
        </w:rPr>
        <w:t>。</w:t>
      </w:r>
      <w:r>
        <w:rPr>
          <w:rFonts w:ascii="ＭＳ ゴシック" w:eastAsia="ＭＳ ゴシック" w:hAnsi="ＭＳ ゴシック" w:hint="eastAsia"/>
          <w:noProof/>
          <w:szCs w:val="21"/>
        </w:rPr>
        <w:t>ただし、</w:t>
      </w:r>
      <w:r w:rsidR="001B7083">
        <w:rPr>
          <w:rFonts w:ascii="ＭＳ ゴシック" w:eastAsia="ＭＳ ゴシック" w:hAnsi="ＭＳ ゴシック" w:hint="eastAsia"/>
          <w:noProof/>
          <w:szCs w:val="21"/>
        </w:rPr>
        <w:t>市外在住者の場合、市の補助は適用されませんが、</w:t>
      </w:r>
      <w:r w:rsidR="00320CD1">
        <w:rPr>
          <w:rFonts w:ascii="ＭＳ ゴシック" w:eastAsia="ＭＳ ゴシック" w:hAnsi="ＭＳ ゴシック" w:hint="eastAsia"/>
          <w:noProof/>
          <w:szCs w:val="21"/>
        </w:rPr>
        <w:t>兵庫</w:t>
      </w:r>
      <w:r w:rsidR="001B7083">
        <w:rPr>
          <w:rFonts w:ascii="ＭＳ ゴシック" w:eastAsia="ＭＳ ゴシック" w:hAnsi="ＭＳ ゴシック" w:hint="eastAsia"/>
          <w:noProof/>
          <w:szCs w:val="21"/>
        </w:rPr>
        <w:t>県の</w:t>
      </w:r>
      <w:bookmarkStart w:id="25" w:name="_Hlk219370440"/>
      <w:r w:rsidR="001B7083" w:rsidRPr="001B7083">
        <w:rPr>
          <w:rFonts w:ascii="ＭＳ ゴシック" w:eastAsia="ＭＳ ゴシック" w:hAnsi="ＭＳ ゴシック" w:hint="eastAsia"/>
          <w:noProof/>
          <w:szCs w:val="21"/>
        </w:rPr>
        <w:t>兵庫型返済</w:t>
      </w:r>
    </w:p>
    <w:p w14:paraId="453C275E" w14:textId="722C0D5B" w:rsidR="001B7083" w:rsidRDefault="001B7083" w:rsidP="00320CD1">
      <w:pPr>
        <w:ind w:firstLineChars="300" w:firstLine="630"/>
        <w:rPr>
          <w:rFonts w:ascii="ＭＳ ゴシック" w:eastAsia="ＭＳ ゴシック" w:hAnsi="ＭＳ ゴシック"/>
          <w:noProof/>
          <w:szCs w:val="21"/>
        </w:rPr>
      </w:pPr>
      <w:r w:rsidRPr="001B7083">
        <w:rPr>
          <w:rFonts w:ascii="ＭＳ ゴシック" w:eastAsia="ＭＳ ゴシック" w:hAnsi="ＭＳ ゴシック" w:hint="eastAsia"/>
          <w:noProof/>
          <w:szCs w:val="21"/>
        </w:rPr>
        <w:t>支援制度</w:t>
      </w:r>
      <w:bookmarkEnd w:id="25"/>
      <w:r w:rsidR="004B0F9C">
        <w:rPr>
          <w:rFonts w:ascii="ＭＳ ゴシック" w:eastAsia="ＭＳ ゴシック" w:hAnsi="ＭＳ ゴシック" w:hint="eastAsia"/>
          <w:noProof/>
          <w:szCs w:val="21"/>
        </w:rPr>
        <w:t>が適用される場合があります。</w:t>
      </w:r>
    </w:p>
    <w:p w14:paraId="53F950DF" w14:textId="77777777" w:rsidR="001B7083" w:rsidRPr="00316AB0" w:rsidRDefault="001B7083" w:rsidP="001B7083">
      <w:pPr>
        <w:rPr>
          <w:rFonts w:ascii="ＭＳ ゴシック" w:eastAsia="ＭＳ ゴシック" w:hAnsi="ＭＳ ゴシック"/>
          <w:szCs w:val="21"/>
        </w:rPr>
      </w:pPr>
    </w:p>
    <w:p w14:paraId="5D97C526" w14:textId="5AD549AC" w:rsidR="007C5104" w:rsidRDefault="007C5104" w:rsidP="007C5104">
      <w:pPr>
        <w:ind w:left="433" w:hangingChars="206" w:hanging="433"/>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sidR="004B0F9C">
        <w:rPr>
          <w:rFonts w:ascii="ＭＳ ゴシック" w:eastAsia="ＭＳ ゴシック" w:hAnsi="ＭＳ ゴシック" w:hint="eastAsia"/>
          <w:noProof/>
          <w:szCs w:val="21"/>
        </w:rPr>
        <w:t>７</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企業等が</w:t>
      </w:r>
      <w:r w:rsidRPr="007C5104">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sidRPr="007C5104">
        <w:rPr>
          <w:rFonts w:ascii="ＭＳ ゴシック" w:eastAsia="ＭＳ ゴシック" w:hAnsi="ＭＳ ゴシック" w:hint="eastAsia"/>
          <w:noProof/>
          <w:szCs w:val="21"/>
        </w:rPr>
        <w:t>支援制度を設ける</w:t>
      </w:r>
      <w:r>
        <w:rPr>
          <w:rFonts w:ascii="ＭＳ ゴシック" w:eastAsia="ＭＳ ゴシック" w:hAnsi="ＭＳ ゴシック" w:hint="eastAsia"/>
          <w:noProof/>
          <w:szCs w:val="21"/>
        </w:rPr>
        <w:t>ためには、どのような手続きが必要で</w:t>
      </w:r>
      <w:r w:rsidR="00171BAF">
        <w:rPr>
          <w:rFonts w:ascii="ＭＳ ゴシック" w:eastAsia="ＭＳ ゴシック" w:hAnsi="ＭＳ ゴシック" w:hint="eastAsia"/>
          <w:noProof/>
          <w:szCs w:val="21"/>
        </w:rPr>
        <w:t>す</w:t>
      </w:r>
      <w:r>
        <w:rPr>
          <w:rFonts w:ascii="ＭＳ ゴシック" w:eastAsia="ＭＳ ゴシック" w:hAnsi="ＭＳ ゴシック" w:hint="eastAsia"/>
          <w:noProof/>
          <w:szCs w:val="21"/>
        </w:rPr>
        <w:t>か。</w:t>
      </w:r>
    </w:p>
    <w:p w14:paraId="77C6AC0A" w14:textId="41ACEE75" w:rsidR="007C5104" w:rsidRPr="007C5104" w:rsidRDefault="007C5104" w:rsidP="007C5104">
      <w:pPr>
        <w:ind w:left="643" w:hangingChars="306" w:hanging="643"/>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sidRPr="007C5104">
        <w:rPr>
          <w:rFonts w:ascii="ＭＳ ゴシック" w:eastAsia="ＭＳ ゴシック" w:hAnsi="ＭＳ ゴシック" w:hint="eastAsia"/>
          <w:noProof/>
          <w:szCs w:val="21"/>
        </w:rPr>
        <w:t>支援制度について社内規程を作成していただくか、既存の就業規則または</w:t>
      </w:r>
      <w:r w:rsidR="00634B3B">
        <w:rPr>
          <w:rFonts w:ascii="ＭＳ ゴシック" w:eastAsia="ＭＳ ゴシック" w:hAnsi="ＭＳ ゴシック" w:hint="eastAsia"/>
          <w:noProof/>
          <w:szCs w:val="21"/>
        </w:rPr>
        <w:t>社内</w:t>
      </w:r>
      <w:r w:rsidRPr="007C5104">
        <w:rPr>
          <w:rFonts w:ascii="ＭＳ ゴシック" w:eastAsia="ＭＳ ゴシック" w:hAnsi="ＭＳ ゴシック" w:hint="eastAsia"/>
          <w:noProof/>
          <w:szCs w:val="21"/>
        </w:rPr>
        <w:t>規程に奨学金</w:t>
      </w:r>
      <w:r w:rsidR="002835AA" w:rsidRPr="002835AA">
        <w:rPr>
          <w:rFonts w:ascii="ＭＳ ゴシック" w:eastAsia="ＭＳ ゴシック" w:hAnsi="ＭＳ ゴシック" w:hint="eastAsia"/>
          <w:noProof/>
          <w:szCs w:val="21"/>
        </w:rPr>
        <w:t>返還</w:t>
      </w:r>
      <w:r w:rsidRPr="007C5104">
        <w:rPr>
          <w:rFonts w:ascii="ＭＳ ゴシック" w:eastAsia="ＭＳ ゴシック" w:hAnsi="ＭＳ ゴシック" w:hint="eastAsia"/>
          <w:noProof/>
          <w:szCs w:val="21"/>
        </w:rPr>
        <w:t>支援に係る手当等の条項を追加していただくことが必要となります。</w:t>
      </w:r>
      <w:r>
        <w:rPr>
          <w:rFonts w:ascii="ＭＳ ゴシック" w:eastAsia="ＭＳ ゴシック" w:hAnsi="ＭＳ ゴシック" w:hint="eastAsia"/>
          <w:noProof/>
          <w:szCs w:val="21"/>
        </w:rPr>
        <w:t>規程例などを「</w:t>
      </w:r>
      <w:r w:rsidRPr="007C5104">
        <w:rPr>
          <w:rFonts w:ascii="ＭＳ ゴシック" w:eastAsia="ＭＳ ゴシック" w:hAnsi="ＭＳ ゴシック" w:hint="eastAsia"/>
          <w:noProof/>
          <w:szCs w:val="21"/>
        </w:rPr>
        <w:t>従業員に対する奨学金</w:t>
      </w:r>
      <w:r w:rsidR="002835AA" w:rsidRPr="002835AA">
        <w:rPr>
          <w:rFonts w:ascii="ＭＳ ゴシック" w:eastAsia="ＭＳ ゴシック" w:hAnsi="ＭＳ ゴシック" w:hint="eastAsia"/>
          <w:noProof/>
          <w:szCs w:val="21"/>
        </w:rPr>
        <w:t>返還</w:t>
      </w:r>
      <w:r w:rsidRPr="007C5104">
        <w:rPr>
          <w:rFonts w:ascii="ＭＳ ゴシック" w:eastAsia="ＭＳ ゴシック" w:hAnsi="ＭＳ ゴシック" w:hint="eastAsia"/>
          <w:noProof/>
          <w:szCs w:val="21"/>
        </w:rPr>
        <w:t>支援制度に係る規程等について</w:t>
      </w:r>
      <w:r>
        <w:rPr>
          <w:rFonts w:ascii="ＭＳ ゴシック" w:eastAsia="ＭＳ ゴシック" w:hAnsi="ＭＳ ゴシック" w:hint="eastAsia"/>
          <w:noProof/>
          <w:szCs w:val="21"/>
        </w:rPr>
        <w:t>」で記載しておりますので、ご活用ください。支援内容（金額・期間・条件等）は、規程等において自由に設定が可能です。</w:t>
      </w:r>
    </w:p>
    <w:p w14:paraId="2097C5D6" w14:textId="77777777" w:rsidR="007C5104" w:rsidRDefault="007C5104" w:rsidP="005D0065">
      <w:pPr>
        <w:rPr>
          <w:rFonts w:ascii="ＭＳ ゴシック" w:eastAsia="ＭＳ ゴシック" w:hAnsi="ＭＳ ゴシック"/>
          <w:szCs w:val="21"/>
        </w:rPr>
      </w:pPr>
    </w:p>
    <w:p w14:paraId="21EB8271" w14:textId="4378AAD2" w:rsidR="001C6260" w:rsidRDefault="001C6260" w:rsidP="001C6260">
      <w:pPr>
        <w:pStyle w:val="11"/>
        <w:ind w:left="634" w:hangingChars="302" w:hanging="634"/>
      </w:pPr>
      <w:bookmarkStart w:id="26" w:name="_Toc219369613"/>
      <w:r w:rsidRPr="00B769F2">
        <w:rPr>
          <w:rFonts w:hint="eastAsia"/>
        </w:rPr>
        <w:t>Ｑ</w:t>
      </w:r>
      <w:r w:rsidR="004B0F9C">
        <w:rPr>
          <w:rFonts w:hint="eastAsia"/>
        </w:rPr>
        <w:t>８</w:t>
      </w:r>
      <w:r w:rsidRPr="00B769F2">
        <w:rPr>
          <w:rFonts w:hint="eastAsia"/>
        </w:rPr>
        <w:t xml:space="preserve">　市内に本社</w:t>
      </w:r>
      <w:r>
        <w:rPr>
          <w:rFonts w:hint="eastAsia"/>
        </w:rPr>
        <w:t>のある</w:t>
      </w:r>
      <w:r w:rsidRPr="00B769F2">
        <w:rPr>
          <w:rFonts w:hint="eastAsia"/>
        </w:rPr>
        <w:t>企業に</w:t>
      </w:r>
      <w:r>
        <w:rPr>
          <w:rFonts w:hint="eastAsia"/>
        </w:rPr>
        <w:t>正規雇用</w:t>
      </w:r>
      <w:r w:rsidRPr="00B769F2">
        <w:rPr>
          <w:rFonts w:hint="eastAsia"/>
        </w:rPr>
        <w:t>されましたが、市外の工場、支店、支社、営業所等に配</w:t>
      </w:r>
      <w:bookmarkEnd w:id="26"/>
    </w:p>
    <w:p w14:paraId="26B02163" w14:textId="0813AD14" w:rsidR="001C6260" w:rsidRDefault="001C6260" w:rsidP="001C6260">
      <w:pPr>
        <w:pStyle w:val="11"/>
        <w:ind w:leftChars="200" w:left="634" w:hangingChars="102" w:hanging="214"/>
      </w:pPr>
      <w:bookmarkStart w:id="27" w:name="_Toc219369614"/>
      <w:r w:rsidRPr="00B769F2">
        <w:rPr>
          <w:rFonts w:hint="eastAsia"/>
        </w:rPr>
        <w:t>属になった場合、</w:t>
      </w:r>
      <w:r>
        <w:rPr>
          <w:rFonts w:hint="eastAsia"/>
        </w:rPr>
        <w:t>企業等奨学金</w:t>
      </w:r>
      <w:r w:rsidR="002835AA" w:rsidRPr="002835AA">
        <w:rPr>
          <w:rFonts w:hint="eastAsia"/>
        </w:rPr>
        <w:t>返還</w:t>
      </w:r>
      <w:r>
        <w:rPr>
          <w:rFonts w:hint="eastAsia"/>
        </w:rPr>
        <w:t>支援事業補助金</w:t>
      </w:r>
      <w:r w:rsidRPr="00B769F2">
        <w:rPr>
          <w:rFonts w:hint="eastAsia"/>
        </w:rPr>
        <w:t>の対象となりますか。</w:t>
      </w:r>
      <w:bookmarkEnd w:id="27"/>
    </w:p>
    <w:p w14:paraId="7CB43C72" w14:textId="0645D8BB" w:rsidR="001C6260" w:rsidRDefault="001C6260" w:rsidP="001C6260">
      <w:pPr>
        <w:pStyle w:val="11"/>
        <w:ind w:left="634" w:hangingChars="302" w:hanging="634"/>
      </w:pPr>
      <w:r w:rsidRPr="00982396">
        <w:rPr>
          <w:rFonts w:hint="eastAsia"/>
        </w:rPr>
        <w:t xml:space="preserve">　　</w:t>
      </w:r>
      <w:bookmarkStart w:id="28" w:name="_Toc219369615"/>
      <w:r w:rsidRPr="00C82B11">
        <w:rPr>
          <w:rFonts w:hint="eastAsia"/>
          <w:bdr w:val="single" w:sz="4" w:space="0" w:color="auto"/>
          <w:shd w:val="pct15" w:color="auto" w:fill="FFFFFF"/>
        </w:rPr>
        <w:t>Ａ</w:t>
      </w:r>
      <w:r w:rsidRPr="00982396">
        <w:rPr>
          <w:rFonts w:hint="eastAsia"/>
        </w:rPr>
        <w:t xml:space="preserve">　市内に本社機能を有する企業であれば、市外の工場、支店、支社、営業所等であっても市内に住民登録し、居住</w:t>
      </w:r>
      <w:r>
        <w:rPr>
          <w:rFonts w:hint="eastAsia"/>
        </w:rPr>
        <w:t>する正規雇用者であれば</w:t>
      </w:r>
      <w:r w:rsidRPr="00982396">
        <w:rPr>
          <w:rFonts w:hint="eastAsia"/>
        </w:rPr>
        <w:t>対象となります。</w:t>
      </w:r>
      <w:bookmarkEnd w:id="28"/>
    </w:p>
    <w:p w14:paraId="67DCFF9C" w14:textId="77777777" w:rsidR="00CF7A05" w:rsidRDefault="00CF7A05" w:rsidP="001C6260">
      <w:pPr>
        <w:pStyle w:val="11"/>
        <w:ind w:left="634" w:hangingChars="302" w:hanging="634"/>
      </w:pPr>
    </w:p>
    <w:p w14:paraId="1483CBF1" w14:textId="46D28D85" w:rsidR="00CF7A05" w:rsidRDefault="00CF7A05" w:rsidP="00CF7A05">
      <w:pPr>
        <w:pStyle w:val="11"/>
      </w:pPr>
      <w:bookmarkStart w:id="29" w:name="_Toc219369616"/>
      <w:r>
        <w:rPr>
          <w:rFonts w:hint="eastAsia"/>
        </w:rPr>
        <w:t>Ｑ９</w:t>
      </w:r>
      <w:r w:rsidRPr="00982396">
        <w:rPr>
          <w:rFonts w:hint="eastAsia"/>
        </w:rPr>
        <w:t xml:space="preserve">　</w:t>
      </w:r>
      <w:bookmarkEnd w:id="29"/>
      <w:r w:rsidR="00C532AF" w:rsidRPr="00C532AF">
        <w:rPr>
          <w:rFonts w:hint="eastAsia"/>
        </w:rPr>
        <w:t>大学の中途退学者で、</w:t>
      </w:r>
      <w:r w:rsidR="00C532AF">
        <w:rPr>
          <w:rFonts w:hint="eastAsia"/>
        </w:rPr>
        <w:t>就職して</w:t>
      </w:r>
      <w:r w:rsidR="00C532AF" w:rsidRPr="00C532AF">
        <w:rPr>
          <w:rFonts w:hint="eastAsia"/>
        </w:rPr>
        <w:t>奨学金を返還しているが、対象となりますか。</w:t>
      </w:r>
    </w:p>
    <w:p w14:paraId="4F3C4A49" w14:textId="6D2313B8" w:rsidR="00CF7A05" w:rsidRDefault="00CF7A05" w:rsidP="00CF7A05">
      <w:pPr>
        <w:pStyle w:val="11"/>
        <w:ind w:left="634" w:hangingChars="302" w:hanging="634"/>
      </w:pPr>
      <w:r w:rsidRPr="00982396">
        <w:rPr>
          <w:rFonts w:hint="eastAsia"/>
        </w:rPr>
        <w:t xml:space="preserve">　　</w:t>
      </w:r>
      <w:bookmarkStart w:id="30" w:name="_Toc219369617"/>
      <w:r w:rsidRPr="00C82B11">
        <w:rPr>
          <w:rFonts w:hint="eastAsia"/>
          <w:bdr w:val="single" w:sz="4" w:space="0" w:color="auto"/>
          <w:shd w:val="pct15" w:color="auto" w:fill="FFFFFF"/>
        </w:rPr>
        <w:t>Ａ</w:t>
      </w:r>
      <w:r w:rsidRPr="00982396">
        <w:rPr>
          <w:rFonts w:hint="eastAsia"/>
        </w:rPr>
        <w:t xml:space="preserve">　</w:t>
      </w:r>
      <w:r>
        <w:rPr>
          <w:rFonts w:hint="eastAsia"/>
        </w:rPr>
        <w:t>対象となる従業員に、大学の卒業等を要件としていないため、その他の要件を満たすのであれば、対象となります。</w:t>
      </w:r>
      <w:bookmarkEnd w:id="30"/>
    </w:p>
    <w:p w14:paraId="09066933" w14:textId="77777777" w:rsidR="00285A2A" w:rsidRDefault="00285A2A" w:rsidP="001C6260">
      <w:pPr>
        <w:pStyle w:val="11"/>
        <w:ind w:left="634" w:hangingChars="302" w:hanging="634"/>
      </w:pPr>
    </w:p>
    <w:p w14:paraId="365A00D2" w14:textId="3EAE8E1E" w:rsidR="00707947" w:rsidRPr="00707947" w:rsidRDefault="00707947" w:rsidP="00707947">
      <w:pPr>
        <w:pStyle w:val="11"/>
      </w:pPr>
      <w:bookmarkStart w:id="31" w:name="_Hlk220076412"/>
      <w:r>
        <w:rPr>
          <w:rFonts w:hint="eastAsia"/>
        </w:rPr>
        <w:t>Ｑ10</w:t>
      </w:r>
      <w:r w:rsidRPr="00982396">
        <w:rPr>
          <w:rFonts w:hint="eastAsia"/>
        </w:rPr>
        <w:t xml:space="preserve">　</w:t>
      </w:r>
      <w:r w:rsidRPr="00707947">
        <w:rPr>
          <w:rFonts w:hint="eastAsia"/>
        </w:rPr>
        <w:t>福祉事業所では資格が必要な仕事がありますが、対象となる従業員は有資格者に限られるのでしょうか。</w:t>
      </w:r>
      <w:bookmarkEnd w:id="31"/>
    </w:p>
    <w:p w14:paraId="09AE5FD2" w14:textId="3C4052F1" w:rsidR="00707947" w:rsidRDefault="00707947" w:rsidP="00707947">
      <w:pPr>
        <w:pStyle w:val="11"/>
        <w:ind w:left="634" w:hangingChars="302" w:hanging="634"/>
      </w:pPr>
      <w:r w:rsidRPr="00707947">
        <w:rPr>
          <w:rFonts w:hint="eastAsia"/>
        </w:rPr>
        <w:t xml:space="preserve">　　</w:t>
      </w:r>
      <w:r w:rsidRPr="00707947">
        <w:rPr>
          <w:rFonts w:hint="eastAsia"/>
          <w:bdr w:val="single" w:sz="4" w:space="0" w:color="auto"/>
          <w:shd w:val="pct15" w:color="auto" w:fill="FFFFFF"/>
        </w:rPr>
        <w:t>Ａ</w:t>
      </w:r>
      <w:r w:rsidRPr="00707947">
        <w:rPr>
          <w:rFonts w:hint="eastAsia"/>
        </w:rPr>
        <w:t xml:space="preserve">　対象となる従業員に、有資格</w:t>
      </w:r>
      <w:r>
        <w:rPr>
          <w:rFonts w:hint="eastAsia"/>
        </w:rPr>
        <w:t>者</w:t>
      </w:r>
      <w:r w:rsidRPr="00707947">
        <w:rPr>
          <w:rFonts w:hint="eastAsia"/>
        </w:rPr>
        <w:t>を要件としていないため、その他の要件を満たすのであれば、対象となります。</w:t>
      </w:r>
    </w:p>
    <w:p w14:paraId="4160F2D4" w14:textId="77777777" w:rsidR="00707947" w:rsidRPr="00CF7A05" w:rsidRDefault="00707947" w:rsidP="001C6260">
      <w:pPr>
        <w:pStyle w:val="11"/>
        <w:ind w:left="634" w:hangingChars="302" w:hanging="634"/>
      </w:pPr>
    </w:p>
    <w:p w14:paraId="17016699" w14:textId="2C280758" w:rsidR="0061265B" w:rsidRDefault="0061265B" w:rsidP="0061265B">
      <w:pPr>
        <w:pStyle w:val="11"/>
      </w:pPr>
      <w:bookmarkStart w:id="32" w:name="_Toc219369618"/>
      <w:bookmarkStart w:id="33" w:name="_Hlk219362646"/>
      <w:r>
        <w:rPr>
          <w:rFonts w:hint="eastAsia"/>
        </w:rPr>
        <w:t>Ｑ</w:t>
      </w:r>
      <w:r w:rsidR="00CF7A05">
        <w:rPr>
          <w:rFonts w:hint="eastAsia"/>
        </w:rPr>
        <w:t>1</w:t>
      </w:r>
      <w:r w:rsidR="00707947">
        <w:t>1</w:t>
      </w:r>
      <w:r w:rsidRPr="00982396">
        <w:rPr>
          <w:rFonts w:hint="eastAsia"/>
        </w:rPr>
        <w:t xml:space="preserve">　</w:t>
      </w:r>
      <w:r w:rsidRPr="00BA74FF">
        <w:t>親族が経営する</w:t>
      </w:r>
      <w:r>
        <w:rPr>
          <w:rFonts w:hint="eastAsia"/>
        </w:rPr>
        <w:t>事業所</w:t>
      </w:r>
      <w:r w:rsidRPr="00BA74FF">
        <w:t>に就職しました</w:t>
      </w:r>
      <w:r>
        <w:rPr>
          <w:rFonts w:hint="eastAsia"/>
        </w:rPr>
        <w:t>が、企業等奨学金</w:t>
      </w:r>
      <w:r w:rsidR="002835AA" w:rsidRPr="002835AA">
        <w:rPr>
          <w:rFonts w:hint="eastAsia"/>
        </w:rPr>
        <w:t>返還</w:t>
      </w:r>
      <w:r>
        <w:rPr>
          <w:rFonts w:hint="eastAsia"/>
        </w:rPr>
        <w:t>支援事業補助金の対象となりますか</w:t>
      </w:r>
      <w:r w:rsidRPr="00BA74FF">
        <w:t>。</w:t>
      </w:r>
      <w:bookmarkEnd w:id="32"/>
    </w:p>
    <w:p w14:paraId="259701DC" w14:textId="77777777" w:rsidR="009368F0" w:rsidRDefault="0061265B" w:rsidP="0061265B">
      <w:pPr>
        <w:pStyle w:val="11"/>
      </w:pPr>
      <w:r w:rsidRPr="00982396">
        <w:rPr>
          <w:rFonts w:hint="eastAsia"/>
        </w:rPr>
        <w:t xml:space="preserve">　　</w:t>
      </w:r>
      <w:bookmarkStart w:id="34" w:name="_Toc219369619"/>
      <w:r w:rsidRPr="00C82B11">
        <w:rPr>
          <w:rFonts w:hint="eastAsia"/>
          <w:bdr w:val="single" w:sz="4" w:space="0" w:color="auto"/>
          <w:shd w:val="pct15" w:color="auto" w:fill="FFFFFF"/>
        </w:rPr>
        <w:t>Ａ</w:t>
      </w:r>
      <w:r w:rsidRPr="00982396">
        <w:rPr>
          <w:rFonts w:hint="eastAsia"/>
        </w:rPr>
        <w:t xml:space="preserve">　</w:t>
      </w:r>
      <w:r w:rsidR="009368F0">
        <w:rPr>
          <w:rFonts w:hint="eastAsia"/>
        </w:rPr>
        <w:t>原則として、</w:t>
      </w:r>
      <w:r>
        <w:rPr>
          <w:rFonts w:hint="eastAsia"/>
        </w:rPr>
        <w:t>個人事業主（実質的に代表者の個人事業と同様と認められる法人を含む。）</w:t>
      </w:r>
    </w:p>
    <w:p w14:paraId="4DC33F02" w14:textId="77777777" w:rsidR="009368F0" w:rsidRDefault="0061265B" w:rsidP="009368F0">
      <w:pPr>
        <w:pStyle w:val="11"/>
        <w:ind w:leftChars="200" w:left="420" w:firstLineChars="100" w:firstLine="210"/>
      </w:pPr>
      <w:r>
        <w:rPr>
          <w:rFonts w:hint="eastAsia"/>
        </w:rPr>
        <w:t>と同居してい</w:t>
      </w:r>
      <w:bookmarkStart w:id="35" w:name="_Toc219369620"/>
      <w:bookmarkEnd w:id="34"/>
      <w:r>
        <w:rPr>
          <w:rFonts w:hint="eastAsia"/>
        </w:rPr>
        <w:t>る場合は対象となりません。ただし、</w:t>
      </w:r>
      <w:bookmarkEnd w:id="33"/>
      <w:bookmarkEnd w:id="35"/>
      <w:r w:rsidR="009368F0">
        <w:rPr>
          <w:rFonts w:hint="eastAsia"/>
        </w:rPr>
        <w:t>①事業主の指揮命令に従っていること</w:t>
      </w:r>
    </w:p>
    <w:p w14:paraId="249E2401" w14:textId="77777777" w:rsidR="009368F0" w:rsidRDefault="009368F0" w:rsidP="009368F0">
      <w:pPr>
        <w:pStyle w:val="11"/>
        <w:ind w:leftChars="200" w:left="420" w:firstLineChars="100" w:firstLine="210"/>
      </w:pPr>
      <w:r>
        <w:rPr>
          <w:rFonts w:hint="eastAsia"/>
        </w:rPr>
        <w:t>が明確で、②勤務時間や賃金の支払い等が他の従業員と同様であることが確認できる場合</w:t>
      </w:r>
    </w:p>
    <w:p w14:paraId="7173C7B8" w14:textId="30AB6F77" w:rsidR="0061265B" w:rsidRDefault="009368F0" w:rsidP="009368F0">
      <w:pPr>
        <w:pStyle w:val="11"/>
        <w:ind w:leftChars="200" w:left="420" w:firstLineChars="100" w:firstLine="210"/>
      </w:pPr>
      <w:r>
        <w:rPr>
          <w:rFonts w:hint="eastAsia"/>
        </w:rPr>
        <w:t>は、この限りではありません。</w:t>
      </w:r>
    </w:p>
    <w:p w14:paraId="018AD0E9" w14:textId="77777777" w:rsidR="0061265B" w:rsidRDefault="0061265B" w:rsidP="0061265B">
      <w:pPr>
        <w:pStyle w:val="11"/>
      </w:pPr>
    </w:p>
    <w:p w14:paraId="4D4C97A9" w14:textId="206F1AC3" w:rsidR="001C6260" w:rsidRPr="001C6260" w:rsidRDefault="001C6260" w:rsidP="001C6260">
      <w:pPr>
        <w:pStyle w:val="11"/>
      </w:pPr>
      <w:bookmarkStart w:id="36" w:name="_Toc219369622"/>
      <w:r>
        <w:rPr>
          <w:rFonts w:hint="eastAsia"/>
        </w:rPr>
        <w:t>Ｑ</w:t>
      </w:r>
      <w:r w:rsidR="00CF7A05">
        <w:rPr>
          <w:rFonts w:hint="eastAsia"/>
        </w:rPr>
        <w:t>1</w:t>
      </w:r>
      <w:r w:rsidR="00707947">
        <w:t>2</w:t>
      </w:r>
      <w:r w:rsidRPr="00982396">
        <w:rPr>
          <w:rFonts w:hint="eastAsia"/>
        </w:rPr>
        <w:t xml:space="preserve">　</w:t>
      </w:r>
      <w:r>
        <w:rPr>
          <w:rFonts w:hint="eastAsia"/>
        </w:rPr>
        <w:t>転職により採用した従業員について、以前勤務していた企業等で本補助金の支給を受けていた場合、その補助対象期間はどうなりますか。</w:t>
      </w:r>
      <w:bookmarkEnd w:id="36"/>
    </w:p>
    <w:p w14:paraId="2BC9B44E" w14:textId="0501D064" w:rsidR="0061265B" w:rsidRDefault="001C6260" w:rsidP="001C6260">
      <w:pPr>
        <w:pStyle w:val="11"/>
        <w:ind w:left="634" w:hangingChars="302" w:hanging="634"/>
      </w:pPr>
      <w:r w:rsidRPr="00982396">
        <w:rPr>
          <w:rFonts w:hint="eastAsia"/>
        </w:rPr>
        <w:t xml:space="preserve">　　</w:t>
      </w:r>
      <w:bookmarkStart w:id="37" w:name="_Toc219369623"/>
      <w:r w:rsidRPr="00C82B11">
        <w:rPr>
          <w:rFonts w:hint="eastAsia"/>
          <w:bdr w:val="single" w:sz="4" w:space="0" w:color="auto"/>
          <w:shd w:val="pct15" w:color="auto" w:fill="FFFFFF"/>
        </w:rPr>
        <w:t>Ａ</w:t>
      </w:r>
      <w:r w:rsidRPr="00982396">
        <w:rPr>
          <w:rFonts w:hint="eastAsia"/>
        </w:rPr>
        <w:t xml:space="preserve">　</w:t>
      </w:r>
      <w:r>
        <w:rPr>
          <w:rFonts w:hint="eastAsia"/>
        </w:rPr>
        <w:t>過去に勤務していた企業等で対象となっていた場合は、その期間を含めて通算５年間となります。</w:t>
      </w:r>
      <w:bookmarkEnd w:id="37"/>
    </w:p>
    <w:p w14:paraId="64889839" w14:textId="77777777" w:rsidR="00A31B5F" w:rsidRDefault="00A31B5F" w:rsidP="001C6260">
      <w:pPr>
        <w:pStyle w:val="11"/>
        <w:ind w:left="634" w:hangingChars="302" w:hanging="634"/>
      </w:pPr>
    </w:p>
    <w:p w14:paraId="131DC64C" w14:textId="58A14DE6" w:rsidR="00A31B5F" w:rsidRPr="001C6260" w:rsidRDefault="00A31B5F" w:rsidP="00A31B5F">
      <w:pPr>
        <w:pStyle w:val="11"/>
      </w:pPr>
      <w:r>
        <w:rPr>
          <w:rFonts w:hint="eastAsia"/>
        </w:rPr>
        <w:t>Ｑ1</w:t>
      </w:r>
      <w:r w:rsidR="00707947">
        <w:t>3</w:t>
      </w:r>
      <w:r w:rsidRPr="00982396">
        <w:rPr>
          <w:rFonts w:hint="eastAsia"/>
        </w:rPr>
        <w:t xml:space="preserve">　</w:t>
      </w:r>
      <w:r w:rsidRPr="00A31B5F">
        <w:rPr>
          <w:rFonts w:hint="eastAsia"/>
        </w:rPr>
        <w:t>年度途中に</w:t>
      </w:r>
      <w:r>
        <w:rPr>
          <w:rFonts w:hint="eastAsia"/>
        </w:rPr>
        <w:t>他府県</w:t>
      </w:r>
      <w:r w:rsidRPr="00A31B5F">
        <w:rPr>
          <w:rFonts w:hint="eastAsia"/>
        </w:rPr>
        <w:t>に異動になった従業員</w:t>
      </w:r>
      <w:r>
        <w:rPr>
          <w:rFonts w:hint="eastAsia"/>
        </w:rPr>
        <w:t>は対象となりますか</w:t>
      </w:r>
      <w:r w:rsidRPr="00A31B5F">
        <w:rPr>
          <w:rFonts w:hint="eastAsia"/>
        </w:rPr>
        <w:t>。</w:t>
      </w:r>
    </w:p>
    <w:p w14:paraId="784D05FB" w14:textId="6327F199" w:rsidR="00A31B5F" w:rsidRDefault="00A31B5F" w:rsidP="00A31B5F">
      <w:pPr>
        <w:pStyle w:val="11"/>
        <w:ind w:left="634" w:hangingChars="302" w:hanging="634"/>
      </w:pPr>
      <w:r w:rsidRPr="00982396">
        <w:rPr>
          <w:rFonts w:hint="eastAsia"/>
        </w:rPr>
        <w:t xml:space="preserve">　　</w:t>
      </w:r>
      <w:r w:rsidRPr="00C82B11">
        <w:rPr>
          <w:rFonts w:hint="eastAsia"/>
          <w:bdr w:val="single" w:sz="4" w:space="0" w:color="auto"/>
          <w:shd w:val="pct15" w:color="auto" w:fill="FFFFFF"/>
        </w:rPr>
        <w:t>Ａ</w:t>
      </w:r>
      <w:r w:rsidRPr="00982396">
        <w:rPr>
          <w:rFonts w:hint="eastAsia"/>
        </w:rPr>
        <w:t xml:space="preserve">　</w:t>
      </w:r>
      <w:r>
        <w:rPr>
          <w:rFonts w:hint="eastAsia"/>
        </w:rPr>
        <w:t>交付</w:t>
      </w:r>
      <w:r w:rsidRPr="00A31B5F">
        <w:rPr>
          <w:rFonts w:hint="eastAsia"/>
        </w:rPr>
        <w:t>申請</w:t>
      </w:r>
      <w:r>
        <w:rPr>
          <w:rFonts w:hint="eastAsia"/>
        </w:rPr>
        <w:t>の</w:t>
      </w:r>
      <w:r w:rsidRPr="00A31B5F">
        <w:rPr>
          <w:rFonts w:hint="eastAsia"/>
        </w:rPr>
        <w:t>時点</w:t>
      </w:r>
      <w:r>
        <w:rPr>
          <w:rFonts w:hint="eastAsia"/>
        </w:rPr>
        <w:t>で市内の企業等</w:t>
      </w:r>
      <w:r w:rsidRPr="00A31B5F">
        <w:rPr>
          <w:rFonts w:hint="eastAsia"/>
        </w:rPr>
        <w:t>に勤務しており、</w:t>
      </w:r>
      <w:r>
        <w:rPr>
          <w:rFonts w:hint="eastAsia"/>
        </w:rPr>
        <w:t>かつ、</w:t>
      </w:r>
      <w:r w:rsidRPr="00A31B5F">
        <w:rPr>
          <w:rFonts w:hint="eastAsia"/>
        </w:rPr>
        <w:t>同一企業</w:t>
      </w:r>
      <w:r>
        <w:rPr>
          <w:rFonts w:hint="eastAsia"/>
        </w:rPr>
        <w:t>等</w:t>
      </w:r>
      <w:r w:rsidRPr="00A31B5F">
        <w:rPr>
          <w:rFonts w:hint="eastAsia"/>
        </w:rPr>
        <w:t>内での異動の場合は、当該年度中は対象になり得ます。</w:t>
      </w:r>
    </w:p>
    <w:p w14:paraId="04D18828" w14:textId="77777777" w:rsidR="00D84C00" w:rsidRDefault="00D84C00" w:rsidP="001C6260">
      <w:pPr>
        <w:pStyle w:val="11"/>
        <w:ind w:left="634" w:hangingChars="302" w:hanging="634"/>
      </w:pPr>
    </w:p>
    <w:p w14:paraId="06E8ECDD" w14:textId="6062A0B8" w:rsidR="00E83FFB" w:rsidRDefault="00E83FFB" w:rsidP="00E83FFB">
      <w:pPr>
        <w:pStyle w:val="11"/>
        <w:ind w:left="634" w:hangingChars="302" w:hanging="634"/>
      </w:pPr>
      <w:r>
        <w:rPr>
          <w:rFonts w:hint="eastAsia"/>
        </w:rPr>
        <w:lastRenderedPageBreak/>
        <w:t>Ｑ</w:t>
      </w:r>
      <w:r>
        <w:t>1</w:t>
      </w:r>
      <w:r w:rsidR="00707947">
        <w:t>4</w:t>
      </w:r>
      <w:r>
        <w:t xml:space="preserve">　年度途中に</w:t>
      </w:r>
      <w:r>
        <w:rPr>
          <w:rFonts w:hint="eastAsia"/>
        </w:rPr>
        <w:t>奨学金</w:t>
      </w:r>
      <w:r w:rsidR="00B01582">
        <w:rPr>
          <w:rFonts w:hint="eastAsia"/>
        </w:rPr>
        <w:t>の</w:t>
      </w:r>
      <w:r w:rsidRPr="00E83FFB">
        <w:rPr>
          <w:rFonts w:hint="eastAsia"/>
        </w:rPr>
        <w:t>全額繰上げ償還を行った場合</w:t>
      </w:r>
      <w:r>
        <w:rPr>
          <w:rFonts w:hint="eastAsia"/>
        </w:rPr>
        <w:t>は、</w:t>
      </w:r>
      <w:r w:rsidRPr="00E83FFB">
        <w:rPr>
          <w:rFonts w:hint="eastAsia"/>
        </w:rPr>
        <w:t>補助額はどう</w:t>
      </w:r>
      <w:r w:rsidR="00B01582">
        <w:rPr>
          <w:rFonts w:hint="eastAsia"/>
        </w:rPr>
        <w:t>なりますか</w:t>
      </w:r>
      <w:r>
        <w:t>。</w:t>
      </w:r>
    </w:p>
    <w:p w14:paraId="33798D08" w14:textId="72077312" w:rsidR="00B01582" w:rsidRDefault="00E83FFB" w:rsidP="00B01582">
      <w:pPr>
        <w:pStyle w:val="11"/>
        <w:ind w:left="634" w:hangingChars="302" w:hanging="634"/>
      </w:pPr>
      <w:r>
        <w:rPr>
          <w:rFonts w:hint="eastAsia"/>
        </w:rPr>
        <w:t xml:space="preserve">　　</w:t>
      </w:r>
      <w:r w:rsidR="00B01582" w:rsidRPr="00C82B11">
        <w:rPr>
          <w:rFonts w:hint="eastAsia"/>
          <w:bdr w:val="single" w:sz="4" w:space="0" w:color="auto"/>
          <w:shd w:val="pct15" w:color="auto" w:fill="FFFFFF"/>
        </w:rPr>
        <w:t>Ａ</w:t>
      </w:r>
      <w:r>
        <w:rPr>
          <w:rFonts w:hint="eastAsia"/>
        </w:rPr>
        <w:t xml:space="preserve">　</w:t>
      </w:r>
      <w:r w:rsidR="00B01582">
        <w:rPr>
          <w:rFonts w:hint="eastAsia"/>
        </w:rPr>
        <w:t>年度途中で全額繰上げ償還を行った場合は、</w:t>
      </w:r>
      <w:r w:rsidR="002835AA" w:rsidRPr="002835AA">
        <w:rPr>
          <w:rFonts w:hint="eastAsia"/>
        </w:rPr>
        <w:t>返還</w:t>
      </w:r>
      <w:r w:rsidR="00B01582">
        <w:rPr>
          <w:rFonts w:hint="eastAsia"/>
        </w:rPr>
        <w:t>を行った月までの支給額を補助対象</w:t>
      </w:r>
    </w:p>
    <w:p w14:paraId="42922AE3" w14:textId="6E5E9DB0" w:rsidR="00E83FFB" w:rsidRDefault="00B01582" w:rsidP="00B01582">
      <w:pPr>
        <w:pStyle w:val="11"/>
        <w:ind w:leftChars="300" w:left="634" w:hangingChars="2" w:hanging="4"/>
      </w:pPr>
      <w:r>
        <w:rPr>
          <w:rFonts w:hint="eastAsia"/>
        </w:rPr>
        <w:t>経費とします。なお、</w:t>
      </w:r>
      <w:r>
        <w:t>賞与で支給するなど、毎月支給していない場合は、その支給額を支給対象と考えられる</w:t>
      </w:r>
      <w:r>
        <w:rPr>
          <w:rFonts w:hint="eastAsia"/>
        </w:rPr>
        <w:t>月数で均等割して、補助対象額を計算します。例えば、６月と</w:t>
      </w:r>
      <w:r>
        <w:t xml:space="preserve"> 12 月に６万円ずつ支給さ</w:t>
      </w:r>
      <w:r>
        <w:rPr>
          <w:rFonts w:hint="eastAsia"/>
        </w:rPr>
        <w:t>れている従業員が</w:t>
      </w:r>
      <w:r>
        <w:t xml:space="preserve"> 10 月に一括</w:t>
      </w:r>
      <w:r w:rsidR="002835AA" w:rsidRPr="002835AA">
        <w:rPr>
          <w:rFonts w:hint="eastAsia"/>
        </w:rPr>
        <w:t>返還</w:t>
      </w:r>
      <w:r>
        <w:t>した場合は、12 月支給分が７～12 月の</w:t>
      </w:r>
      <w:r w:rsidR="002835AA" w:rsidRPr="002835AA">
        <w:rPr>
          <w:rFonts w:hint="eastAsia"/>
        </w:rPr>
        <w:t>返還</w:t>
      </w:r>
      <w:r>
        <w:t>額を支援対</w:t>
      </w:r>
      <w:r>
        <w:rPr>
          <w:rFonts w:hint="eastAsia"/>
        </w:rPr>
        <w:t>象にしているのであれば、</w:t>
      </w:r>
      <w:r>
        <w:t>7～10 月の４ヶ月分に相当する４万円</w:t>
      </w:r>
      <w:r>
        <w:rPr>
          <w:rFonts w:hint="eastAsia"/>
        </w:rPr>
        <w:t>を</w:t>
      </w:r>
      <w:r>
        <w:t>補助対象とすることが</w:t>
      </w:r>
      <w:r>
        <w:rPr>
          <w:rFonts w:hint="eastAsia"/>
        </w:rPr>
        <w:t>できます。</w:t>
      </w:r>
    </w:p>
    <w:p w14:paraId="73202A48" w14:textId="77777777" w:rsidR="00E83FFB" w:rsidRDefault="00E83FFB" w:rsidP="001C6260">
      <w:pPr>
        <w:pStyle w:val="11"/>
        <w:ind w:left="634" w:hangingChars="302" w:hanging="634"/>
      </w:pPr>
    </w:p>
    <w:p w14:paraId="4C028A2A" w14:textId="69E04922" w:rsidR="00B769F2" w:rsidRDefault="00C523EF" w:rsidP="007C5104">
      <w:pPr>
        <w:ind w:left="433" w:hangingChars="206" w:hanging="433"/>
        <w:rPr>
          <w:rFonts w:ascii="ＭＳ ゴシック" w:eastAsia="ＭＳ ゴシック" w:hAnsi="ＭＳ ゴシック"/>
          <w:noProof/>
          <w:szCs w:val="21"/>
        </w:rPr>
      </w:pPr>
      <w:bookmarkStart w:id="38" w:name="_Hlk219365972"/>
      <w:r w:rsidRPr="00982396">
        <w:rPr>
          <w:rFonts w:ascii="ＭＳ ゴシック" w:eastAsia="ＭＳ ゴシック" w:hAnsi="ＭＳ ゴシック" w:hint="eastAsia"/>
          <w:noProof/>
          <w:szCs w:val="21"/>
        </w:rPr>
        <w:t>Ｑ</w:t>
      </w:r>
      <w:r w:rsidR="00CF7A05">
        <w:rPr>
          <w:rFonts w:ascii="ＭＳ ゴシック" w:eastAsia="ＭＳ ゴシック" w:hAnsi="ＭＳ ゴシック" w:hint="eastAsia"/>
          <w:noProof/>
          <w:szCs w:val="21"/>
        </w:rPr>
        <w:t>1</w:t>
      </w:r>
      <w:r w:rsidR="00707947">
        <w:rPr>
          <w:rFonts w:ascii="ＭＳ ゴシック" w:eastAsia="ＭＳ ゴシック" w:hAnsi="ＭＳ ゴシック"/>
          <w:noProof/>
          <w:szCs w:val="21"/>
        </w:rPr>
        <w:t>5</w:t>
      </w:r>
      <w:r w:rsidRPr="00982396">
        <w:rPr>
          <w:rFonts w:ascii="ＭＳ ゴシック" w:eastAsia="ＭＳ ゴシック" w:hAnsi="ＭＳ ゴシック" w:hint="eastAsia"/>
          <w:noProof/>
          <w:szCs w:val="21"/>
        </w:rPr>
        <w:t xml:space="preserve">　</w:t>
      </w:r>
      <w:r w:rsidR="007C5104">
        <w:rPr>
          <w:rFonts w:ascii="ＭＳ ゴシック" w:eastAsia="ＭＳ ゴシック" w:hAnsi="ＭＳ ゴシック" w:hint="eastAsia"/>
          <w:noProof/>
          <w:szCs w:val="21"/>
        </w:rPr>
        <w:t>企業等奨学金</w:t>
      </w:r>
      <w:r w:rsidR="002835AA" w:rsidRPr="002835AA">
        <w:rPr>
          <w:rFonts w:ascii="ＭＳ ゴシック" w:eastAsia="ＭＳ ゴシック" w:hAnsi="ＭＳ ゴシック" w:hint="eastAsia"/>
          <w:noProof/>
          <w:szCs w:val="21"/>
        </w:rPr>
        <w:t>返還</w:t>
      </w:r>
      <w:r w:rsidR="007C5104">
        <w:rPr>
          <w:rFonts w:ascii="ＭＳ ゴシック" w:eastAsia="ＭＳ ゴシック" w:hAnsi="ＭＳ ゴシック" w:hint="eastAsia"/>
          <w:noProof/>
          <w:szCs w:val="21"/>
        </w:rPr>
        <w:t>支援事業補助金は、</w:t>
      </w:r>
      <w:r w:rsidR="007C5104" w:rsidRPr="007C5104">
        <w:rPr>
          <w:rFonts w:ascii="ＭＳ ゴシック" w:eastAsia="ＭＳ ゴシック" w:hAnsi="ＭＳ ゴシック" w:hint="eastAsia"/>
          <w:noProof/>
          <w:szCs w:val="21"/>
        </w:rPr>
        <w:t>新たに採用する社員だけでなく、</w:t>
      </w:r>
      <w:r w:rsidR="007C5104">
        <w:rPr>
          <w:rFonts w:ascii="ＭＳ ゴシック" w:eastAsia="ＭＳ ゴシック" w:hAnsi="ＭＳ ゴシック" w:hint="eastAsia"/>
          <w:noProof/>
          <w:szCs w:val="21"/>
        </w:rPr>
        <w:t>既存の</w:t>
      </w:r>
      <w:r w:rsidR="007C5104" w:rsidRPr="007C5104">
        <w:rPr>
          <w:rFonts w:ascii="ＭＳ ゴシック" w:eastAsia="ＭＳ ゴシック" w:hAnsi="ＭＳ ゴシック" w:hint="eastAsia"/>
          <w:noProof/>
          <w:szCs w:val="21"/>
        </w:rPr>
        <w:t>社員</w:t>
      </w:r>
      <w:r w:rsidR="00F511A7">
        <w:rPr>
          <w:rFonts w:ascii="ＭＳ ゴシック" w:eastAsia="ＭＳ ゴシック" w:hAnsi="ＭＳ ゴシック" w:hint="eastAsia"/>
          <w:noProof/>
          <w:szCs w:val="21"/>
        </w:rPr>
        <w:t>も対象となりますか</w:t>
      </w:r>
      <w:r w:rsidR="007C5104" w:rsidRPr="007C5104">
        <w:rPr>
          <w:rFonts w:ascii="ＭＳ ゴシック" w:eastAsia="ＭＳ ゴシック" w:hAnsi="ＭＳ ゴシック" w:hint="eastAsia"/>
          <w:noProof/>
          <w:szCs w:val="21"/>
        </w:rPr>
        <w:t>。</w:t>
      </w:r>
    </w:p>
    <w:p w14:paraId="187B3AF6" w14:textId="07691623" w:rsidR="00C5671F" w:rsidRPr="00982396" w:rsidRDefault="00C5671F" w:rsidP="00F511A7">
      <w:pPr>
        <w:ind w:left="643" w:hangingChars="306" w:hanging="643"/>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00C82B11"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sidR="00F511A7" w:rsidRPr="00F511A7">
        <w:rPr>
          <w:rFonts w:ascii="ＭＳ ゴシック" w:eastAsia="ＭＳ ゴシック" w:hAnsi="ＭＳ ゴシック" w:hint="eastAsia"/>
          <w:noProof/>
          <w:szCs w:val="21"/>
        </w:rPr>
        <w:t>社内規程の整備</w:t>
      </w:r>
      <w:r w:rsidR="00F511A7">
        <w:rPr>
          <w:rFonts w:ascii="ＭＳ ゴシック" w:eastAsia="ＭＳ ゴシック" w:hAnsi="ＭＳ ゴシック" w:hint="eastAsia"/>
          <w:noProof/>
          <w:szCs w:val="21"/>
        </w:rPr>
        <w:t>等</w:t>
      </w:r>
      <w:r w:rsidR="00F511A7" w:rsidRPr="00F511A7">
        <w:rPr>
          <w:rFonts w:ascii="ＭＳ ゴシック" w:eastAsia="ＭＳ ゴシック" w:hAnsi="ＭＳ ゴシック" w:hint="eastAsia"/>
          <w:noProof/>
          <w:szCs w:val="21"/>
        </w:rPr>
        <w:t>によって制度を導入することになる</w:t>
      </w:r>
      <w:r w:rsidR="00F511A7">
        <w:rPr>
          <w:rFonts w:ascii="ＭＳ ゴシック" w:eastAsia="ＭＳ ゴシック" w:hAnsi="ＭＳ ゴシック" w:hint="eastAsia"/>
          <w:noProof/>
          <w:szCs w:val="21"/>
        </w:rPr>
        <w:t>ため</w:t>
      </w:r>
      <w:r w:rsidR="00F511A7" w:rsidRPr="00F511A7">
        <w:rPr>
          <w:rFonts w:ascii="ＭＳ ゴシック" w:eastAsia="ＭＳ ゴシック" w:hAnsi="ＭＳ ゴシック" w:hint="eastAsia"/>
          <w:noProof/>
          <w:szCs w:val="21"/>
        </w:rPr>
        <w:t>、現在雇用している社員</w:t>
      </w:r>
      <w:r w:rsidR="00F511A7">
        <w:rPr>
          <w:rFonts w:ascii="ＭＳ ゴシック" w:eastAsia="ＭＳ ゴシック" w:hAnsi="ＭＳ ゴシック" w:hint="eastAsia"/>
          <w:noProof/>
          <w:szCs w:val="21"/>
        </w:rPr>
        <w:t>も対象となります</w:t>
      </w:r>
      <w:r w:rsidR="00F511A7" w:rsidRPr="00F511A7">
        <w:rPr>
          <w:rFonts w:ascii="ＭＳ ゴシック" w:eastAsia="ＭＳ ゴシック" w:hAnsi="ＭＳ ゴシック" w:hint="eastAsia"/>
          <w:noProof/>
          <w:szCs w:val="21"/>
        </w:rPr>
        <w:t>。</w:t>
      </w:r>
      <w:r w:rsidR="00F511A7">
        <w:rPr>
          <w:rFonts w:ascii="ＭＳ ゴシック" w:eastAsia="ＭＳ ゴシック" w:hAnsi="ＭＳ ゴシック" w:hint="eastAsia"/>
          <w:noProof/>
          <w:szCs w:val="21"/>
        </w:rPr>
        <w:t>ただし、規程等のなかで奨学金</w:t>
      </w:r>
      <w:r w:rsidR="002835AA" w:rsidRPr="002835AA">
        <w:rPr>
          <w:rFonts w:ascii="ＭＳ ゴシック" w:eastAsia="ＭＳ ゴシック" w:hAnsi="ＭＳ ゴシック" w:hint="eastAsia"/>
          <w:noProof/>
          <w:szCs w:val="21"/>
        </w:rPr>
        <w:t>返還</w:t>
      </w:r>
      <w:r w:rsidR="00F511A7">
        <w:rPr>
          <w:rFonts w:ascii="ＭＳ ゴシック" w:eastAsia="ＭＳ ゴシック" w:hAnsi="ＭＳ ゴシック" w:hint="eastAsia"/>
          <w:noProof/>
          <w:szCs w:val="21"/>
        </w:rPr>
        <w:t>支援制度の</w:t>
      </w:r>
      <w:r w:rsidR="00F511A7" w:rsidRPr="00F511A7">
        <w:rPr>
          <w:rFonts w:ascii="ＭＳ ゴシック" w:eastAsia="ＭＳ ゴシック" w:hAnsi="ＭＳ ゴシック" w:hint="eastAsia"/>
          <w:noProof/>
          <w:szCs w:val="21"/>
        </w:rPr>
        <w:t>対象となる従業員を限定</w:t>
      </w:r>
      <w:r w:rsidR="00F511A7">
        <w:rPr>
          <w:rFonts w:ascii="ＭＳ ゴシック" w:eastAsia="ＭＳ ゴシック" w:hAnsi="ＭＳ ゴシック" w:hint="eastAsia"/>
          <w:noProof/>
          <w:szCs w:val="21"/>
        </w:rPr>
        <w:t>されている</w:t>
      </w:r>
      <w:r w:rsidR="00F511A7" w:rsidRPr="00F511A7">
        <w:rPr>
          <w:rFonts w:ascii="ＭＳ ゴシック" w:eastAsia="ＭＳ ゴシック" w:hAnsi="ＭＳ ゴシック" w:hint="eastAsia"/>
          <w:noProof/>
          <w:szCs w:val="21"/>
        </w:rPr>
        <w:t>場合は、</w:t>
      </w:r>
      <w:r w:rsidR="00F511A7">
        <w:rPr>
          <w:rFonts w:ascii="ＭＳ ゴシック" w:eastAsia="ＭＳ ゴシック" w:hAnsi="ＭＳ ゴシック" w:hint="eastAsia"/>
          <w:noProof/>
          <w:szCs w:val="21"/>
        </w:rPr>
        <w:t>対象とならない場合があります。</w:t>
      </w:r>
    </w:p>
    <w:p w14:paraId="4A91B0B4" w14:textId="77777777" w:rsidR="009D07D6" w:rsidRDefault="009D07D6" w:rsidP="00C5671F">
      <w:pPr>
        <w:ind w:left="643" w:hangingChars="306" w:hanging="643"/>
        <w:rPr>
          <w:rFonts w:ascii="ＭＳ ゴシック" w:eastAsia="ＭＳ ゴシック" w:hAnsi="ＭＳ ゴシック"/>
          <w:noProof/>
          <w:szCs w:val="21"/>
        </w:rPr>
      </w:pPr>
    </w:p>
    <w:p w14:paraId="231413F5" w14:textId="65C16209" w:rsidR="009368F0" w:rsidRDefault="009368F0" w:rsidP="009368F0">
      <w:pPr>
        <w:ind w:left="433" w:hangingChars="206" w:hanging="433"/>
        <w:rPr>
          <w:rFonts w:ascii="ＭＳ ゴシック" w:eastAsia="ＭＳ ゴシック" w:hAnsi="ＭＳ ゴシック"/>
          <w:noProof/>
          <w:szCs w:val="21"/>
        </w:rPr>
      </w:pPr>
      <w:bookmarkStart w:id="39" w:name="_Hlk219448253"/>
      <w:r w:rsidRPr="00982396">
        <w:rPr>
          <w:rFonts w:ascii="ＭＳ ゴシック" w:eastAsia="ＭＳ ゴシック" w:hAnsi="ＭＳ ゴシック" w:hint="eastAsia"/>
          <w:noProof/>
          <w:szCs w:val="21"/>
        </w:rPr>
        <w:t>Ｑ</w:t>
      </w:r>
      <w:r>
        <w:rPr>
          <w:rFonts w:ascii="ＭＳ ゴシック" w:eastAsia="ＭＳ ゴシック" w:hAnsi="ＭＳ ゴシック" w:hint="eastAsia"/>
          <w:noProof/>
          <w:szCs w:val="21"/>
        </w:rPr>
        <w:t>1</w:t>
      </w:r>
      <w:r w:rsidR="00707947">
        <w:rPr>
          <w:rFonts w:ascii="ＭＳ ゴシック" w:eastAsia="ＭＳ ゴシック" w:hAnsi="ＭＳ ゴシック"/>
          <w:noProof/>
          <w:szCs w:val="21"/>
        </w:rPr>
        <w:t>6</w:t>
      </w:r>
      <w:r w:rsidRPr="00982396">
        <w:rPr>
          <w:rFonts w:ascii="ＭＳ ゴシック" w:eastAsia="ＭＳ ゴシック" w:hAnsi="ＭＳ ゴシック" w:hint="eastAsia"/>
          <w:noProof/>
          <w:szCs w:val="21"/>
        </w:rPr>
        <w:t xml:space="preserve">　</w:t>
      </w:r>
      <w:r w:rsidRPr="009368F0">
        <w:rPr>
          <w:rFonts w:ascii="ＭＳ ゴシック" w:eastAsia="ＭＳ ゴシック" w:hAnsi="ＭＳ ゴシック" w:hint="eastAsia"/>
          <w:noProof/>
          <w:szCs w:val="21"/>
        </w:rPr>
        <w:t>従業員の奨学金</w:t>
      </w:r>
      <w:r w:rsidR="002835AA" w:rsidRPr="002835AA">
        <w:rPr>
          <w:rFonts w:ascii="ＭＳ ゴシック" w:eastAsia="ＭＳ ゴシック" w:hAnsi="ＭＳ ゴシック" w:hint="eastAsia"/>
          <w:noProof/>
          <w:szCs w:val="21"/>
        </w:rPr>
        <w:t>返還</w:t>
      </w:r>
      <w:r w:rsidRPr="009368F0">
        <w:rPr>
          <w:rFonts w:ascii="ＭＳ ゴシック" w:eastAsia="ＭＳ ゴシック" w:hAnsi="ＭＳ ゴシック" w:hint="eastAsia"/>
          <w:noProof/>
          <w:szCs w:val="21"/>
        </w:rPr>
        <w:t>のために</w:t>
      </w:r>
      <w:r>
        <w:rPr>
          <w:rFonts w:ascii="ＭＳ ゴシック" w:eastAsia="ＭＳ ゴシック" w:hAnsi="ＭＳ ゴシック" w:hint="eastAsia"/>
          <w:noProof/>
          <w:szCs w:val="21"/>
        </w:rPr>
        <w:t>支給した</w:t>
      </w:r>
      <w:r w:rsidRPr="009368F0">
        <w:rPr>
          <w:rFonts w:ascii="ＭＳ ゴシック" w:eastAsia="ＭＳ ゴシック" w:hAnsi="ＭＳ ゴシック" w:hint="eastAsia"/>
          <w:noProof/>
          <w:szCs w:val="21"/>
        </w:rPr>
        <w:t>手当等</w:t>
      </w:r>
      <w:r>
        <w:rPr>
          <w:rFonts w:ascii="ＭＳ ゴシック" w:eastAsia="ＭＳ ゴシック" w:hAnsi="ＭＳ ゴシック" w:hint="eastAsia"/>
          <w:noProof/>
          <w:szCs w:val="21"/>
        </w:rPr>
        <w:t>は、</w:t>
      </w:r>
      <w:r w:rsidRPr="009368F0">
        <w:rPr>
          <w:rFonts w:ascii="ＭＳ ゴシック" w:eastAsia="ＭＳ ゴシック" w:hAnsi="ＭＳ ゴシック" w:hint="eastAsia"/>
          <w:noProof/>
          <w:szCs w:val="21"/>
        </w:rPr>
        <w:t>給与として課税され</w:t>
      </w:r>
      <w:r>
        <w:rPr>
          <w:rFonts w:ascii="ＭＳ ゴシック" w:eastAsia="ＭＳ ゴシック" w:hAnsi="ＭＳ ゴシック" w:hint="eastAsia"/>
          <w:noProof/>
          <w:szCs w:val="21"/>
        </w:rPr>
        <w:t>ますか</w:t>
      </w:r>
      <w:r w:rsidRPr="009368F0">
        <w:rPr>
          <w:rFonts w:ascii="ＭＳ ゴシック" w:eastAsia="ＭＳ ゴシック" w:hAnsi="ＭＳ ゴシック" w:hint="eastAsia"/>
          <w:noProof/>
          <w:szCs w:val="21"/>
        </w:rPr>
        <w:t>。</w:t>
      </w:r>
    </w:p>
    <w:p w14:paraId="63E5E120" w14:textId="77777777" w:rsidR="009368F0" w:rsidRPr="009368F0" w:rsidRDefault="009368F0" w:rsidP="009368F0">
      <w:pPr>
        <w:ind w:left="433" w:hangingChars="206" w:hanging="433"/>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sidRPr="009368F0">
        <w:rPr>
          <w:rFonts w:ascii="ＭＳ ゴシック" w:eastAsia="ＭＳ ゴシック" w:hAnsi="ＭＳ ゴシック" w:hint="eastAsia"/>
          <w:noProof/>
          <w:szCs w:val="21"/>
        </w:rPr>
        <w:t>他の手当等と同様に、課</w:t>
      </w:r>
      <w:bookmarkEnd w:id="39"/>
      <w:r w:rsidRPr="009368F0">
        <w:rPr>
          <w:rFonts w:ascii="ＭＳ ゴシック" w:eastAsia="ＭＳ ゴシック" w:hAnsi="ＭＳ ゴシック" w:hint="eastAsia"/>
          <w:noProof/>
          <w:szCs w:val="21"/>
        </w:rPr>
        <w:t>税対象になると思われますが、詳しくは、所轄税務署にお問い</w:t>
      </w:r>
    </w:p>
    <w:p w14:paraId="74BA4A3E" w14:textId="3A33D85E" w:rsidR="00B06D32" w:rsidRDefault="009368F0" w:rsidP="00B06D32">
      <w:pPr>
        <w:ind w:firstLineChars="300" w:firstLine="630"/>
        <w:rPr>
          <w:rFonts w:ascii="ＭＳ ゴシック" w:eastAsia="ＭＳ ゴシック" w:hAnsi="ＭＳ ゴシック"/>
          <w:noProof/>
          <w:szCs w:val="21"/>
        </w:rPr>
      </w:pPr>
      <w:r w:rsidRPr="009368F0">
        <w:rPr>
          <w:rFonts w:ascii="ＭＳ ゴシック" w:eastAsia="ＭＳ ゴシック" w:hAnsi="ＭＳ ゴシック" w:hint="eastAsia"/>
          <w:noProof/>
          <w:szCs w:val="21"/>
        </w:rPr>
        <w:t>合わせください。</w:t>
      </w:r>
      <w:r w:rsidRPr="009368F0">
        <w:rPr>
          <w:rFonts w:ascii="ＭＳ ゴシック" w:eastAsia="ＭＳ ゴシック" w:hAnsi="ＭＳ ゴシック"/>
          <w:noProof/>
          <w:szCs w:val="21"/>
        </w:rPr>
        <w:cr/>
      </w:r>
    </w:p>
    <w:p w14:paraId="49EEF95A" w14:textId="7383DFA7" w:rsidR="00B06D32" w:rsidRDefault="00B06D32" w:rsidP="00B06D32">
      <w:pPr>
        <w:ind w:left="433" w:hangingChars="206" w:hanging="433"/>
        <w:rPr>
          <w:rFonts w:ascii="ＭＳ ゴシック" w:eastAsia="ＭＳ ゴシック" w:hAnsi="ＭＳ ゴシック"/>
          <w:noProof/>
          <w:szCs w:val="21"/>
        </w:rPr>
      </w:pPr>
      <w:bookmarkStart w:id="40" w:name="_Hlk219449643"/>
      <w:r w:rsidRPr="00982396">
        <w:rPr>
          <w:rFonts w:ascii="ＭＳ ゴシック" w:eastAsia="ＭＳ ゴシック" w:hAnsi="ＭＳ ゴシック" w:hint="eastAsia"/>
          <w:noProof/>
          <w:szCs w:val="21"/>
        </w:rPr>
        <w:t>Ｑ</w:t>
      </w:r>
      <w:r>
        <w:rPr>
          <w:rFonts w:ascii="ＭＳ ゴシック" w:eastAsia="ＭＳ ゴシック" w:hAnsi="ＭＳ ゴシック" w:hint="eastAsia"/>
          <w:noProof/>
          <w:szCs w:val="21"/>
        </w:rPr>
        <w:t>1</w:t>
      </w:r>
      <w:r w:rsidR="00707947">
        <w:rPr>
          <w:rFonts w:ascii="ＭＳ ゴシック" w:eastAsia="ＭＳ ゴシック" w:hAnsi="ＭＳ ゴシック"/>
          <w:noProof/>
          <w:szCs w:val="21"/>
        </w:rPr>
        <w:t>7</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奨学金</w:t>
      </w:r>
      <w:r w:rsidRPr="009368F0">
        <w:rPr>
          <w:rFonts w:ascii="ＭＳ ゴシック" w:eastAsia="ＭＳ ゴシック" w:hAnsi="ＭＳ ゴシック" w:hint="eastAsia"/>
          <w:noProof/>
          <w:szCs w:val="21"/>
        </w:rPr>
        <w:t>手当等</w:t>
      </w:r>
      <w:r>
        <w:rPr>
          <w:rFonts w:ascii="ＭＳ ゴシック" w:eastAsia="ＭＳ ゴシック" w:hAnsi="ＭＳ ゴシック" w:hint="eastAsia"/>
          <w:noProof/>
          <w:szCs w:val="21"/>
        </w:rPr>
        <w:t>を毎月支給する場合、</w:t>
      </w:r>
      <w:r w:rsidRPr="00B06D32">
        <w:rPr>
          <w:rFonts w:ascii="ＭＳ ゴシック" w:eastAsia="ＭＳ ゴシック" w:hAnsi="ＭＳ ゴシック" w:hint="eastAsia"/>
          <w:noProof/>
          <w:szCs w:val="21"/>
        </w:rPr>
        <w:t>３月支給分は補助対象とならな</w:t>
      </w:r>
      <w:r>
        <w:rPr>
          <w:rFonts w:ascii="ＭＳ ゴシック" w:eastAsia="ＭＳ ゴシック" w:hAnsi="ＭＳ ゴシック" w:hint="eastAsia"/>
          <w:noProof/>
          <w:szCs w:val="21"/>
        </w:rPr>
        <w:t>いのでしょうか</w:t>
      </w:r>
      <w:r w:rsidRPr="009368F0">
        <w:rPr>
          <w:rFonts w:ascii="ＭＳ ゴシック" w:eastAsia="ＭＳ ゴシック" w:hAnsi="ＭＳ ゴシック" w:hint="eastAsia"/>
          <w:noProof/>
          <w:szCs w:val="21"/>
        </w:rPr>
        <w:t>。</w:t>
      </w:r>
    </w:p>
    <w:p w14:paraId="35EC3BF9" w14:textId="77777777" w:rsidR="00B06D32" w:rsidRPr="00B06D32" w:rsidRDefault="00B06D32" w:rsidP="00B06D32">
      <w:pPr>
        <w:ind w:left="433" w:hangingChars="206" w:hanging="433"/>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sidRPr="00B06D32">
        <w:rPr>
          <w:rFonts w:ascii="ＭＳ ゴシック" w:eastAsia="ＭＳ ゴシック" w:hAnsi="ＭＳ ゴシック" w:hint="eastAsia"/>
          <w:noProof/>
          <w:szCs w:val="21"/>
        </w:rPr>
        <w:t>当該年度の２月末日までに支給した手当等が補助対象となるため、３月中に支給したも</w:t>
      </w:r>
    </w:p>
    <w:p w14:paraId="07C36D39" w14:textId="77777777" w:rsidR="00B06D32" w:rsidRDefault="00B06D32" w:rsidP="00B06D32">
      <w:pPr>
        <w:ind w:leftChars="200" w:left="420" w:firstLineChars="100" w:firstLine="210"/>
        <w:rPr>
          <w:rFonts w:ascii="ＭＳ ゴシック" w:eastAsia="ＭＳ ゴシック" w:hAnsi="ＭＳ ゴシック"/>
          <w:noProof/>
          <w:szCs w:val="21"/>
        </w:rPr>
      </w:pPr>
      <w:r w:rsidRPr="00B06D32">
        <w:rPr>
          <w:rFonts w:ascii="ＭＳ ゴシック" w:eastAsia="ＭＳ ゴシック" w:hAnsi="ＭＳ ゴシック" w:hint="eastAsia"/>
          <w:noProof/>
          <w:szCs w:val="21"/>
        </w:rPr>
        <w:t>のについては、補助対象外となります</w:t>
      </w:r>
      <w:bookmarkEnd w:id="40"/>
      <w:r w:rsidRPr="00B06D32">
        <w:rPr>
          <w:rFonts w:ascii="ＭＳ ゴシック" w:eastAsia="ＭＳ ゴシック" w:hAnsi="ＭＳ ゴシック" w:hint="eastAsia"/>
          <w:noProof/>
          <w:szCs w:val="21"/>
        </w:rPr>
        <w:t>。</w:t>
      </w:r>
      <w:r w:rsidRPr="00B06D32">
        <w:rPr>
          <w:rFonts w:ascii="ＭＳ ゴシック" w:eastAsia="ＭＳ ゴシック" w:hAnsi="ＭＳ ゴシック"/>
          <w:noProof/>
          <w:szCs w:val="21"/>
        </w:rPr>
        <w:t>ただし、</w:t>
      </w:r>
      <w:r>
        <w:rPr>
          <w:rFonts w:ascii="ＭＳ ゴシック" w:eastAsia="ＭＳ ゴシック" w:hAnsi="ＭＳ ゴシック" w:hint="eastAsia"/>
          <w:noProof/>
          <w:szCs w:val="21"/>
        </w:rPr>
        <w:t>例えば、</w:t>
      </w:r>
      <w:r w:rsidRPr="00B06D32">
        <w:rPr>
          <w:rFonts w:ascii="ＭＳ ゴシック" w:eastAsia="ＭＳ ゴシック" w:hAnsi="ＭＳ ゴシック"/>
          <w:noProof/>
          <w:szCs w:val="21"/>
        </w:rPr>
        <w:t>３月分を２月末までに支給した</w:t>
      </w:r>
    </w:p>
    <w:p w14:paraId="3F50BFA2" w14:textId="41501580" w:rsidR="00B06D32" w:rsidRDefault="00B06D32" w:rsidP="00B06D32">
      <w:pPr>
        <w:ind w:leftChars="200" w:left="420" w:firstLineChars="100" w:firstLine="210"/>
        <w:rPr>
          <w:rFonts w:ascii="ＭＳ ゴシック" w:eastAsia="ＭＳ ゴシック" w:hAnsi="ＭＳ ゴシック"/>
          <w:noProof/>
          <w:szCs w:val="21"/>
        </w:rPr>
      </w:pPr>
      <w:r w:rsidRPr="00B06D32">
        <w:rPr>
          <w:rFonts w:ascii="ＭＳ ゴシック" w:eastAsia="ＭＳ ゴシック" w:hAnsi="ＭＳ ゴシック"/>
          <w:noProof/>
          <w:szCs w:val="21"/>
        </w:rPr>
        <w:t>場合等は、補助対象となります。</w:t>
      </w:r>
    </w:p>
    <w:p w14:paraId="51E53408" w14:textId="77777777" w:rsidR="00EA746A" w:rsidRDefault="00EA746A" w:rsidP="00EA746A">
      <w:pPr>
        <w:rPr>
          <w:rFonts w:ascii="ＭＳ ゴシック" w:eastAsia="ＭＳ ゴシック" w:hAnsi="ＭＳ ゴシック"/>
          <w:noProof/>
          <w:szCs w:val="21"/>
        </w:rPr>
      </w:pPr>
    </w:p>
    <w:p w14:paraId="585554B7" w14:textId="6CB8E232" w:rsidR="00EA746A" w:rsidRDefault="00EA746A" w:rsidP="00EA746A">
      <w:pPr>
        <w:ind w:left="433" w:hangingChars="206" w:hanging="433"/>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Pr>
          <w:rFonts w:ascii="ＭＳ ゴシック" w:eastAsia="ＭＳ ゴシック" w:hAnsi="ＭＳ ゴシック" w:hint="eastAsia"/>
          <w:noProof/>
          <w:szCs w:val="21"/>
        </w:rPr>
        <w:t>1</w:t>
      </w:r>
      <w:r w:rsidR="00707947">
        <w:rPr>
          <w:rFonts w:ascii="ＭＳ ゴシック" w:eastAsia="ＭＳ ゴシック" w:hAnsi="ＭＳ ゴシック"/>
          <w:noProof/>
          <w:szCs w:val="21"/>
        </w:rPr>
        <w:t>8</w:t>
      </w:r>
      <w:r w:rsidRPr="00982396">
        <w:rPr>
          <w:rFonts w:ascii="ＭＳ ゴシック" w:eastAsia="ＭＳ ゴシック" w:hAnsi="ＭＳ ゴシック" w:hint="eastAsia"/>
          <w:noProof/>
          <w:szCs w:val="21"/>
        </w:rPr>
        <w:t xml:space="preserve">　</w:t>
      </w:r>
      <w:r w:rsidRPr="00EA746A">
        <w:rPr>
          <w:rFonts w:ascii="ＭＳ ゴシック" w:eastAsia="ＭＳ ゴシック" w:hAnsi="ＭＳ ゴシック" w:hint="eastAsia"/>
          <w:noProof/>
          <w:szCs w:val="21"/>
        </w:rPr>
        <w:t>交付申請は年度ごとに行うことになっているが、６月の賞与の際に、前年度の</w:t>
      </w:r>
      <w:r w:rsidRPr="00EA746A">
        <w:rPr>
          <w:rFonts w:ascii="ＭＳ ゴシック" w:eastAsia="ＭＳ ゴシック" w:hAnsi="ＭＳ ゴシック"/>
          <w:noProof/>
          <w:szCs w:val="21"/>
        </w:rPr>
        <w:t xml:space="preserve"> 12 月分から申請年度の６月分までを支給した場合は、４月分から６月分に相当する</w:t>
      </w:r>
      <w:r w:rsidRPr="00EA746A">
        <w:rPr>
          <w:rFonts w:ascii="ＭＳ ゴシック" w:eastAsia="ＭＳ ゴシック" w:hAnsi="ＭＳ ゴシック" w:hint="eastAsia"/>
          <w:noProof/>
          <w:szCs w:val="21"/>
        </w:rPr>
        <w:t>額しか補助対象にならない</w:t>
      </w:r>
      <w:r>
        <w:rPr>
          <w:rFonts w:ascii="ＭＳ ゴシック" w:eastAsia="ＭＳ ゴシック" w:hAnsi="ＭＳ ゴシック" w:hint="eastAsia"/>
          <w:noProof/>
          <w:szCs w:val="21"/>
        </w:rPr>
        <w:t>のでしょうか</w:t>
      </w:r>
      <w:r w:rsidRPr="00EA746A">
        <w:rPr>
          <w:rFonts w:ascii="ＭＳ ゴシック" w:eastAsia="ＭＳ ゴシック" w:hAnsi="ＭＳ ゴシック" w:hint="eastAsia"/>
          <w:noProof/>
          <w:szCs w:val="21"/>
        </w:rPr>
        <w:t>。</w:t>
      </w:r>
    </w:p>
    <w:p w14:paraId="688F84F9" w14:textId="77777777" w:rsidR="00EA746A" w:rsidRDefault="00EA746A" w:rsidP="00EA746A">
      <w:pPr>
        <w:ind w:left="433" w:hangingChars="206" w:hanging="433"/>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sidRPr="00EA746A">
        <w:rPr>
          <w:rFonts w:ascii="ＭＳ ゴシック" w:eastAsia="ＭＳ ゴシック" w:hAnsi="ＭＳ ゴシック" w:hint="eastAsia"/>
          <w:noProof/>
          <w:szCs w:val="21"/>
        </w:rPr>
        <w:t>どの月の分に対する支援であるかは問わず、申請年度の２月末日までに企業が実際に支</w:t>
      </w:r>
    </w:p>
    <w:p w14:paraId="4BDCC93A" w14:textId="77777777" w:rsidR="00EA746A" w:rsidRDefault="00EA746A" w:rsidP="00EA746A">
      <w:pPr>
        <w:ind w:leftChars="200" w:left="420" w:firstLineChars="100" w:firstLine="210"/>
        <w:rPr>
          <w:rFonts w:ascii="ＭＳ ゴシック" w:eastAsia="ＭＳ ゴシック" w:hAnsi="ＭＳ ゴシック"/>
          <w:noProof/>
          <w:szCs w:val="21"/>
        </w:rPr>
      </w:pPr>
      <w:r w:rsidRPr="00EA746A">
        <w:rPr>
          <w:rFonts w:ascii="ＭＳ ゴシック" w:eastAsia="ＭＳ ゴシック" w:hAnsi="ＭＳ ゴシック" w:hint="eastAsia"/>
          <w:noProof/>
          <w:szCs w:val="21"/>
        </w:rPr>
        <w:t>給している額</w:t>
      </w:r>
      <w:r>
        <w:rPr>
          <w:rFonts w:ascii="ＭＳ ゴシック" w:eastAsia="ＭＳ ゴシック" w:hAnsi="ＭＳ ゴシック" w:hint="eastAsia"/>
          <w:noProof/>
          <w:szCs w:val="21"/>
        </w:rPr>
        <w:t>が</w:t>
      </w:r>
      <w:r w:rsidRPr="00EA746A">
        <w:rPr>
          <w:rFonts w:ascii="ＭＳ ゴシック" w:eastAsia="ＭＳ ゴシック" w:hAnsi="ＭＳ ゴシック" w:hint="eastAsia"/>
          <w:noProof/>
          <w:szCs w:val="21"/>
        </w:rPr>
        <w:t>補助対象と</w:t>
      </w:r>
      <w:r>
        <w:rPr>
          <w:rFonts w:ascii="ＭＳ ゴシック" w:eastAsia="ＭＳ ゴシック" w:hAnsi="ＭＳ ゴシック" w:hint="eastAsia"/>
          <w:noProof/>
          <w:szCs w:val="21"/>
        </w:rPr>
        <w:t>なりますので</w:t>
      </w:r>
      <w:r w:rsidRPr="00EA746A">
        <w:rPr>
          <w:rFonts w:ascii="ＭＳ ゴシック" w:eastAsia="ＭＳ ゴシック" w:hAnsi="ＭＳ ゴシック" w:hint="eastAsia"/>
          <w:noProof/>
          <w:szCs w:val="21"/>
        </w:rPr>
        <w:t>、この場合は前年度の</w:t>
      </w:r>
      <w:r w:rsidRPr="00EA746A">
        <w:rPr>
          <w:rFonts w:ascii="ＭＳ ゴシック" w:eastAsia="ＭＳ ゴシック" w:hAnsi="ＭＳ ゴシック"/>
          <w:noProof/>
          <w:szCs w:val="21"/>
        </w:rPr>
        <w:t xml:space="preserve"> 12 月分から申請年度の６</w:t>
      </w:r>
    </w:p>
    <w:p w14:paraId="55B8FD4F" w14:textId="70209C7F" w:rsidR="00EA746A" w:rsidRDefault="00EA746A" w:rsidP="00EA746A">
      <w:pPr>
        <w:ind w:leftChars="200" w:left="420" w:firstLineChars="100" w:firstLine="210"/>
        <w:rPr>
          <w:rFonts w:ascii="ＭＳ ゴシック" w:eastAsia="ＭＳ ゴシック" w:hAnsi="ＭＳ ゴシック"/>
          <w:noProof/>
          <w:szCs w:val="21"/>
        </w:rPr>
      </w:pPr>
      <w:r w:rsidRPr="00EA746A">
        <w:rPr>
          <w:rFonts w:ascii="ＭＳ ゴシック" w:eastAsia="ＭＳ ゴシック" w:hAnsi="ＭＳ ゴシック"/>
          <w:noProof/>
          <w:szCs w:val="21"/>
        </w:rPr>
        <w:t>月</w:t>
      </w:r>
      <w:r w:rsidRPr="00EA746A">
        <w:rPr>
          <w:rFonts w:ascii="ＭＳ ゴシック" w:eastAsia="ＭＳ ゴシック" w:hAnsi="ＭＳ ゴシック" w:hint="eastAsia"/>
          <w:noProof/>
          <w:szCs w:val="21"/>
        </w:rPr>
        <w:t>分まで全てが補助対象となり得ます。</w:t>
      </w:r>
    </w:p>
    <w:p w14:paraId="587A0853" w14:textId="77777777" w:rsidR="00B06D32" w:rsidRPr="00982396" w:rsidRDefault="00B06D32" w:rsidP="00B06D32">
      <w:pPr>
        <w:rPr>
          <w:rFonts w:ascii="ＭＳ ゴシック" w:eastAsia="ＭＳ ゴシック" w:hAnsi="ＭＳ ゴシック"/>
          <w:noProof/>
          <w:szCs w:val="21"/>
        </w:rPr>
      </w:pPr>
    </w:p>
    <w:bookmarkEnd w:id="38"/>
    <w:p w14:paraId="5234D237" w14:textId="503ABB78" w:rsidR="00B769F2" w:rsidRDefault="009D07D6" w:rsidP="00CF7A05">
      <w:pPr>
        <w:ind w:left="424" w:hangingChars="202" w:hanging="424"/>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sidR="00707947">
        <w:rPr>
          <w:rFonts w:ascii="ＭＳ ゴシック" w:eastAsia="ＭＳ ゴシック" w:hAnsi="ＭＳ ゴシック"/>
          <w:noProof/>
          <w:szCs w:val="21"/>
        </w:rPr>
        <w:t>19</w:t>
      </w:r>
      <w:r w:rsidRPr="00982396">
        <w:rPr>
          <w:rFonts w:ascii="ＭＳ ゴシック" w:eastAsia="ＭＳ ゴシック" w:hAnsi="ＭＳ ゴシック" w:hint="eastAsia"/>
          <w:noProof/>
          <w:szCs w:val="21"/>
        </w:rPr>
        <w:t xml:space="preserve">　</w:t>
      </w:r>
      <w:r w:rsidR="00F511A7" w:rsidRPr="00F511A7">
        <w:rPr>
          <w:rFonts w:ascii="ＭＳ ゴシック" w:eastAsia="ＭＳ ゴシック" w:hAnsi="ＭＳ ゴシック" w:hint="eastAsia"/>
          <w:noProof/>
          <w:szCs w:val="21"/>
        </w:rPr>
        <w:t>奨学金を返還している従業員</w:t>
      </w:r>
      <w:r w:rsidR="00063634">
        <w:rPr>
          <w:rFonts w:ascii="ＭＳ ゴシック" w:eastAsia="ＭＳ ゴシック" w:hAnsi="ＭＳ ゴシック" w:hint="eastAsia"/>
          <w:noProof/>
          <w:szCs w:val="21"/>
        </w:rPr>
        <w:t>を採用した場合に、奨学金</w:t>
      </w:r>
      <w:r w:rsidR="002835AA" w:rsidRPr="002835AA">
        <w:rPr>
          <w:rFonts w:ascii="ＭＳ ゴシック" w:eastAsia="ＭＳ ゴシック" w:hAnsi="ＭＳ ゴシック" w:hint="eastAsia"/>
          <w:noProof/>
          <w:szCs w:val="21"/>
        </w:rPr>
        <w:t>返還</w:t>
      </w:r>
      <w:r w:rsidR="00063634">
        <w:rPr>
          <w:rFonts w:ascii="ＭＳ ゴシック" w:eastAsia="ＭＳ ゴシック" w:hAnsi="ＭＳ ゴシック" w:hint="eastAsia"/>
          <w:noProof/>
          <w:szCs w:val="21"/>
        </w:rPr>
        <w:t>支援制度を設けようと考えているのですが</w:t>
      </w:r>
      <w:r w:rsidR="00F511A7" w:rsidRPr="00F511A7">
        <w:rPr>
          <w:rFonts w:ascii="ＭＳ ゴシック" w:eastAsia="ＭＳ ゴシック" w:hAnsi="ＭＳ ゴシック" w:hint="eastAsia"/>
          <w:noProof/>
          <w:szCs w:val="21"/>
        </w:rPr>
        <w:t>。</w:t>
      </w:r>
    </w:p>
    <w:p w14:paraId="7123A40B" w14:textId="6894DD05" w:rsidR="001B7083" w:rsidRDefault="00C82B11" w:rsidP="00B769F2">
      <w:pPr>
        <w:ind w:left="424" w:hangingChars="202" w:hanging="424"/>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009D07D6" w:rsidRPr="00982396">
        <w:rPr>
          <w:rFonts w:ascii="ＭＳ ゴシック" w:eastAsia="ＭＳ ゴシック" w:hAnsi="ＭＳ ゴシック" w:hint="eastAsia"/>
          <w:noProof/>
          <w:szCs w:val="21"/>
        </w:rPr>
        <w:t xml:space="preserve">　</w:t>
      </w:r>
      <w:r w:rsidR="001B7083">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sidR="001B7083">
        <w:rPr>
          <w:rFonts w:ascii="ＭＳ ゴシック" w:eastAsia="ＭＳ ゴシック" w:hAnsi="ＭＳ ゴシック" w:hint="eastAsia"/>
          <w:noProof/>
          <w:szCs w:val="21"/>
        </w:rPr>
        <w:t>支援制度は、</w:t>
      </w:r>
      <w:r w:rsidR="00063634">
        <w:rPr>
          <w:rFonts w:ascii="ＭＳ ゴシック" w:eastAsia="ＭＳ ゴシック" w:hAnsi="ＭＳ ゴシック" w:hint="eastAsia"/>
          <w:noProof/>
          <w:szCs w:val="21"/>
        </w:rPr>
        <w:t>既存の社員の経済的負担の軽減に加えて、労働力の確保（採用</w:t>
      </w:r>
    </w:p>
    <w:p w14:paraId="31EB065A" w14:textId="74E7A3D6" w:rsidR="001B7083" w:rsidRDefault="00063634" w:rsidP="00693ADC">
      <w:pPr>
        <w:ind w:leftChars="200" w:left="420" w:firstLineChars="100" w:firstLine="210"/>
        <w:rPr>
          <w:rFonts w:ascii="ＭＳ ゴシック" w:eastAsia="ＭＳ ゴシック" w:hAnsi="ＭＳ ゴシック"/>
          <w:noProof/>
          <w:szCs w:val="21"/>
        </w:rPr>
      </w:pPr>
      <w:r>
        <w:rPr>
          <w:rFonts w:ascii="ＭＳ ゴシック" w:eastAsia="ＭＳ ゴシック" w:hAnsi="ＭＳ ゴシック" w:hint="eastAsia"/>
          <w:noProof/>
          <w:szCs w:val="21"/>
        </w:rPr>
        <w:t>活動）にも資することから、現時点で対象の従業員がいなかったとしても制度を導入する</w:t>
      </w:r>
    </w:p>
    <w:p w14:paraId="4F71663D" w14:textId="205F8A4E" w:rsidR="009D07D6" w:rsidRPr="00982396" w:rsidRDefault="00063634" w:rsidP="001B7083">
      <w:pPr>
        <w:ind w:leftChars="200" w:left="420" w:firstLineChars="100" w:firstLine="210"/>
        <w:rPr>
          <w:rFonts w:ascii="ＭＳ ゴシック" w:eastAsia="ＭＳ ゴシック" w:hAnsi="ＭＳ ゴシック"/>
          <w:noProof/>
          <w:szCs w:val="21"/>
        </w:rPr>
      </w:pPr>
      <w:r>
        <w:rPr>
          <w:rFonts w:ascii="ＭＳ ゴシック" w:eastAsia="ＭＳ ゴシック" w:hAnsi="ＭＳ ゴシック" w:hint="eastAsia"/>
          <w:noProof/>
          <w:szCs w:val="21"/>
        </w:rPr>
        <w:t>意義は大いにあると考えます。</w:t>
      </w:r>
    </w:p>
    <w:p w14:paraId="4C6C1F55" w14:textId="77777777" w:rsidR="009D07D6" w:rsidRDefault="009D07D6" w:rsidP="009D07D6">
      <w:pPr>
        <w:ind w:left="615" w:hangingChars="293" w:hanging="615"/>
        <w:rPr>
          <w:rFonts w:ascii="ＭＳ ゴシック" w:eastAsia="ＭＳ ゴシック" w:hAnsi="ＭＳ ゴシック"/>
          <w:noProof/>
          <w:szCs w:val="21"/>
        </w:rPr>
      </w:pPr>
    </w:p>
    <w:p w14:paraId="7F21732A" w14:textId="63D40CA0" w:rsidR="00F80EB0" w:rsidRDefault="00F80EB0" w:rsidP="00F80EB0">
      <w:pPr>
        <w:ind w:left="424" w:hangingChars="202" w:hanging="424"/>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sidR="00707947">
        <w:rPr>
          <w:rFonts w:ascii="ＭＳ ゴシック" w:eastAsia="ＭＳ ゴシック" w:hAnsi="ＭＳ ゴシック"/>
          <w:noProof/>
          <w:szCs w:val="21"/>
        </w:rPr>
        <w:t>20</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Pr>
          <w:rFonts w:ascii="ＭＳ ゴシック" w:eastAsia="ＭＳ ゴシック" w:hAnsi="ＭＳ ゴシック" w:hint="eastAsia"/>
          <w:noProof/>
          <w:szCs w:val="21"/>
        </w:rPr>
        <w:t>支援制度を設けている企業等は、どこで知ることができますか。</w:t>
      </w:r>
    </w:p>
    <w:p w14:paraId="3A908A04" w14:textId="3F665802" w:rsidR="00F511A7" w:rsidRDefault="00F80EB0" w:rsidP="00F80EB0">
      <w:pPr>
        <w:ind w:left="615" w:hangingChars="293" w:hanging="615"/>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sidRPr="00F80EB0">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sidRPr="00F80EB0">
        <w:rPr>
          <w:rFonts w:ascii="ＭＳ ゴシック" w:eastAsia="ＭＳ ゴシック" w:hAnsi="ＭＳ ゴシック" w:hint="eastAsia"/>
          <w:noProof/>
          <w:szCs w:val="21"/>
        </w:rPr>
        <w:t>支援制度導入企業</w:t>
      </w:r>
      <w:r>
        <w:rPr>
          <w:rFonts w:ascii="ＭＳ ゴシック" w:eastAsia="ＭＳ ゴシック" w:hAnsi="ＭＳ ゴシック" w:hint="eastAsia"/>
          <w:noProof/>
          <w:szCs w:val="21"/>
        </w:rPr>
        <w:t>等は、市の就職支援ポータルサイト「キャリたん」に掲載</w:t>
      </w:r>
      <w:r>
        <w:rPr>
          <w:rFonts w:ascii="ＭＳ ゴシック" w:eastAsia="ＭＳ ゴシック" w:hAnsi="ＭＳ ゴシック" w:hint="eastAsia"/>
          <w:noProof/>
          <w:szCs w:val="21"/>
        </w:rPr>
        <w:lastRenderedPageBreak/>
        <w:t>しています。</w:t>
      </w:r>
    </w:p>
    <w:p w14:paraId="6802D5B2" w14:textId="43FE75D2" w:rsidR="00F80EB0" w:rsidRPr="00F80EB0" w:rsidRDefault="00F80EB0" w:rsidP="00F80EB0">
      <w:pPr>
        <w:ind w:left="615" w:hangingChars="293" w:hanging="615"/>
        <w:rPr>
          <w:rFonts w:ascii="ＭＳ ゴシック" w:eastAsia="ＭＳ ゴシック" w:hAnsi="ＭＳ ゴシック"/>
          <w:noProof/>
          <w:szCs w:val="21"/>
        </w:rPr>
      </w:pPr>
      <w:r>
        <w:rPr>
          <w:rFonts w:ascii="ＭＳ ゴシック" w:eastAsia="ＭＳ ゴシック" w:hAnsi="ＭＳ ゴシック" w:hint="eastAsia"/>
          <w:noProof/>
          <w:szCs w:val="21"/>
        </w:rPr>
        <w:t xml:space="preserve">　　　　URL:</w:t>
      </w:r>
      <w:bookmarkStart w:id="41" w:name="_Hlk219369968"/>
      <w:r>
        <w:rPr>
          <w:rFonts w:ascii="ＭＳ ゴシック" w:eastAsia="ＭＳ ゴシック" w:hAnsi="ＭＳ ゴシック" w:hint="eastAsia"/>
          <w:noProof/>
          <w:szCs w:val="21"/>
        </w:rPr>
        <w:t>〇〇〇〇</w:t>
      </w:r>
      <w:bookmarkEnd w:id="41"/>
      <w:r>
        <w:rPr>
          <w:rFonts w:ascii="ＭＳ ゴシック" w:eastAsia="ＭＳ ゴシック" w:hAnsi="ＭＳ ゴシック" w:hint="eastAsia"/>
          <w:noProof/>
          <w:szCs w:val="21"/>
        </w:rPr>
        <w:t>〇〇〇〇〇〇〇〇〇〇〇〇〇〇〇〇〇〇〇〇</w:t>
      </w:r>
    </w:p>
    <w:p w14:paraId="15EAF268" w14:textId="3C4F0312" w:rsidR="00F80EB0" w:rsidRDefault="00F80EB0" w:rsidP="009D07D6">
      <w:pPr>
        <w:ind w:left="615" w:hangingChars="293" w:hanging="615"/>
        <w:rPr>
          <w:rFonts w:ascii="ＭＳ ゴシック" w:eastAsia="ＭＳ ゴシック" w:hAnsi="ＭＳ ゴシック"/>
          <w:noProof/>
          <w:szCs w:val="21"/>
        </w:rPr>
      </w:pPr>
    </w:p>
    <w:p w14:paraId="50EAC38B" w14:textId="3A1B761E" w:rsidR="00320CD1" w:rsidRDefault="00320CD1" w:rsidP="00320CD1">
      <w:pPr>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sidR="00E5672B">
        <w:rPr>
          <w:rFonts w:ascii="ＭＳ ゴシック" w:eastAsia="ＭＳ ゴシック" w:hAnsi="ＭＳ ゴシック" w:hint="eastAsia"/>
          <w:noProof/>
          <w:szCs w:val="21"/>
        </w:rPr>
        <w:t>2</w:t>
      </w:r>
      <w:r w:rsidR="00707947">
        <w:rPr>
          <w:rFonts w:ascii="ＭＳ ゴシック" w:eastAsia="ＭＳ ゴシック" w:hAnsi="ＭＳ ゴシック"/>
          <w:noProof/>
          <w:szCs w:val="21"/>
        </w:rPr>
        <w:t>1</w:t>
      </w:r>
      <w:r w:rsidRPr="00982396">
        <w:rPr>
          <w:rFonts w:ascii="ＭＳ ゴシック" w:eastAsia="ＭＳ ゴシック" w:hAnsi="ＭＳ ゴシック" w:hint="eastAsia"/>
          <w:noProof/>
          <w:szCs w:val="21"/>
        </w:rPr>
        <w:t xml:space="preserve">　</w:t>
      </w:r>
      <w:r w:rsidRPr="001B7083">
        <w:rPr>
          <w:rFonts w:ascii="ＭＳ ゴシック" w:eastAsia="ＭＳ ゴシック" w:hAnsi="ＭＳ ゴシック" w:hint="eastAsia"/>
          <w:noProof/>
          <w:szCs w:val="21"/>
        </w:rPr>
        <w:t>兵庫型返済支援制度</w:t>
      </w:r>
      <w:r>
        <w:rPr>
          <w:rFonts w:ascii="ＭＳ ゴシック" w:eastAsia="ＭＳ ゴシック" w:hAnsi="ＭＳ ゴシック" w:hint="eastAsia"/>
          <w:noProof/>
          <w:szCs w:val="21"/>
        </w:rPr>
        <w:t>との併用は可能でしょうか。</w:t>
      </w:r>
    </w:p>
    <w:p w14:paraId="30BCCB94" w14:textId="2B22632E" w:rsidR="00D13881" w:rsidRDefault="00320CD1" w:rsidP="00320CD1">
      <w:pPr>
        <w:ind w:left="615" w:hangingChars="293" w:hanging="615"/>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bookmarkStart w:id="42" w:name="_Hlk219447411"/>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兵庫型返済支援制度の</w:t>
      </w:r>
      <w:r w:rsidR="009368F0">
        <w:rPr>
          <w:rFonts w:ascii="ＭＳ ゴシック" w:eastAsia="ＭＳ ゴシック" w:hAnsi="ＭＳ ゴシック" w:hint="eastAsia"/>
          <w:noProof/>
          <w:szCs w:val="21"/>
        </w:rPr>
        <w:t>対象となる</w:t>
      </w:r>
      <w:r>
        <w:rPr>
          <w:rFonts w:ascii="ＭＳ ゴシック" w:eastAsia="ＭＳ ゴシック" w:hAnsi="ＭＳ ゴシック" w:hint="eastAsia"/>
          <w:noProof/>
          <w:szCs w:val="21"/>
        </w:rPr>
        <w:t>場合は、</w:t>
      </w:r>
      <w:r w:rsidR="009368F0">
        <w:rPr>
          <w:rFonts w:ascii="ＭＳ ゴシック" w:eastAsia="ＭＳ ゴシック" w:hAnsi="ＭＳ ゴシック" w:hint="eastAsia"/>
          <w:noProof/>
          <w:szCs w:val="21"/>
        </w:rPr>
        <w:t>必ず当該制度の申請をしていただくこととなります。さらに、</w:t>
      </w:r>
      <w:r>
        <w:rPr>
          <w:rFonts w:ascii="ＭＳ ゴシック" w:eastAsia="ＭＳ ゴシック" w:hAnsi="ＭＳ ゴシック" w:hint="eastAsia"/>
          <w:noProof/>
          <w:szCs w:val="21"/>
        </w:rPr>
        <w:t>市の制度</w:t>
      </w:r>
      <w:r w:rsidR="009368F0">
        <w:rPr>
          <w:rFonts w:ascii="ＭＳ ゴシック" w:eastAsia="ＭＳ ゴシック" w:hAnsi="ＭＳ ゴシック" w:hint="eastAsia"/>
          <w:noProof/>
          <w:szCs w:val="21"/>
        </w:rPr>
        <w:t>を</w:t>
      </w:r>
      <w:r>
        <w:rPr>
          <w:rFonts w:ascii="ＭＳ ゴシック" w:eastAsia="ＭＳ ゴシック" w:hAnsi="ＭＳ ゴシック" w:hint="eastAsia"/>
          <w:noProof/>
          <w:szCs w:val="21"/>
        </w:rPr>
        <w:t>併用することにより、企業等の負担額がより</w:t>
      </w:r>
      <w:bookmarkEnd w:id="42"/>
      <w:r>
        <w:rPr>
          <w:rFonts w:ascii="ＭＳ ゴシック" w:eastAsia="ＭＳ ゴシック" w:hAnsi="ＭＳ ゴシック" w:hint="eastAsia"/>
          <w:noProof/>
          <w:szCs w:val="21"/>
        </w:rPr>
        <w:t>軽減</w:t>
      </w:r>
      <w:r w:rsidR="009368F0">
        <w:rPr>
          <w:rFonts w:ascii="ＭＳ ゴシック" w:eastAsia="ＭＳ ゴシック" w:hAnsi="ＭＳ ゴシック" w:hint="eastAsia"/>
          <w:noProof/>
          <w:szCs w:val="21"/>
        </w:rPr>
        <w:t>できます</w:t>
      </w:r>
      <w:r>
        <w:rPr>
          <w:rFonts w:ascii="ＭＳ ゴシック" w:eastAsia="ＭＳ ゴシック" w:hAnsi="ＭＳ ゴシック" w:hint="eastAsia"/>
          <w:noProof/>
          <w:szCs w:val="21"/>
        </w:rPr>
        <w:t>。</w:t>
      </w:r>
    </w:p>
    <w:p w14:paraId="33B11609" w14:textId="77777777" w:rsidR="005A181F" w:rsidRDefault="005A181F" w:rsidP="00320CD1">
      <w:pPr>
        <w:ind w:left="615" w:hangingChars="293" w:hanging="615"/>
        <w:rPr>
          <w:rFonts w:ascii="ＭＳ ゴシック" w:eastAsia="ＭＳ ゴシック" w:hAnsi="ＭＳ ゴシック"/>
          <w:noProof/>
          <w:szCs w:val="21"/>
        </w:rPr>
      </w:pPr>
    </w:p>
    <w:p w14:paraId="67974E65" w14:textId="7E723E2C" w:rsidR="005A181F" w:rsidRPr="005A181F" w:rsidRDefault="005A181F" w:rsidP="005A181F">
      <w:pPr>
        <w:ind w:left="615" w:hangingChars="293" w:hanging="615"/>
        <w:rPr>
          <w:rFonts w:ascii="ＭＳ ゴシック" w:eastAsia="ＭＳ ゴシック" w:hAnsi="ＭＳ ゴシック"/>
          <w:noProof/>
          <w:szCs w:val="21"/>
        </w:rPr>
      </w:pPr>
      <w:r w:rsidRPr="005A181F">
        <w:rPr>
          <w:rFonts w:ascii="ＭＳ ゴシック" w:eastAsia="ＭＳ ゴシック" w:hAnsi="ＭＳ ゴシック" w:hint="eastAsia"/>
          <w:noProof/>
          <w:szCs w:val="21"/>
        </w:rPr>
        <w:t>Ｑ</w:t>
      </w:r>
      <w:r w:rsidR="00E5672B">
        <w:rPr>
          <w:rFonts w:ascii="ＭＳ ゴシック" w:eastAsia="ＭＳ ゴシック" w:hAnsi="ＭＳ ゴシック" w:hint="eastAsia"/>
          <w:noProof/>
          <w:szCs w:val="21"/>
        </w:rPr>
        <w:t>2</w:t>
      </w:r>
      <w:r w:rsidR="00707947">
        <w:rPr>
          <w:rFonts w:ascii="ＭＳ ゴシック" w:eastAsia="ＭＳ ゴシック" w:hAnsi="ＭＳ ゴシック"/>
          <w:noProof/>
          <w:szCs w:val="21"/>
        </w:rPr>
        <w:t>2</w:t>
      </w:r>
      <w:r w:rsidRPr="005A181F">
        <w:rPr>
          <w:rFonts w:ascii="ＭＳ ゴシック" w:eastAsia="ＭＳ ゴシック" w:hAnsi="ＭＳ ゴシック"/>
          <w:noProof/>
          <w:szCs w:val="21"/>
        </w:rPr>
        <w:t xml:space="preserve">　</w:t>
      </w:r>
      <w:bookmarkStart w:id="43" w:name="_Hlk219447512"/>
      <w:r w:rsidRPr="005A181F">
        <w:rPr>
          <w:rFonts w:ascii="ＭＳ ゴシック" w:eastAsia="ＭＳ ゴシック" w:hAnsi="ＭＳ ゴシック" w:hint="eastAsia"/>
          <w:noProof/>
          <w:szCs w:val="21"/>
        </w:rPr>
        <w:t>年度途中から制度を創設した場合、いつからが補助金の対象にな</w:t>
      </w:r>
      <w:r>
        <w:rPr>
          <w:rFonts w:ascii="ＭＳ ゴシック" w:eastAsia="ＭＳ ゴシック" w:hAnsi="ＭＳ ゴシック" w:hint="eastAsia"/>
          <w:noProof/>
          <w:szCs w:val="21"/>
        </w:rPr>
        <w:t>りますか</w:t>
      </w:r>
      <w:r w:rsidRPr="005A181F">
        <w:rPr>
          <w:rFonts w:ascii="ＭＳ ゴシック" w:eastAsia="ＭＳ ゴシック" w:hAnsi="ＭＳ ゴシック" w:hint="eastAsia"/>
          <w:noProof/>
          <w:szCs w:val="21"/>
        </w:rPr>
        <w:t>。</w:t>
      </w:r>
      <w:bookmarkEnd w:id="43"/>
    </w:p>
    <w:p w14:paraId="477897D4" w14:textId="0AD77401" w:rsidR="005A181F" w:rsidRDefault="005A181F" w:rsidP="005A181F">
      <w:pPr>
        <w:ind w:left="615" w:hangingChars="293" w:hanging="615"/>
        <w:rPr>
          <w:rFonts w:ascii="ＭＳ ゴシック" w:eastAsia="ＭＳ ゴシック" w:hAnsi="ＭＳ ゴシック"/>
          <w:noProof/>
          <w:szCs w:val="21"/>
        </w:rPr>
      </w:pPr>
      <w:r w:rsidRPr="005A181F">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sidRPr="005A181F">
        <w:rPr>
          <w:rFonts w:ascii="ＭＳ ゴシック" w:eastAsia="ＭＳ ゴシック" w:hAnsi="ＭＳ ゴシック" w:hint="eastAsia"/>
          <w:noProof/>
          <w:szCs w:val="21"/>
        </w:rPr>
        <w:t>通常は、社内規程の施行日以降が対象となり、</w:t>
      </w:r>
      <w:r>
        <w:rPr>
          <w:rFonts w:ascii="ＭＳ ゴシック" w:eastAsia="ＭＳ ゴシック" w:hAnsi="ＭＳ ゴシック" w:hint="eastAsia"/>
          <w:noProof/>
          <w:szCs w:val="21"/>
        </w:rPr>
        <w:t>当該</w:t>
      </w:r>
      <w:r w:rsidRPr="005A181F">
        <w:rPr>
          <w:rFonts w:ascii="ＭＳ ゴシック" w:eastAsia="ＭＳ ゴシック" w:hAnsi="ＭＳ ゴシック" w:hint="eastAsia"/>
          <w:noProof/>
          <w:szCs w:val="21"/>
        </w:rPr>
        <w:t>年度内に企業</w:t>
      </w:r>
      <w:r>
        <w:rPr>
          <w:rFonts w:ascii="ＭＳ ゴシック" w:eastAsia="ＭＳ ゴシック" w:hAnsi="ＭＳ ゴシック" w:hint="eastAsia"/>
          <w:noProof/>
          <w:szCs w:val="21"/>
        </w:rPr>
        <w:t>等</w:t>
      </w:r>
      <w:r w:rsidRPr="005A181F">
        <w:rPr>
          <w:rFonts w:ascii="ＭＳ ゴシック" w:eastAsia="ＭＳ ゴシック" w:hAnsi="ＭＳ ゴシック" w:hint="eastAsia"/>
          <w:noProof/>
          <w:szCs w:val="21"/>
        </w:rPr>
        <w:t>が支給した</w:t>
      </w:r>
      <w:r>
        <w:rPr>
          <w:rFonts w:ascii="ＭＳ ゴシック" w:eastAsia="ＭＳ ゴシック" w:hAnsi="ＭＳ ゴシック" w:hint="eastAsia"/>
          <w:noProof/>
          <w:szCs w:val="21"/>
        </w:rPr>
        <w:t>手当等の</w:t>
      </w:r>
      <w:r w:rsidRPr="005A181F">
        <w:rPr>
          <w:rFonts w:ascii="ＭＳ ゴシック" w:eastAsia="ＭＳ ゴシック" w:hAnsi="ＭＳ ゴシック" w:hint="eastAsia"/>
          <w:noProof/>
          <w:szCs w:val="21"/>
        </w:rPr>
        <w:t>額が対象となります。</w:t>
      </w:r>
    </w:p>
    <w:p w14:paraId="2BC79FF7" w14:textId="3000872F" w:rsidR="00A70A8C" w:rsidRPr="005A181F" w:rsidRDefault="00A70A8C" w:rsidP="00320CD1">
      <w:pPr>
        <w:ind w:left="615" w:hangingChars="293" w:hanging="615"/>
        <w:rPr>
          <w:rFonts w:ascii="ＭＳ ゴシック" w:eastAsia="ＭＳ ゴシック" w:hAnsi="ＭＳ ゴシック"/>
          <w:noProof/>
          <w:szCs w:val="21"/>
        </w:rPr>
      </w:pPr>
    </w:p>
    <w:p w14:paraId="04F18C3E" w14:textId="0A30719D" w:rsidR="00555730" w:rsidRDefault="00555730" w:rsidP="00555730">
      <w:pPr>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sidR="00E5672B">
        <w:rPr>
          <w:rFonts w:ascii="ＭＳ ゴシック" w:eastAsia="ＭＳ ゴシック" w:hAnsi="ＭＳ ゴシック" w:hint="eastAsia"/>
          <w:noProof/>
          <w:szCs w:val="21"/>
        </w:rPr>
        <w:t>2</w:t>
      </w:r>
      <w:r w:rsidR="00707947">
        <w:rPr>
          <w:rFonts w:ascii="ＭＳ ゴシック" w:eastAsia="ＭＳ ゴシック" w:hAnsi="ＭＳ ゴシック"/>
          <w:noProof/>
          <w:szCs w:val="21"/>
        </w:rPr>
        <w:t>3</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Pr>
          <w:rFonts w:ascii="ＭＳ ゴシック" w:eastAsia="ＭＳ ゴシック" w:hAnsi="ＭＳ ゴシック" w:hint="eastAsia"/>
          <w:noProof/>
          <w:szCs w:val="21"/>
        </w:rPr>
        <w:t>支援制度の申請の流れを教えてください。</w:t>
      </w:r>
    </w:p>
    <w:p w14:paraId="419DCCBD" w14:textId="28197AB6" w:rsidR="00555730" w:rsidRDefault="00555730" w:rsidP="00555730">
      <w:pPr>
        <w:ind w:left="615" w:hangingChars="293" w:hanging="615"/>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①各種申請は企業等で一括して行っていただき、従業員への補助は企業経由で支払っていただくこととなります。</w:t>
      </w:r>
    </w:p>
    <w:p w14:paraId="0365EAFB" w14:textId="57861B3B" w:rsidR="00555730" w:rsidRDefault="0053541A" w:rsidP="00555730">
      <w:pPr>
        <w:rPr>
          <w:rFonts w:ascii="ＭＳ ゴシック" w:eastAsia="ＭＳ ゴシック" w:hAnsi="ＭＳ ゴシック"/>
          <w:noProof/>
          <w:szCs w:val="21"/>
        </w:rPr>
      </w:pPr>
      <w:r>
        <w:rPr>
          <w:rFonts w:ascii="ＭＳ ゴシック" w:eastAsia="ＭＳ ゴシック" w:hAnsi="ＭＳ ゴシック"/>
          <w:noProof/>
          <w:szCs w:val="21"/>
        </w:rPr>
        <mc:AlternateContent>
          <mc:Choice Requires="wpg">
            <w:drawing>
              <wp:anchor distT="0" distB="0" distL="114300" distR="114300" simplePos="0" relativeHeight="251674624" behindDoc="0" locked="0" layoutInCell="1" allowOverlap="1" wp14:anchorId="4ECF866B" wp14:editId="7CB8F345">
                <wp:simplePos x="0" y="0"/>
                <wp:positionH relativeFrom="column">
                  <wp:posOffset>464820</wp:posOffset>
                </wp:positionH>
                <wp:positionV relativeFrom="paragraph">
                  <wp:posOffset>58420</wp:posOffset>
                </wp:positionV>
                <wp:extent cx="5276850" cy="406400"/>
                <wp:effectExtent l="0" t="0" r="19050" b="12700"/>
                <wp:wrapNone/>
                <wp:docPr id="29011640" name="グループ化 3"/>
                <wp:cNvGraphicFramePr/>
                <a:graphic xmlns:a="http://schemas.openxmlformats.org/drawingml/2006/main">
                  <a:graphicData uri="http://schemas.microsoft.com/office/word/2010/wordprocessingGroup">
                    <wpg:wgp>
                      <wpg:cNvGrpSpPr/>
                      <wpg:grpSpPr>
                        <a:xfrm>
                          <a:off x="0" y="0"/>
                          <a:ext cx="5276850" cy="406400"/>
                          <a:chOff x="0" y="0"/>
                          <a:chExt cx="5276850" cy="406400"/>
                        </a:xfrm>
                      </wpg:grpSpPr>
                      <wps:wsp>
                        <wps:cNvPr id="538108615" name="テキスト ボックス 1"/>
                        <wps:cNvSpPr txBox="1"/>
                        <wps:spPr>
                          <a:xfrm>
                            <a:off x="0" y="6350"/>
                            <a:ext cx="806450" cy="400050"/>
                          </a:xfrm>
                          <a:prstGeom prst="rect">
                            <a:avLst/>
                          </a:prstGeom>
                          <a:solidFill>
                            <a:schemeClr val="lt1"/>
                          </a:solidFill>
                          <a:ln w="6350">
                            <a:solidFill>
                              <a:prstClr val="black"/>
                            </a:solidFill>
                          </a:ln>
                        </wps:spPr>
                        <wps:txbx>
                          <w:txbxContent>
                            <w:p w14:paraId="0B3ECF22" w14:textId="4DEC0C87" w:rsidR="00555730" w:rsidRPr="00555730" w:rsidRDefault="00555730" w:rsidP="00555730">
                              <w:pPr>
                                <w:spacing w:line="360" w:lineRule="exact"/>
                                <w:jc w:val="center"/>
                                <w:rPr>
                                  <w:rFonts w:ascii="ＭＳ 明朝" w:eastAsia="ＭＳ 明朝" w:hAnsi="ＭＳ 明朝"/>
                                  <w:sz w:val="16"/>
                                  <w:szCs w:val="18"/>
                                </w:rPr>
                              </w:pPr>
                              <w:r>
                                <w:rPr>
                                  <w:rFonts w:ascii="ＭＳ 明朝" w:eastAsia="ＭＳ 明朝" w:hAnsi="ＭＳ 明朝" w:hint="eastAsia"/>
                                  <w:sz w:val="16"/>
                                  <w:szCs w:val="18"/>
                                </w:rPr>
                                <w:t>採用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4006931" name="テキスト ボックス 1"/>
                        <wps:cNvSpPr txBox="1"/>
                        <wps:spPr>
                          <a:xfrm>
                            <a:off x="1016000" y="6350"/>
                            <a:ext cx="965200" cy="400050"/>
                          </a:xfrm>
                          <a:prstGeom prst="rect">
                            <a:avLst/>
                          </a:prstGeom>
                          <a:solidFill>
                            <a:sysClr val="window" lastClr="FFFFFF"/>
                          </a:solidFill>
                          <a:ln w="6350">
                            <a:solidFill>
                              <a:prstClr val="black"/>
                            </a:solidFill>
                          </a:ln>
                        </wps:spPr>
                        <wps:txbx>
                          <w:txbxContent>
                            <w:p w14:paraId="6630EBBA" w14:textId="4C9F692E"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企業等が</w:t>
                              </w:r>
                            </w:p>
                            <w:p w14:paraId="2B08A6D1" w14:textId="0F110A44"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交付申請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94422" name="テキスト ボックス 1"/>
                        <wps:cNvSpPr txBox="1"/>
                        <wps:spPr>
                          <a:xfrm>
                            <a:off x="2171700" y="0"/>
                            <a:ext cx="914400" cy="400050"/>
                          </a:xfrm>
                          <a:prstGeom prst="rect">
                            <a:avLst/>
                          </a:prstGeom>
                          <a:solidFill>
                            <a:sysClr val="window" lastClr="FFFFFF"/>
                          </a:solidFill>
                          <a:ln w="6350">
                            <a:solidFill>
                              <a:prstClr val="black"/>
                            </a:solidFill>
                          </a:ln>
                        </wps:spPr>
                        <wps:txbx>
                          <w:txbxContent>
                            <w:p w14:paraId="60AF5F07" w14:textId="77777777"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企業が手当等を</w:t>
                              </w:r>
                            </w:p>
                            <w:p w14:paraId="6352545F" w14:textId="6BEDA25A"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従業員に支給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3779258" name="テキスト ボックス 1"/>
                        <wps:cNvSpPr txBox="1"/>
                        <wps:spPr>
                          <a:xfrm>
                            <a:off x="3257550" y="0"/>
                            <a:ext cx="914400" cy="400050"/>
                          </a:xfrm>
                          <a:prstGeom prst="rect">
                            <a:avLst/>
                          </a:prstGeom>
                          <a:solidFill>
                            <a:sysClr val="window" lastClr="FFFFFF"/>
                          </a:solidFill>
                          <a:ln w="6350">
                            <a:solidFill>
                              <a:prstClr val="black"/>
                            </a:solidFill>
                          </a:ln>
                        </wps:spPr>
                        <wps:txbx>
                          <w:txbxContent>
                            <w:p w14:paraId="2E087FF1" w14:textId="4B82DC8B"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企業等が</w:t>
                              </w:r>
                            </w:p>
                            <w:p w14:paraId="1721056A" w14:textId="2A4FD3E1"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実績報告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144277" name="テキスト ボックス 1"/>
                        <wps:cNvSpPr txBox="1"/>
                        <wps:spPr>
                          <a:xfrm>
                            <a:off x="4362450" y="0"/>
                            <a:ext cx="914400" cy="400050"/>
                          </a:xfrm>
                          <a:prstGeom prst="rect">
                            <a:avLst/>
                          </a:prstGeom>
                          <a:solidFill>
                            <a:sysClr val="window" lastClr="FFFFFF"/>
                          </a:solidFill>
                          <a:ln w="6350">
                            <a:solidFill>
                              <a:prstClr val="black"/>
                            </a:solidFill>
                          </a:ln>
                        </wps:spPr>
                        <wps:txbx>
                          <w:txbxContent>
                            <w:p w14:paraId="09FB1668" w14:textId="2D9EFD6B"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市から企業等</w:t>
                              </w:r>
                            </w:p>
                            <w:p w14:paraId="300162A2" w14:textId="2E7F7554"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へ補助金交付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6201273" name="二等辺三角形 2"/>
                        <wps:cNvSpPr/>
                        <wps:spPr>
                          <a:xfrm rot="5400000">
                            <a:off x="844232" y="152083"/>
                            <a:ext cx="147637" cy="93662"/>
                          </a:xfrm>
                          <a:prstGeom prst="triangl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9210312" name="二等辺三角形 2"/>
                        <wps:cNvSpPr/>
                        <wps:spPr>
                          <a:xfrm rot="5400000">
                            <a:off x="1999932" y="152083"/>
                            <a:ext cx="147637" cy="93662"/>
                          </a:xfrm>
                          <a:prstGeom prst="triangl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3115852" name="二等辺三角形 2"/>
                        <wps:cNvSpPr/>
                        <wps:spPr>
                          <a:xfrm rot="5400000">
                            <a:off x="3111182" y="152083"/>
                            <a:ext cx="147320" cy="93345"/>
                          </a:xfrm>
                          <a:prstGeom prst="triangl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5412293" name="二等辺三角形 2"/>
                        <wps:cNvSpPr/>
                        <wps:spPr>
                          <a:xfrm rot="5400000">
                            <a:off x="4190682" y="152083"/>
                            <a:ext cx="147637" cy="93662"/>
                          </a:xfrm>
                          <a:prstGeom prst="triangle">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CF866B" id="グループ化 3" o:spid="_x0000_s1026" style="position:absolute;left:0;text-align:left;margin-left:36.6pt;margin-top:4.6pt;width:415.5pt;height:32pt;z-index:251674624" coordsize="52768,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">
                <v:shapetype id="_x0000_t202" coordsize="21600,21600" o:spt="202" path="m,l,21600r21600,l21600,xe">
                  <v:stroke joinstyle="miter"/>
                  <v:path gradientshapeok="t" o:connecttype="rect"/>
                </v:shapetype>
                <v:shape id="テキスト ボックス 1" o:spid="_x0000_s1027" type="#_x0000_t202" style="position:absolute;top:63;width:8064;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" fillcolor="white [3201]" strokeweight=".5pt">
                  <v:textbox>
                    <w:txbxContent>
                      <w:p w14:paraId="0B3ECF22" w14:textId="4DEC0C87" w:rsidR="00555730" w:rsidRPr="00555730" w:rsidRDefault="00555730" w:rsidP="00555730">
                        <w:pPr>
                          <w:spacing w:line="360" w:lineRule="exact"/>
                          <w:jc w:val="center"/>
                          <w:rPr>
                            <w:rFonts w:ascii="ＭＳ 明朝" w:eastAsia="ＭＳ 明朝" w:hAnsi="ＭＳ 明朝"/>
                            <w:sz w:val="16"/>
                            <w:szCs w:val="18"/>
                          </w:rPr>
                        </w:pPr>
                        <w:r>
                          <w:rPr>
                            <w:rFonts w:ascii="ＭＳ 明朝" w:eastAsia="ＭＳ 明朝" w:hAnsi="ＭＳ 明朝" w:hint="eastAsia"/>
                            <w:sz w:val="16"/>
                            <w:szCs w:val="18"/>
                          </w:rPr>
                          <w:t>採用</w:t>
                        </w:r>
                      </w:p>
                    </w:txbxContent>
                  </v:textbox>
                </v:shape>
                <v:shape id="テキスト ボックス 1" o:spid="_x0000_s1028" type="#_x0000_t202" style="position:absolute;left:10160;top:63;width:9652;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" fillcolor="window" strokeweight=".5pt">
                  <v:textbox>
                    <w:txbxContent>
                      <w:p w14:paraId="6630EBBA" w14:textId="4C9F692E"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企業等が</w:t>
                        </w:r>
                      </w:p>
                      <w:p w14:paraId="2B08A6D1" w14:textId="0F110A44"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交付申請</w:t>
                        </w:r>
                      </w:p>
                    </w:txbxContent>
                  </v:textbox>
                </v:shape>
                <v:shape id="テキスト ボックス 1" o:spid="_x0000_s1029" type="#_x0000_t202" style="position:absolute;left:21717;width:914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" fillcolor="window" strokeweight=".5pt">
                  <v:textbox>
                    <w:txbxContent>
                      <w:p w14:paraId="60AF5F07" w14:textId="77777777"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企業が手当等を</w:t>
                        </w:r>
                      </w:p>
                      <w:p w14:paraId="6352545F" w14:textId="6BEDA25A"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従業員に支給</w:t>
                        </w:r>
                      </w:p>
                    </w:txbxContent>
                  </v:textbox>
                </v:shape>
                <v:shape id="テキスト ボックス 1" o:spid="_x0000_s1030" type="#_x0000_t202" style="position:absolute;left:32575;width:914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" fillcolor="window" strokeweight=".5pt">
                  <v:textbox>
                    <w:txbxContent>
                      <w:p w14:paraId="2E087FF1" w14:textId="4B82DC8B"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企業等が</w:t>
                        </w:r>
                      </w:p>
                      <w:p w14:paraId="1721056A" w14:textId="2A4FD3E1"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実績報告</w:t>
                        </w:r>
                      </w:p>
                    </w:txbxContent>
                  </v:textbox>
                </v:shape>
                <v:shape id="テキスト ボックス 1" o:spid="_x0000_s1031" type="#_x0000_t202" style="position:absolute;left:43624;width:9144;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" fillcolor="window" strokeweight=".5pt">
                  <v:textbox>
                    <w:txbxContent>
                      <w:p w14:paraId="09FB1668" w14:textId="2D9EFD6B" w:rsid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市から企業等</w:t>
                        </w:r>
                      </w:p>
                      <w:p w14:paraId="300162A2" w14:textId="2E7F7554" w:rsidR="00555730" w:rsidRPr="00555730" w:rsidRDefault="00555730" w:rsidP="00555730">
                        <w:pPr>
                          <w:spacing w:line="240" w:lineRule="exact"/>
                          <w:jc w:val="center"/>
                          <w:rPr>
                            <w:rFonts w:ascii="ＭＳ 明朝" w:eastAsia="ＭＳ 明朝" w:hAnsi="ＭＳ 明朝"/>
                            <w:sz w:val="16"/>
                            <w:szCs w:val="18"/>
                          </w:rPr>
                        </w:pPr>
                        <w:r>
                          <w:rPr>
                            <w:rFonts w:ascii="ＭＳ 明朝" w:eastAsia="ＭＳ 明朝" w:hAnsi="ＭＳ 明朝" w:hint="eastAsia"/>
                            <w:sz w:val="16"/>
                            <w:szCs w:val="18"/>
                          </w:rPr>
                          <w:t>へ補助金交付</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32" type="#_x0000_t5" style="position:absolute;left:8441;top:1521;width:1477;height:9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" filled="f" strokecolor="black [3213]" strokeweight=".5pt"/>
                <v:shape id="二等辺三角形 2" o:spid="_x0000_s1033" type="#_x0000_t5" style="position:absolute;left:19998;top:1521;width:1477;height:93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" filled="f" strokecolor="windowText" strokeweight=".5pt"/>
                <v:shape id="二等辺三角形 2" o:spid="_x0000_s1034" type="#_x0000_t5" style="position:absolute;left:31111;top:1520;width:1474;height:93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" filled="f" strokecolor="windowText" strokeweight=".5pt"/>
                <v:shape id="二等辺三角形 2" o:spid="_x0000_s1035" type="#_x0000_t5" style="position:absolute;left:41906;top:1520;width:1477;height:93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" filled="f" strokecolor="windowText" strokeweight=".5pt"/>
              </v:group>
            </w:pict>
          </mc:Fallback>
        </mc:AlternateContent>
      </w:r>
    </w:p>
    <w:p w14:paraId="4D2A28AA" w14:textId="27CE6250" w:rsidR="00555730" w:rsidRDefault="00555730" w:rsidP="00555730">
      <w:pPr>
        <w:rPr>
          <w:rFonts w:ascii="ＭＳ ゴシック" w:eastAsia="ＭＳ ゴシック" w:hAnsi="ＭＳ ゴシック"/>
          <w:noProof/>
          <w:szCs w:val="21"/>
        </w:rPr>
      </w:pPr>
    </w:p>
    <w:p w14:paraId="7C0249DB" w14:textId="77777777" w:rsidR="00555730" w:rsidRDefault="00555730" w:rsidP="00320CD1">
      <w:pPr>
        <w:ind w:left="615" w:hangingChars="293" w:hanging="615"/>
        <w:rPr>
          <w:rFonts w:ascii="ＭＳ ゴシック" w:eastAsia="ＭＳ ゴシック" w:hAnsi="ＭＳ ゴシック"/>
          <w:noProof/>
          <w:szCs w:val="21"/>
        </w:rPr>
      </w:pPr>
    </w:p>
    <w:p w14:paraId="49E66833" w14:textId="187035B1" w:rsidR="00A70A8C" w:rsidRDefault="00A70A8C" w:rsidP="00A70A8C">
      <w:pPr>
        <w:rPr>
          <w:rFonts w:ascii="ＭＳ ゴシック" w:eastAsia="ＭＳ ゴシック" w:hAnsi="ＭＳ ゴシック"/>
          <w:noProof/>
          <w:szCs w:val="21"/>
        </w:rPr>
      </w:pPr>
      <w:r w:rsidRPr="00982396">
        <w:rPr>
          <w:rFonts w:ascii="ＭＳ ゴシック" w:eastAsia="ＭＳ ゴシック" w:hAnsi="ＭＳ ゴシック" w:hint="eastAsia"/>
          <w:noProof/>
          <w:szCs w:val="21"/>
        </w:rPr>
        <w:t>Ｑ</w:t>
      </w:r>
      <w:r w:rsidR="00E5672B">
        <w:rPr>
          <w:rFonts w:ascii="ＭＳ ゴシック" w:eastAsia="ＭＳ ゴシック" w:hAnsi="ＭＳ ゴシック" w:hint="eastAsia"/>
          <w:noProof/>
          <w:szCs w:val="21"/>
        </w:rPr>
        <w:t>2</w:t>
      </w:r>
      <w:r w:rsidR="00707947">
        <w:rPr>
          <w:rFonts w:ascii="ＭＳ ゴシック" w:eastAsia="ＭＳ ゴシック" w:hAnsi="ＭＳ ゴシック"/>
          <w:noProof/>
          <w:szCs w:val="21"/>
        </w:rPr>
        <w:t>4</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奨学金</w:t>
      </w:r>
      <w:r w:rsidR="002835AA" w:rsidRPr="002835AA">
        <w:rPr>
          <w:rFonts w:ascii="ＭＳ ゴシック" w:eastAsia="ＭＳ ゴシック" w:hAnsi="ＭＳ ゴシック" w:hint="eastAsia"/>
          <w:noProof/>
          <w:szCs w:val="21"/>
        </w:rPr>
        <w:t>返還</w:t>
      </w:r>
      <w:r>
        <w:rPr>
          <w:rFonts w:ascii="ＭＳ ゴシック" w:eastAsia="ＭＳ ゴシック" w:hAnsi="ＭＳ ゴシック" w:hint="eastAsia"/>
          <w:noProof/>
          <w:szCs w:val="21"/>
        </w:rPr>
        <w:t>支援制度を導入した場合の補助額・負担額のイメージを教えてください。</w:t>
      </w:r>
    </w:p>
    <w:p w14:paraId="5B8EFCA6" w14:textId="7A0672AC" w:rsidR="0001354C" w:rsidRDefault="00A70A8C" w:rsidP="0001354C">
      <w:pPr>
        <w:ind w:left="615" w:hangingChars="293" w:hanging="615"/>
        <w:rPr>
          <w:rFonts w:ascii="ＭＳ ゴシック" w:eastAsia="ＭＳ ゴシック" w:hAnsi="ＭＳ ゴシック"/>
          <w:noProof/>
          <w:szCs w:val="21"/>
        </w:rPr>
      </w:pPr>
      <w:r w:rsidRPr="00C82B11">
        <w:rPr>
          <w:rFonts w:ascii="ＭＳ ゴシック" w:eastAsia="ＭＳ ゴシック" w:hAnsi="ＭＳ ゴシック" w:hint="eastAsia"/>
          <w:noProof/>
          <w:szCs w:val="21"/>
        </w:rPr>
        <w:t xml:space="preserve">　　</w:t>
      </w:r>
      <w:r w:rsidRPr="00C82B11">
        <w:rPr>
          <w:rFonts w:ascii="ＭＳ ゴシック" w:eastAsia="ＭＳ ゴシック" w:hAnsi="ＭＳ ゴシック" w:hint="eastAsia"/>
          <w:bdr w:val="single" w:sz="4" w:space="0" w:color="auto"/>
          <w:shd w:val="pct15" w:color="auto" w:fill="FFFFFF"/>
        </w:rPr>
        <w:t>Ａ</w:t>
      </w:r>
      <w:r w:rsidRPr="00982396">
        <w:rPr>
          <w:rFonts w:ascii="ＭＳ ゴシック" w:eastAsia="ＭＳ ゴシック" w:hAnsi="ＭＳ ゴシック" w:hint="eastAsia"/>
          <w:noProof/>
          <w:szCs w:val="21"/>
        </w:rPr>
        <w:t xml:space="preserve">　</w:t>
      </w:r>
      <w:r>
        <w:rPr>
          <w:rFonts w:ascii="ＭＳ ゴシック" w:eastAsia="ＭＳ ゴシック" w:hAnsi="ＭＳ ゴシック" w:hint="eastAsia"/>
          <w:noProof/>
          <w:szCs w:val="21"/>
        </w:rPr>
        <w:t>①企業等奨学金</w:t>
      </w:r>
      <w:r w:rsidR="002835AA" w:rsidRPr="002835AA">
        <w:rPr>
          <w:rFonts w:ascii="ＭＳ ゴシック" w:eastAsia="ＭＳ ゴシック" w:hAnsi="ＭＳ ゴシック" w:hint="eastAsia"/>
          <w:noProof/>
          <w:szCs w:val="21"/>
        </w:rPr>
        <w:t>返還</w:t>
      </w:r>
      <w:r>
        <w:rPr>
          <w:rFonts w:ascii="ＭＳ ゴシック" w:eastAsia="ＭＳ ゴシック" w:hAnsi="ＭＳ ゴシック" w:hint="eastAsia"/>
          <w:noProof/>
          <w:szCs w:val="21"/>
        </w:rPr>
        <w:t>支援事業補助金</w:t>
      </w:r>
      <w:r w:rsidR="004C77ED">
        <w:rPr>
          <w:rFonts w:ascii="ＭＳ ゴシック" w:eastAsia="ＭＳ ゴシック" w:hAnsi="ＭＳ ゴシック" w:hint="eastAsia"/>
          <w:noProof/>
          <w:szCs w:val="21"/>
        </w:rPr>
        <w:t>を適用</w:t>
      </w:r>
      <w:r w:rsidR="007F6ABD">
        <w:rPr>
          <w:rFonts w:ascii="ＭＳ ゴシック" w:eastAsia="ＭＳ ゴシック" w:hAnsi="ＭＳ ゴシック" w:hint="eastAsia"/>
          <w:noProof/>
          <w:szCs w:val="21"/>
        </w:rPr>
        <w:t>した場合</w:t>
      </w:r>
    </w:p>
    <w:tbl>
      <w:tblPr>
        <w:tblStyle w:val="aa"/>
        <w:tblW w:w="0" w:type="auto"/>
        <w:jc w:val="center"/>
        <w:tblLook w:val="04A0" w:firstRow="1" w:lastRow="0" w:firstColumn="1" w:lastColumn="0" w:noHBand="0" w:noVBand="1"/>
      </w:tblPr>
      <w:tblGrid>
        <w:gridCol w:w="1327"/>
        <w:gridCol w:w="1508"/>
        <w:gridCol w:w="1417"/>
        <w:gridCol w:w="1276"/>
        <w:gridCol w:w="1276"/>
      </w:tblGrid>
      <w:tr w:rsidR="0001354C" w14:paraId="226EE273" w14:textId="77777777" w:rsidTr="00651405">
        <w:trPr>
          <w:jc w:val="center"/>
        </w:trPr>
        <w:tc>
          <w:tcPr>
            <w:tcW w:w="1327" w:type="dxa"/>
            <w:vMerge w:val="restart"/>
            <w:vAlign w:val="center"/>
          </w:tcPr>
          <w:p w14:paraId="191C5231" w14:textId="3988BAA3" w:rsidR="0001354C" w:rsidRPr="0001354C" w:rsidRDefault="0001354C" w:rsidP="00651405">
            <w:pPr>
              <w:jc w:val="center"/>
              <w:rPr>
                <w:rFonts w:ascii="ＭＳ 明朝" w:eastAsia="ＭＳ 明朝" w:hAnsi="ＭＳ 明朝"/>
                <w:noProof/>
                <w:szCs w:val="21"/>
              </w:rPr>
            </w:pPr>
            <w:r w:rsidRPr="0001354C">
              <w:rPr>
                <w:rFonts w:ascii="ＭＳ 明朝" w:eastAsia="ＭＳ 明朝" w:hAnsi="ＭＳ 明朝" w:hint="eastAsia"/>
                <w:noProof/>
                <w:szCs w:val="21"/>
              </w:rPr>
              <w:t>年間</w:t>
            </w:r>
            <w:r w:rsidR="002835AA" w:rsidRPr="002835AA">
              <w:rPr>
                <w:rFonts w:ascii="ＭＳ 明朝" w:eastAsia="ＭＳ 明朝" w:hAnsi="ＭＳ 明朝" w:hint="eastAsia"/>
                <w:noProof/>
                <w:szCs w:val="21"/>
              </w:rPr>
              <w:t>返還</w:t>
            </w:r>
            <w:r w:rsidRPr="0001354C">
              <w:rPr>
                <w:rFonts w:ascii="ＭＳ 明朝" w:eastAsia="ＭＳ 明朝" w:hAnsi="ＭＳ 明朝" w:hint="eastAsia"/>
                <w:noProof/>
                <w:szCs w:val="21"/>
              </w:rPr>
              <w:t>額</w:t>
            </w:r>
          </w:p>
        </w:tc>
        <w:tc>
          <w:tcPr>
            <w:tcW w:w="1508" w:type="dxa"/>
            <w:vMerge w:val="restart"/>
          </w:tcPr>
          <w:p w14:paraId="6E89D50D" w14:textId="6763C5EF"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企業等からの年間支援額</w:t>
            </w:r>
          </w:p>
        </w:tc>
        <w:tc>
          <w:tcPr>
            <w:tcW w:w="1417" w:type="dxa"/>
          </w:tcPr>
          <w:p w14:paraId="38BF36DB" w14:textId="2950036B"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補助額</w:t>
            </w:r>
          </w:p>
        </w:tc>
        <w:tc>
          <w:tcPr>
            <w:tcW w:w="2552" w:type="dxa"/>
            <w:gridSpan w:val="2"/>
          </w:tcPr>
          <w:p w14:paraId="4120CD40" w14:textId="1A1AE40B"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実質負担額</w:t>
            </w:r>
          </w:p>
        </w:tc>
      </w:tr>
      <w:tr w:rsidR="0001354C" w14:paraId="6B15D884" w14:textId="77777777" w:rsidTr="0001354C">
        <w:trPr>
          <w:jc w:val="center"/>
        </w:trPr>
        <w:tc>
          <w:tcPr>
            <w:tcW w:w="1327" w:type="dxa"/>
            <w:vMerge/>
          </w:tcPr>
          <w:p w14:paraId="12F21339" w14:textId="77777777" w:rsidR="0001354C" w:rsidRPr="0001354C" w:rsidRDefault="0001354C" w:rsidP="0001354C">
            <w:pPr>
              <w:jc w:val="center"/>
              <w:rPr>
                <w:rFonts w:ascii="ＭＳ 明朝" w:eastAsia="ＭＳ 明朝" w:hAnsi="ＭＳ 明朝"/>
                <w:noProof/>
                <w:szCs w:val="21"/>
              </w:rPr>
            </w:pPr>
          </w:p>
        </w:tc>
        <w:tc>
          <w:tcPr>
            <w:tcW w:w="1508" w:type="dxa"/>
            <w:vMerge/>
          </w:tcPr>
          <w:p w14:paraId="6BD82315" w14:textId="77777777" w:rsidR="0001354C" w:rsidRPr="0001354C" w:rsidRDefault="0001354C" w:rsidP="0001354C">
            <w:pPr>
              <w:jc w:val="center"/>
              <w:rPr>
                <w:rFonts w:ascii="ＭＳ 明朝" w:eastAsia="ＭＳ 明朝" w:hAnsi="ＭＳ 明朝"/>
                <w:noProof/>
                <w:szCs w:val="21"/>
              </w:rPr>
            </w:pPr>
          </w:p>
        </w:tc>
        <w:tc>
          <w:tcPr>
            <w:tcW w:w="1417" w:type="dxa"/>
          </w:tcPr>
          <w:p w14:paraId="5DC6D15E" w14:textId="23AF653F"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市</w:t>
            </w:r>
          </w:p>
        </w:tc>
        <w:tc>
          <w:tcPr>
            <w:tcW w:w="1276" w:type="dxa"/>
          </w:tcPr>
          <w:p w14:paraId="2F5ADCFD" w14:textId="1121B94D"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企業等</w:t>
            </w:r>
          </w:p>
        </w:tc>
        <w:tc>
          <w:tcPr>
            <w:tcW w:w="1276" w:type="dxa"/>
          </w:tcPr>
          <w:p w14:paraId="4BDCA795" w14:textId="3921BBA3"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従業員</w:t>
            </w:r>
          </w:p>
        </w:tc>
      </w:tr>
      <w:tr w:rsidR="0001354C" w14:paraId="579A3789" w14:textId="77777777" w:rsidTr="0001354C">
        <w:trPr>
          <w:jc w:val="center"/>
        </w:trPr>
        <w:tc>
          <w:tcPr>
            <w:tcW w:w="1327" w:type="dxa"/>
          </w:tcPr>
          <w:p w14:paraId="4020348B" w14:textId="50FB78A6"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508" w:type="dxa"/>
          </w:tcPr>
          <w:p w14:paraId="2E8C8440" w14:textId="4DEB2218"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417" w:type="dxa"/>
          </w:tcPr>
          <w:p w14:paraId="5FBA573A" w14:textId="29311E41"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0AB12CF5" w14:textId="7DCEA726"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76" w:type="dxa"/>
          </w:tcPr>
          <w:p w14:paraId="4A166129" w14:textId="10F27835"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なし</w:t>
            </w:r>
          </w:p>
        </w:tc>
      </w:tr>
      <w:tr w:rsidR="0001354C" w14:paraId="768D94F4" w14:textId="77777777" w:rsidTr="0001354C">
        <w:trPr>
          <w:jc w:val="center"/>
        </w:trPr>
        <w:tc>
          <w:tcPr>
            <w:tcW w:w="1327" w:type="dxa"/>
          </w:tcPr>
          <w:p w14:paraId="52517436" w14:textId="6E992BDF"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508" w:type="dxa"/>
          </w:tcPr>
          <w:p w14:paraId="19E4159C" w14:textId="51A07195"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417" w:type="dxa"/>
          </w:tcPr>
          <w:p w14:paraId="5E1DBAEA" w14:textId="49C96ACC"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76" w:type="dxa"/>
          </w:tcPr>
          <w:p w14:paraId="35989A85" w14:textId="7937E0B5"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3A6CAF4B" w14:textId="5ECFDEAA"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なし</w:t>
            </w:r>
          </w:p>
        </w:tc>
      </w:tr>
      <w:tr w:rsidR="0001354C" w14:paraId="2A6CD8D7" w14:textId="77777777" w:rsidTr="0001354C">
        <w:trPr>
          <w:jc w:val="center"/>
        </w:trPr>
        <w:tc>
          <w:tcPr>
            <w:tcW w:w="1327" w:type="dxa"/>
          </w:tcPr>
          <w:p w14:paraId="30984423" w14:textId="411F23FD"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20万円</w:t>
            </w:r>
          </w:p>
        </w:tc>
        <w:tc>
          <w:tcPr>
            <w:tcW w:w="1508" w:type="dxa"/>
          </w:tcPr>
          <w:p w14:paraId="5C7AB0FB" w14:textId="134E3BBB"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417" w:type="dxa"/>
          </w:tcPr>
          <w:p w14:paraId="69E464D9" w14:textId="507C9961"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79FDC699" w14:textId="2B88B748"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76" w:type="dxa"/>
          </w:tcPr>
          <w:p w14:paraId="17B8DFC2" w14:textId="6D47250F"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2万円</w:t>
            </w:r>
          </w:p>
        </w:tc>
      </w:tr>
      <w:tr w:rsidR="0001354C" w14:paraId="77AEE8C3" w14:textId="77777777" w:rsidTr="0001354C">
        <w:trPr>
          <w:jc w:val="center"/>
        </w:trPr>
        <w:tc>
          <w:tcPr>
            <w:tcW w:w="1327" w:type="dxa"/>
          </w:tcPr>
          <w:p w14:paraId="2CC76EE6" w14:textId="136E30AB"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20万円</w:t>
            </w:r>
          </w:p>
        </w:tc>
        <w:tc>
          <w:tcPr>
            <w:tcW w:w="1508" w:type="dxa"/>
          </w:tcPr>
          <w:p w14:paraId="79F62945" w14:textId="1E590BE4"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417" w:type="dxa"/>
          </w:tcPr>
          <w:p w14:paraId="739A3359" w14:textId="63E9C40F"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8万円</w:t>
            </w:r>
          </w:p>
        </w:tc>
        <w:tc>
          <w:tcPr>
            <w:tcW w:w="1276" w:type="dxa"/>
          </w:tcPr>
          <w:p w14:paraId="7DB0E420" w14:textId="2861ADF5"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062C9724" w14:textId="689BAC8A"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なし</w:t>
            </w:r>
          </w:p>
        </w:tc>
      </w:tr>
      <w:tr w:rsidR="0001354C" w14:paraId="60B49D63" w14:textId="77777777" w:rsidTr="0001354C">
        <w:trPr>
          <w:jc w:val="center"/>
        </w:trPr>
        <w:tc>
          <w:tcPr>
            <w:tcW w:w="1327" w:type="dxa"/>
          </w:tcPr>
          <w:p w14:paraId="0C2472E2" w14:textId="6DC6B819"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24万円</w:t>
            </w:r>
          </w:p>
        </w:tc>
        <w:tc>
          <w:tcPr>
            <w:tcW w:w="1508" w:type="dxa"/>
          </w:tcPr>
          <w:p w14:paraId="6D580D42" w14:textId="3EDFD2A5"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417" w:type="dxa"/>
          </w:tcPr>
          <w:p w14:paraId="66018FEA" w14:textId="45E161FF" w:rsidR="0001354C" w:rsidRPr="0001354C" w:rsidRDefault="00651405"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64FAF66C" w14:textId="788E8040" w:rsidR="0001354C" w:rsidRPr="0001354C" w:rsidRDefault="00651405" w:rsidP="0001354C">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76" w:type="dxa"/>
          </w:tcPr>
          <w:p w14:paraId="0ACC7517" w14:textId="12DF5825" w:rsidR="0001354C" w:rsidRPr="0001354C" w:rsidRDefault="00651405" w:rsidP="0001354C">
            <w:pPr>
              <w:jc w:val="center"/>
              <w:rPr>
                <w:rFonts w:ascii="ＭＳ 明朝" w:eastAsia="ＭＳ 明朝" w:hAnsi="ＭＳ 明朝"/>
                <w:noProof/>
                <w:szCs w:val="21"/>
              </w:rPr>
            </w:pPr>
            <w:r>
              <w:rPr>
                <w:rFonts w:ascii="ＭＳ 明朝" w:eastAsia="ＭＳ 明朝" w:hAnsi="ＭＳ 明朝" w:hint="eastAsia"/>
                <w:noProof/>
                <w:szCs w:val="21"/>
              </w:rPr>
              <w:t>6万円</w:t>
            </w:r>
          </w:p>
        </w:tc>
      </w:tr>
      <w:tr w:rsidR="0001354C" w14:paraId="1603A35E" w14:textId="77777777" w:rsidTr="0001354C">
        <w:trPr>
          <w:jc w:val="center"/>
        </w:trPr>
        <w:tc>
          <w:tcPr>
            <w:tcW w:w="1327" w:type="dxa"/>
          </w:tcPr>
          <w:p w14:paraId="0C06DB59" w14:textId="4F3BA051"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24万円</w:t>
            </w:r>
          </w:p>
        </w:tc>
        <w:tc>
          <w:tcPr>
            <w:tcW w:w="1508" w:type="dxa"/>
          </w:tcPr>
          <w:p w14:paraId="7E19ACE3" w14:textId="116EEFD9" w:rsidR="0001354C" w:rsidRPr="0001354C" w:rsidRDefault="0001354C" w:rsidP="0001354C">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417" w:type="dxa"/>
          </w:tcPr>
          <w:p w14:paraId="3A0A6C36" w14:textId="45EDED9E" w:rsidR="0001354C" w:rsidRPr="0001354C" w:rsidRDefault="00651405"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3CE63540" w14:textId="014CAE38" w:rsidR="0001354C" w:rsidRPr="0001354C" w:rsidRDefault="00651405" w:rsidP="0001354C">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6695A5B9" w14:textId="5BFF954A" w:rsidR="0001354C" w:rsidRPr="0001354C" w:rsidRDefault="00651405" w:rsidP="0001354C">
            <w:pPr>
              <w:jc w:val="center"/>
              <w:rPr>
                <w:rFonts w:ascii="ＭＳ 明朝" w:eastAsia="ＭＳ 明朝" w:hAnsi="ＭＳ 明朝"/>
                <w:noProof/>
                <w:szCs w:val="21"/>
              </w:rPr>
            </w:pPr>
            <w:r>
              <w:rPr>
                <w:rFonts w:ascii="ＭＳ 明朝" w:eastAsia="ＭＳ 明朝" w:hAnsi="ＭＳ 明朝" w:hint="eastAsia"/>
                <w:noProof/>
                <w:szCs w:val="21"/>
              </w:rPr>
              <w:t>なし</w:t>
            </w:r>
          </w:p>
        </w:tc>
      </w:tr>
    </w:tbl>
    <w:p w14:paraId="60323265" w14:textId="77777777" w:rsidR="00A70A8C" w:rsidRDefault="00A70A8C" w:rsidP="00651405">
      <w:pPr>
        <w:spacing w:line="200" w:lineRule="exact"/>
        <w:ind w:left="615" w:hangingChars="293" w:hanging="615"/>
        <w:rPr>
          <w:rFonts w:ascii="ＭＳ ゴシック" w:eastAsia="ＭＳ ゴシック" w:hAnsi="ＭＳ ゴシック"/>
          <w:noProof/>
          <w:szCs w:val="21"/>
        </w:rPr>
      </w:pPr>
    </w:p>
    <w:p w14:paraId="7FF5EBE5" w14:textId="0DC0447F" w:rsidR="00651405" w:rsidRDefault="00651405" w:rsidP="00651405">
      <w:pPr>
        <w:ind w:leftChars="200" w:left="420" w:firstLineChars="200" w:firstLine="420"/>
        <w:rPr>
          <w:rFonts w:ascii="ＭＳ ゴシック" w:eastAsia="ＭＳ ゴシック" w:hAnsi="ＭＳ ゴシック"/>
          <w:noProof/>
          <w:szCs w:val="21"/>
        </w:rPr>
      </w:pPr>
      <w:r>
        <w:rPr>
          <w:rFonts w:ascii="ＭＳ ゴシック" w:eastAsia="ＭＳ ゴシック" w:hAnsi="ＭＳ ゴシック" w:hint="eastAsia"/>
          <w:noProof/>
          <w:szCs w:val="21"/>
        </w:rPr>
        <w:t>②</w:t>
      </w:r>
      <w:r w:rsidR="004C77ED">
        <w:rPr>
          <w:rFonts w:ascii="ＭＳ ゴシック" w:eastAsia="ＭＳ ゴシック" w:hAnsi="ＭＳ ゴシック" w:hint="eastAsia"/>
          <w:noProof/>
          <w:szCs w:val="21"/>
        </w:rPr>
        <w:t>①に加えて</w:t>
      </w:r>
      <w:r>
        <w:rPr>
          <w:rFonts w:ascii="ＭＳ ゴシック" w:eastAsia="ＭＳ ゴシック" w:hAnsi="ＭＳ ゴシック" w:hint="eastAsia"/>
          <w:noProof/>
          <w:szCs w:val="21"/>
        </w:rPr>
        <w:t>兵庫型返済支援制度を併用</w:t>
      </w:r>
      <w:r w:rsidR="007F6ABD">
        <w:rPr>
          <w:rFonts w:ascii="ＭＳ ゴシック" w:eastAsia="ＭＳ ゴシック" w:hAnsi="ＭＳ ゴシック" w:hint="eastAsia"/>
          <w:noProof/>
          <w:szCs w:val="21"/>
        </w:rPr>
        <w:t>した場合</w:t>
      </w:r>
    </w:p>
    <w:tbl>
      <w:tblPr>
        <w:tblStyle w:val="aa"/>
        <w:tblW w:w="0" w:type="auto"/>
        <w:tblInd w:w="1130" w:type="dxa"/>
        <w:tblLook w:val="04A0" w:firstRow="1" w:lastRow="0" w:firstColumn="1" w:lastColumn="0" w:noHBand="0" w:noVBand="1"/>
      </w:tblPr>
      <w:tblGrid>
        <w:gridCol w:w="1327"/>
        <w:gridCol w:w="1508"/>
        <w:gridCol w:w="1275"/>
        <w:gridCol w:w="1276"/>
        <w:gridCol w:w="1206"/>
        <w:gridCol w:w="1204"/>
      </w:tblGrid>
      <w:tr w:rsidR="00651405" w14:paraId="7670C832" w14:textId="77777777" w:rsidTr="004C77ED">
        <w:tc>
          <w:tcPr>
            <w:tcW w:w="1327" w:type="dxa"/>
            <w:vMerge w:val="restart"/>
            <w:vAlign w:val="center"/>
          </w:tcPr>
          <w:p w14:paraId="5EFAAC70" w14:textId="777E44EF" w:rsidR="00651405" w:rsidRPr="0001354C" w:rsidRDefault="00651405" w:rsidP="00651405">
            <w:pPr>
              <w:jc w:val="center"/>
              <w:rPr>
                <w:rFonts w:ascii="ＭＳ 明朝" w:eastAsia="ＭＳ 明朝" w:hAnsi="ＭＳ 明朝"/>
                <w:noProof/>
                <w:szCs w:val="21"/>
              </w:rPr>
            </w:pPr>
            <w:r w:rsidRPr="0001354C">
              <w:rPr>
                <w:rFonts w:ascii="ＭＳ 明朝" w:eastAsia="ＭＳ 明朝" w:hAnsi="ＭＳ 明朝" w:hint="eastAsia"/>
                <w:noProof/>
                <w:szCs w:val="21"/>
              </w:rPr>
              <w:t>年間</w:t>
            </w:r>
            <w:r w:rsidR="002835AA" w:rsidRPr="002835AA">
              <w:rPr>
                <w:rFonts w:ascii="ＭＳ 明朝" w:eastAsia="ＭＳ 明朝" w:hAnsi="ＭＳ 明朝" w:hint="eastAsia"/>
                <w:noProof/>
                <w:szCs w:val="21"/>
              </w:rPr>
              <w:t>返還</w:t>
            </w:r>
            <w:r w:rsidRPr="0001354C">
              <w:rPr>
                <w:rFonts w:ascii="ＭＳ 明朝" w:eastAsia="ＭＳ 明朝" w:hAnsi="ＭＳ 明朝" w:hint="eastAsia"/>
                <w:noProof/>
                <w:szCs w:val="21"/>
              </w:rPr>
              <w:t>額</w:t>
            </w:r>
          </w:p>
        </w:tc>
        <w:tc>
          <w:tcPr>
            <w:tcW w:w="1508" w:type="dxa"/>
            <w:vMerge w:val="restart"/>
          </w:tcPr>
          <w:p w14:paraId="51B622F2" w14:textId="77777777"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企業等からの年間支援額</w:t>
            </w:r>
          </w:p>
        </w:tc>
        <w:tc>
          <w:tcPr>
            <w:tcW w:w="2551" w:type="dxa"/>
            <w:gridSpan w:val="2"/>
          </w:tcPr>
          <w:p w14:paraId="53678B15" w14:textId="77777777"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補助額</w:t>
            </w:r>
          </w:p>
        </w:tc>
        <w:tc>
          <w:tcPr>
            <w:tcW w:w="2410" w:type="dxa"/>
            <w:gridSpan w:val="2"/>
          </w:tcPr>
          <w:p w14:paraId="464F976B" w14:textId="77777777"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実質負担額</w:t>
            </w:r>
          </w:p>
        </w:tc>
      </w:tr>
      <w:tr w:rsidR="00651405" w14:paraId="27B1E709" w14:textId="77777777" w:rsidTr="004C77ED">
        <w:tc>
          <w:tcPr>
            <w:tcW w:w="1327" w:type="dxa"/>
            <w:vMerge/>
          </w:tcPr>
          <w:p w14:paraId="5FBD2EAF" w14:textId="77777777" w:rsidR="00651405" w:rsidRPr="0001354C" w:rsidRDefault="00651405" w:rsidP="006C3EAA">
            <w:pPr>
              <w:jc w:val="center"/>
              <w:rPr>
                <w:rFonts w:ascii="ＭＳ 明朝" w:eastAsia="ＭＳ 明朝" w:hAnsi="ＭＳ 明朝"/>
                <w:noProof/>
                <w:szCs w:val="21"/>
              </w:rPr>
            </w:pPr>
          </w:p>
        </w:tc>
        <w:tc>
          <w:tcPr>
            <w:tcW w:w="1508" w:type="dxa"/>
            <w:vMerge/>
          </w:tcPr>
          <w:p w14:paraId="77B4C79D" w14:textId="77777777" w:rsidR="00651405" w:rsidRPr="0001354C" w:rsidRDefault="00651405" w:rsidP="006C3EAA">
            <w:pPr>
              <w:jc w:val="center"/>
              <w:rPr>
                <w:rFonts w:ascii="ＭＳ 明朝" w:eastAsia="ＭＳ 明朝" w:hAnsi="ＭＳ 明朝"/>
                <w:noProof/>
                <w:szCs w:val="21"/>
              </w:rPr>
            </w:pPr>
          </w:p>
        </w:tc>
        <w:tc>
          <w:tcPr>
            <w:tcW w:w="1275" w:type="dxa"/>
          </w:tcPr>
          <w:p w14:paraId="6D5ABC48" w14:textId="07B4326F"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県</w:t>
            </w:r>
          </w:p>
        </w:tc>
        <w:tc>
          <w:tcPr>
            <w:tcW w:w="1276" w:type="dxa"/>
          </w:tcPr>
          <w:p w14:paraId="69850B9D" w14:textId="7D58F6B0"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市</w:t>
            </w:r>
          </w:p>
        </w:tc>
        <w:tc>
          <w:tcPr>
            <w:tcW w:w="1206" w:type="dxa"/>
          </w:tcPr>
          <w:p w14:paraId="4CF605E0" w14:textId="3073E781"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企業等</w:t>
            </w:r>
          </w:p>
        </w:tc>
        <w:tc>
          <w:tcPr>
            <w:tcW w:w="1204" w:type="dxa"/>
          </w:tcPr>
          <w:p w14:paraId="154C35A0" w14:textId="77777777" w:rsidR="00651405" w:rsidRPr="0001354C" w:rsidRDefault="00651405" w:rsidP="006C3EAA">
            <w:pPr>
              <w:jc w:val="center"/>
              <w:rPr>
                <w:rFonts w:ascii="ＭＳ 明朝" w:eastAsia="ＭＳ 明朝" w:hAnsi="ＭＳ 明朝"/>
                <w:noProof/>
                <w:szCs w:val="21"/>
              </w:rPr>
            </w:pPr>
            <w:r>
              <w:rPr>
                <w:rFonts w:ascii="ＭＳ 明朝" w:eastAsia="ＭＳ 明朝" w:hAnsi="ＭＳ 明朝" w:hint="eastAsia"/>
                <w:noProof/>
                <w:szCs w:val="21"/>
              </w:rPr>
              <w:t>従業員</w:t>
            </w:r>
          </w:p>
        </w:tc>
      </w:tr>
      <w:tr w:rsidR="00BE3701" w14:paraId="3CE2A5AF" w14:textId="77777777" w:rsidTr="004C77ED">
        <w:tc>
          <w:tcPr>
            <w:tcW w:w="1327" w:type="dxa"/>
          </w:tcPr>
          <w:p w14:paraId="6EF908AD"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508" w:type="dxa"/>
          </w:tcPr>
          <w:p w14:paraId="62CECED4"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5" w:type="dxa"/>
          </w:tcPr>
          <w:p w14:paraId="32E19021" w14:textId="230B2F98"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05FBADCA" w14:textId="3F163A92"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3万円</w:t>
            </w:r>
          </w:p>
        </w:tc>
        <w:tc>
          <w:tcPr>
            <w:tcW w:w="1206" w:type="dxa"/>
          </w:tcPr>
          <w:p w14:paraId="12631829" w14:textId="18FBAFB0"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3万円</w:t>
            </w:r>
          </w:p>
        </w:tc>
        <w:tc>
          <w:tcPr>
            <w:tcW w:w="1204" w:type="dxa"/>
          </w:tcPr>
          <w:p w14:paraId="7EA28C05"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なし</w:t>
            </w:r>
          </w:p>
        </w:tc>
      </w:tr>
      <w:tr w:rsidR="00BE3701" w14:paraId="5038A0F5" w14:textId="77777777" w:rsidTr="004C77ED">
        <w:tc>
          <w:tcPr>
            <w:tcW w:w="1327" w:type="dxa"/>
          </w:tcPr>
          <w:p w14:paraId="5DFB0CCE"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508" w:type="dxa"/>
          </w:tcPr>
          <w:p w14:paraId="032719B3"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275" w:type="dxa"/>
          </w:tcPr>
          <w:p w14:paraId="0E1199DC" w14:textId="7F2D9F26"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76" w:type="dxa"/>
          </w:tcPr>
          <w:p w14:paraId="2AE0C141" w14:textId="79A56326"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06" w:type="dxa"/>
          </w:tcPr>
          <w:p w14:paraId="54483862" w14:textId="456FFF19"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6</w:t>
            </w:r>
            <w:r w:rsidR="00BE3701">
              <w:rPr>
                <w:rFonts w:ascii="ＭＳ 明朝" w:eastAsia="ＭＳ 明朝" w:hAnsi="ＭＳ 明朝" w:hint="eastAsia"/>
                <w:noProof/>
                <w:szCs w:val="21"/>
              </w:rPr>
              <w:t>万円</w:t>
            </w:r>
          </w:p>
        </w:tc>
        <w:tc>
          <w:tcPr>
            <w:tcW w:w="1204" w:type="dxa"/>
          </w:tcPr>
          <w:p w14:paraId="71A7DF91"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なし</w:t>
            </w:r>
          </w:p>
        </w:tc>
      </w:tr>
      <w:tr w:rsidR="00BE3701" w14:paraId="42CDD1AC" w14:textId="77777777" w:rsidTr="004C77ED">
        <w:tc>
          <w:tcPr>
            <w:tcW w:w="1327" w:type="dxa"/>
          </w:tcPr>
          <w:p w14:paraId="2783A468"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20万円</w:t>
            </w:r>
          </w:p>
        </w:tc>
        <w:tc>
          <w:tcPr>
            <w:tcW w:w="1508" w:type="dxa"/>
          </w:tcPr>
          <w:p w14:paraId="0046F59D"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5" w:type="dxa"/>
          </w:tcPr>
          <w:p w14:paraId="3D49349E" w14:textId="143F7935"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1F833D2D" w14:textId="5E6C61A6"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3万円</w:t>
            </w:r>
          </w:p>
        </w:tc>
        <w:tc>
          <w:tcPr>
            <w:tcW w:w="1206" w:type="dxa"/>
          </w:tcPr>
          <w:p w14:paraId="3C746E29" w14:textId="0D60932D"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3</w:t>
            </w:r>
            <w:r w:rsidR="00BE3701">
              <w:rPr>
                <w:rFonts w:ascii="ＭＳ 明朝" w:eastAsia="ＭＳ 明朝" w:hAnsi="ＭＳ 明朝" w:hint="eastAsia"/>
                <w:noProof/>
                <w:szCs w:val="21"/>
              </w:rPr>
              <w:t>万円</w:t>
            </w:r>
          </w:p>
        </w:tc>
        <w:tc>
          <w:tcPr>
            <w:tcW w:w="1204" w:type="dxa"/>
          </w:tcPr>
          <w:p w14:paraId="59B2FE2C"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2万円</w:t>
            </w:r>
          </w:p>
        </w:tc>
      </w:tr>
      <w:tr w:rsidR="00BE3701" w14:paraId="6174018B" w14:textId="77777777" w:rsidTr="004C77ED">
        <w:tc>
          <w:tcPr>
            <w:tcW w:w="1327" w:type="dxa"/>
          </w:tcPr>
          <w:p w14:paraId="6CF19EB4"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20万円</w:t>
            </w:r>
          </w:p>
        </w:tc>
        <w:tc>
          <w:tcPr>
            <w:tcW w:w="1508" w:type="dxa"/>
          </w:tcPr>
          <w:p w14:paraId="0C625CD3"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275" w:type="dxa"/>
          </w:tcPr>
          <w:p w14:paraId="348FC0D4" w14:textId="6219983B"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8万円</w:t>
            </w:r>
          </w:p>
        </w:tc>
        <w:tc>
          <w:tcPr>
            <w:tcW w:w="1276" w:type="dxa"/>
          </w:tcPr>
          <w:p w14:paraId="19127B17" w14:textId="0ED0BCE8"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06" w:type="dxa"/>
          </w:tcPr>
          <w:p w14:paraId="09E54502" w14:textId="6BE03245"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6</w:t>
            </w:r>
            <w:r w:rsidR="00BE3701">
              <w:rPr>
                <w:rFonts w:ascii="ＭＳ 明朝" w:eastAsia="ＭＳ 明朝" w:hAnsi="ＭＳ 明朝" w:hint="eastAsia"/>
                <w:noProof/>
                <w:szCs w:val="21"/>
              </w:rPr>
              <w:t>万円</w:t>
            </w:r>
          </w:p>
        </w:tc>
        <w:tc>
          <w:tcPr>
            <w:tcW w:w="1204" w:type="dxa"/>
          </w:tcPr>
          <w:p w14:paraId="3B9515D9"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なし</w:t>
            </w:r>
          </w:p>
        </w:tc>
      </w:tr>
      <w:tr w:rsidR="00BE3701" w14:paraId="594583FA" w14:textId="77777777" w:rsidTr="004C77ED">
        <w:tc>
          <w:tcPr>
            <w:tcW w:w="1327" w:type="dxa"/>
          </w:tcPr>
          <w:p w14:paraId="3A6C17EC"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24万円</w:t>
            </w:r>
          </w:p>
        </w:tc>
        <w:tc>
          <w:tcPr>
            <w:tcW w:w="1508" w:type="dxa"/>
          </w:tcPr>
          <w:p w14:paraId="5FDE9E30"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5" w:type="dxa"/>
          </w:tcPr>
          <w:p w14:paraId="7A676F07" w14:textId="0AF1EF32"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60D1C380" w14:textId="4F8BAA84"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3万円</w:t>
            </w:r>
          </w:p>
        </w:tc>
        <w:tc>
          <w:tcPr>
            <w:tcW w:w="1206" w:type="dxa"/>
          </w:tcPr>
          <w:p w14:paraId="6D1B4658" w14:textId="37606349"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3</w:t>
            </w:r>
            <w:r w:rsidR="00BE3701">
              <w:rPr>
                <w:rFonts w:ascii="ＭＳ 明朝" w:eastAsia="ＭＳ 明朝" w:hAnsi="ＭＳ 明朝" w:hint="eastAsia"/>
                <w:noProof/>
                <w:szCs w:val="21"/>
              </w:rPr>
              <w:t>万円</w:t>
            </w:r>
          </w:p>
        </w:tc>
        <w:tc>
          <w:tcPr>
            <w:tcW w:w="1204" w:type="dxa"/>
          </w:tcPr>
          <w:p w14:paraId="4A667FE6"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6万円</w:t>
            </w:r>
          </w:p>
        </w:tc>
      </w:tr>
      <w:tr w:rsidR="00BE3701" w14:paraId="4782963C" w14:textId="77777777" w:rsidTr="004C77ED">
        <w:tc>
          <w:tcPr>
            <w:tcW w:w="1327" w:type="dxa"/>
          </w:tcPr>
          <w:p w14:paraId="5AE4FD76"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24万円</w:t>
            </w:r>
          </w:p>
        </w:tc>
        <w:tc>
          <w:tcPr>
            <w:tcW w:w="1508" w:type="dxa"/>
          </w:tcPr>
          <w:p w14:paraId="1DDC8A6F"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18万円</w:t>
            </w:r>
          </w:p>
        </w:tc>
        <w:tc>
          <w:tcPr>
            <w:tcW w:w="1275" w:type="dxa"/>
          </w:tcPr>
          <w:p w14:paraId="30B793C0" w14:textId="7E7209E2"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12万円</w:t>
            </w:r>
          </w:p>
        </w:tc>
        <w:tc>
          <w:tcPr>
            <w:tcW w:w="1276" w:type="dxa"/>
          </w:tcPr>
          <w:p w14:paraId="57A05EA3" w14:textId="22D6EE5F"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6万円</w:t>
            </w:r>
          </w:p>
        </w:tc>
        <w:tc>
          <w:tcPr>
            <w:tcW w:w="1206" w:type="dxa"/>
          </w:tcPr>
          <w:p w14:paraId="0DABF4E9" w14:textId="4B0B871D" w:rsidR="00BE3701" w:rsidRPr="0001354C" w:rsidRDefault="004C77ED" w:rsidP="00BE3701">
            <w:pPr>
              <w:jc w:val="center"/>
              <w:rPr>
                <w:rFonts w:ascii="ＭＳ 明朝" w:eastAsia="ＭＳ 明朝" w:hAnsi="ＭＳ 明朝"/>
                <w:noProof/>
                <w:szCs w:val="21"/>
              </w:rPr>
            </w:pPr>
            <w:r>
              <w:rPr>
                <w:rFonts w:ascii="ＭＳ 明朝" w:eastAsia="ＭＳ 明朝" w:hAnsi="ＭＳ 明朝" w:hint="eastAsia"/>
                <w:noProof/>
                <w:szCs w:val="21"/>
              </w:rPr>
              <w:t>6</w:t>
            </w:r>
            <w:r w:rsidR="00BE3701">
              <w:rPr>
                <w:rFonts w:ascii="ＭＳ 明朝" w:eastAsia="ＭＳ 明朝" w:hAnsi="ＭＳ 明朝" w:hint="eastAsia"/>
                <w:noProof/>
                <w:szCs w:val="21"/>
              </w:rPr>
              <w:t>万円</w:t>
            </w:r>
          </w:p>
        </w:tc>
        <w:tc>
          <w:tcPr>
            <w:tcW w:w="1204" w:type="dxa"/>
          </w:tcPr>
          <w:p w14:paraId="18DF3F0D" w14:textId="77777777" w:rsidR="00BE3701" w:rsidRPr="0001354C" w:rsidRDefault="00BE3701" w:rsidP="00BE3701">
            <w:pPr>
              <w:jc w:val="center"/>
              <w:rPr>
                <w:rFonts w:ascii="ＭＳ 明朝" w:eastAsia="ＭＳ 明朝" w:hAnsi="ＭＳ 明朝"/>
                <w:noProof/>
                <w:szCs w:val="21"/>
              </w:rPr>
            </w:pPr>
            <w:r>
              <w:rPr>
                <w:rFonts w:ascii="ＭＳ 明朝" w:eastAsia="ＭＳ 明朝" w:hAnsi="ＭＳ 明朝" w:hint="eastAsia"/>
                <w:noProof/>
                <w:szCs w:val="21"/>
              </w:rPr>
              <w:t>なし</w:t>
            </w:r>
          </w:p>
        </w:tc>
      </w:tr>
    </w:tbl>
    <w:p w14:paraId="6F2356B7" w14:textId="77777777" w:rsidR="0001354C" w:rsidRPr="00320CD1" w:rsidRDefault="0001354C" w:rsidP="00E67DED">
      <w:pPr>
        <w:rPr>
          <w:rFonts w:ascii="ＭＳ ゴシック" w:eastAsia="ＭＳ ゴシック" w:hAnsi="ＭＳ ゴシック"/>
          <w:noProof/>
          <w:szCs w:val="21"/>
        </w:rPr>
      </w:pPr>
    </w:p>
    <w:sectPr w:rsidR="0001354C" w:rsidRPr="00320CD1" w:rsidSect="0004553A">
      <w:footerReference w:type="default" r:id="rId8"/>
      <w:pgSz w:w="11906" w:h="16838" w:code="9"/>
      <w:pgMar w:top="1588" w:right="1418" w:bottom="1474" w:left="1418"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FBDF" w14:textId="77777777" w:rsidR="00EF6373" w:rsidRDefault="00EF6373" w:rsidP="00AE2376">
      <w:r>
        <w:separator/>
      </w:r>
    </w:p>
  </w:endnote>
  <w:endnote w:type="continuationSeparator" w:id="0">
    <w:p w14:paraId="3C09335F" w14:textId="77777777" w:rsidR="00EF6373" w:rsidRDefault="00EF6373" w:rsidP="00AE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2AC3" w14:textId="77777777" w:rsidR="00C5671F" w:rsidRPr="00AE2376" w:rsidRDefault="00C5671F">
    <w:pPr>
      <w:pStyle w:val="a8"/>
      <w:jc w:val="center"/>
      <w:rPr>
        <w:rFonts w:ascii="ＭＳ ゴシック" w:eastAsia="ＭＳ ゴシック" w:hAnsi="ＭＳ ゴシック"/>
        <w:sz w:val="20"/>
      </w:rPr>
    </w:pPr>
  </w:p>
  <w:p w14:paraId="54837EF0" w14:textId="77777777" w:rsidR="00C5671F" w:rsidRDefault="00C567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940558"/>
      <w:docPartObj>
        <w:docPartGallery w:val="Page Numbers (Bottom of Page)"/>
        <w:docPartUnique/>
      </w:docPartObj>
    </w:sdtPr>
    <w:sdtEndPr>
      <w:rPr>
        <w:rFonts w:ascii="ＭＳ ゴシック" w:eastAsia="ＭＳ ゴシック" w:hAnsi="ＭＳ ゴシック"/>
        <w:sz w:val="22"/>
        <w:szCs w:val="28"/>
      </w:rPr>
    </w:sdtEndPr>
    <w:sdtContent>
      <w:p w14:paraId="2D6CA9B2" w14:textId="77777777" w:rsidR="00C5671F" w:rsidRPr="00533111" w:rsidRDefault="00C5671F">
        <w:pPr>
          <w:pStyle w:val="a8"/>
          <w:jc w:val="center"/>
          <w:rPr>
            <w:rFonts w:ascii="ＭＳ ゴシック" w:eastAsia="ＭＳ ゴシック" w:hAnsi="ＭＳ ゴシック"/>
            <w:sz w:val="22"/>
            <w:szCs w:val="28"/>
          </w:rPr>
        </w:pPr>
        <w:r w:rsidRPr="00533111">
          <w:rPr>
            <w:rFonts w:ascii="ＭＳ ゴシック" w:eastAsia="ＭＳ ゴシック" w:hAnsi="ＭＳ ゴシック"/>
            <w:sz w:val="22"/>
            <w:szCs w:val="28"/>
          </w:rPr>
          <w:fldChar w:fldCharType="begin"/>
        </w:r>
        <w:r w:rsidRPr="00533111">
          <w:rPr>
            <w:rFonts w:ascii="ＭＳ ゴシック" w:eastAsia="ＭＳ ゴシック" w:hAnsi="ＭＳ ゴシック"/>
            <w:sz w:val="22"/>
            <w:szCs w:val="28"/>
          </w:rPr>
          <w:instrText>PAGE   \* MERGEFORMAT</w:instrText>
        </w:r>
        <w:r w:rsidRPr="00533111">
          <w:rPr>
            <w:rFonts w:ascii="ＭＳ ゴシック" w:eastAsia="ＭＳ ゴシック" w:hAnsi="ＭＳ ゴシック"/>
            <w:sz w:val="22"/>
            <w:szCs w:val="28"/>
          </w:rPr>
          <w:fldChar w:fldCharType="separate"/>
        </w:r>
        <w:r w:rsidR="00DC6C3F" w:rsidRPr="00533111">
          <w:rPr>
            <w:rFonts w:ascii="ＭＳ ゴシック" w:eastAsia="ＭＳ ゴシック" w:hAnsi="ＭＳ ゴシック"/>
            <w:noProof/>
            <w:sz w:val="22"/>
            <w:szCs w:val="28"/>
            <w:lang w:val="ja-JP"/>
          </w:rPr>
          <w:t>3</w:t>
        </w:r>
        <w:r w:rsidRPr="00533111">
          <w:rPr>
            <w:rFonts w:ascii="ＭＳ ゴシック" w:eastAsia="ＭＳ ゴシック" w:hAnsi="ＭＳ ゴシック"/>
            <w:sz w:val="22"/>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AB239" w14:textId="77777777" w:rsidR="00EF6373" w:rsidRDefault="00EF6373" w:rsidP="00AE2376">
      <w:r>
        <w:separator/>
      </w:r>
    </w:p>
  </w:footnote>
  <w:footnote w:type="continuationSeparator" w:id="0">
    <w:p w14:paraId="4D0F6950" w14:textId="77777777" w:rsidR="00EF6373" w:rsidRDefault="00EF6373" w:rsidP="00AE2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2B"/>
    <w:rsid w:val="0001354C"/>
    <w:rsid w:val="0003562B"/>
    <w:rsid w:val="0004553A"/>
    <w:rsid w:val="00063634"/>
    <w:rsid w:val="00076688"/>
    <w:rsid w:val="000950B7"/>
    <w:rsid w:val="000B2781"/>
    <w:rsid w:val="000E26E3"/>
    <w:rsid w:val="0011075F"/>
    <w:rsid w:val="001205E5"/>
    <w:rsid w:val="00140B0B"/>
    <w:rsid w:val="0014616E"/>
    <w:rsid w:val="001524E8"/>
    <w:rsid w:val="001644AF"/>
    <w:rsid w:val="0016622D"/>
    <w:rsid w:val="00171BAF"/>
    <w:rsid w:val="00186AC9"/>
    <w:rsid w:val="001B7083"/>
    <w:rsid w:val="001C2342"/>
    <w:rsid w:val="001C6260"/>
    <w:rsid w:val="001D24B0"/>
    <w:rsid w:val="001D33AC"/>
    <w:rsid w:val="001E1E7D"/>
    <w:rsid w:val="001E4A79"/>
    <w:rsid w:val="001F689A"/>
    <w:rsid w:val="0020240A"/>
    <w:rsid w:val="00221009"/>
    <w:rsid w:val="00252967"/>
    <w:rsid w:val="002835AA"/>
    <w:rsid w:val="00285A2A"/>
    <w:rsid w:val="002C28CB"/>
    <w:rsid w:val="002E31EA"/>
    <w:rsid w:val="002E6E60"/>
    <w:rsid w:val="003102F8"/>
    <w:rsid w:val="00313985"/>
    <w:rsid w:val="00316AB0"/>
    <w:rsid w:val="00320CD1"/>
    <w:rsid w:val="00336842"/>
    <w:rsid w:val="00344673"/>
    <w:rsid w:val="00362D04"/>
    <w:rsid w:val="00363F55"/>
    <w:rsid w:val="00387FF8"/>
    <w:rsid w:val="003A64A1"/>
    <w:rsid w:val="003D5643"/>
    <w:rsid w:val="003E7DCD"/>
    <w:rsid w:val="00411B35"/>
    <w:rsid w:val="00433E47"/>
    <w:rsid w:val="004503D9"/>
    <w:rsid w:val="004544EB"/>
    <w:rsid w:val="0046130E"/>
    <w:rsid w:val="00463C39"/>
    <w:rsid w:val="004B0F9C"/>
    <w:rsid w:val="004C77ED"/>
    <w:rsid w:val="004E418F"/>
    <w:rsid w:val="004E4B27"/>
    <w:rsid w:val="004E6260"/>
    <w:rsid w:val="004F44BC"/>
    <w:rsid w:val="004F50B5"/>
    <w:rsid w:val="005053D3"/>
    <w:rsid w:val="00525F96"/>
    <w:rsid w:val="00532498"/>
    <w:rsid w:val="00533111"/>
    <w:rsid w:val="00534B9E"/>
    <w:rsid w:val="0053541A"/>
    <w:rsid w:val="00536BBD"/>
    <w:rsid w:val="00555730"/>
    <w:rsid w:val="0057742B"/>
    <w:rsid w:val="005866F7"/>
    <w:rsid w:val="005A181F"/>
    <w:rsid w:val="005A4BBA"/>
    <w:rsid w:val="005D0065"/>
    <w:rsid w:val="005F1A34"/>
    <w:rsid w:val="0061265B"/>
    <w:rsid w:val="00634B3B"/>
    <w:rsid w:val="00643E75"/>
    <w:rsid w:val="00646F8E"/>
    <w:rsid w:val="00647821"/>
    <w:rsid w:val="00651405"/>
    <w:rsid w:val="00682CAA"/>
    <w:rsid w:val="00693ADC"/>
    <w:rsid w:val="006A06C3"/>
    <w:rsid w:val="006B4E02"/>
    <w:rsid w:val="006C760C"/>
    <w:rsid w:val="006F2968"/>
    <w:rsid w:val="00707947"/>
    <w:rsid w:val="00711C0E"/>
    <w:rsid w:val="0071748C"/>
    <w:rsid w:val="00724AF6"/>
    <w:rsid w:val="0074145B"/>
    <w:rsid w:val="007449D8"/>
    <w:rsid w:val="007609BE"/>
    <w:rsid w:val="00784FEF"/>
    <w:rsid w:val="007A5122"/>
    <w:rsid w:val="007C5104"/>
    <w:rsid w:val="007D6774"/>
    <w:rsid w:val="007F6ABD"/>
    <w:rsid w:val="00802252"/>
    <w:rsid w:val="0083425B"/>
    <w:rsid w:val="00840CA8"/>
    <w:rsid w:val="00873655"/>
    <w:rsid w:val="00880FEF"/>
    <w:rsid w:val="008C6CD3"/>
    <w:rsid w:val="008D1B24"/>
    <w:rsid w:val="008E3A4C"/>
    <w:rsid w:val="00904482"/>
    <w:rsid w:val="00911C15"/>
    <w:rsid w:val="009368F0"/>
    <w:rsid w:val="009559AE"/>
    <w:rsid w:val="009732D8"/>
    <w:rsid w:val="00976A18"/>
    <w:rsid w:val="00982396"/>
    <w:rsid w:val="009856D4"/>
    <w:rsid w:val="009904E2"/>
    <w:rsid w:val="00992E86"/>
    <w:rsid w:val="009A0975"/>
    <w:rsid w:val="009D07D6"/>
    <w:rsid w:val="009F2BA6"/>
    <w:rsid w:val="00A31B5F"/>
    <w:rsid w:val="00A403B2"/>
    <w:rsid w:val="00A40880"/>
    <w:rsid w:val="00A46429"/>
    <w:rsid w:val="00A466DD"/>
    <w:rsid w:val="00A62708"/>
    <w:rsid w:val="00A70A8C"/>
    <w:rsid w:val="00A82985"/>
    <w:rsid w:val="00A83160"/>
    <w:rsid w:val="00AB417C"/>
    <w:rsid w:val="00AC1C1E"/>
    <w:rsid w:val="00AE069D"/>
    <w:rsid w:val="00AE2376"/>
    <w:rsid w:val="00AE3B02"/>
    <w:rsid w:val="00AE62CF"/>
    <w:rsid w:val="00B01582"/>
    <w:rsid w:val="00B06D32"/>
    <w:rsid w:val="00B769F2"/>
    <w:rsid w:val="00B92C0E"/>
    <w:rsid w:val="00BA74FF"/>
    <w:rsid w:val="00BE1C55"/>
    <w:rsid w:val="00BE3701"/>
    <w:rsid w:val="00BE7DCC"/>
    <w:rsid w:val="00C27AB8"/>
    <w:rsid w:val="00C43481"/>
    <w:rsid w:val="00C50ADD"/>
    <w:rsid w:val="00C523EF"/>
    <w:rsid w:val="00C532AF"/>
    <w:rsid w:val="00C5671F"/>
    <w:rsid w:val="00C6363D"/>
    <w:rsid w:val="00C82B11"/>
    <w:rsid w:val="00C91BBA"/>
    <w:rsid w:val="00CD324F"/>
    <w:rsid w:val="00CD7F71"/>
    <w:rsid w:val="00CF2470"/>
    <w:rsid w:val="00CF7A05"/>
    <w:rsid w:val="00D13881"/>
    <w:rsid w:val="00D13EDF"/>
    <w:rsid w:val="00D20FB6"/>
    <w:rsid w:val="00D2129F"/>
    <w:rsid w:val="00D800A9"/>
    <w:rsid w:val="00D84223"/>
    <w:rsid w:val="00D84C00"/>
    <w:rsid w:val="00D96F41"/>
    <w:rsid w:val="00DC6C3F"/>
    <w:rsid w:val="00E126CF"/>
    <w:rsid w:val="00E1281B"/>
    <w:rsid w:val="00E14638"/>
    <w:rsid w:val="00E20BAB"/>
    <w:rsid w:val="00E5672B"/>
    <w:rsid w:val="00E648C2"/>
    <w:rsid w:val="00E67DED"/>
    <w:rsid w:val="00E75C0A"/>
    <w:rsid w:val="00E83E1F"/>
    <w:rsid w:val="00E83FFB"/>
    <w:rsid w:val="00EA1CC8"/>
    <w:rsid w:val="00EA746A"/>
    <w:rsid w:val="00ED2AEA"/>
    <w:rsid w:val="00ED53E5"/>
    <w:rsid w:val="00EE7D27"/>
    <w:rsid w:val="00EF6373"/>
    <w:rsid w:val="00EF7D92"/>
    <w:rsid w:val="00F144E4"/>
    <w:rsid w:val="00F511A7"/>
    <w:rsid w:val="00F61C80"/>
    <w:rsid w:val="00F80EB0"/>
    <w:rsid w:val="00FA1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758A76"/>
  <w15:chartTrackingRefBased/>
  <w15:docId w15:val="{A0959822-7620-4AA8-85E4-562A1E59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8F0"/>
    <w:pPr>
      <w:widowControl w:val="0"/>
      <w:jc w:val="both"/>
    </w:pPr>
  </w:style>
  <w:style w:type="paragraph" w:styleId="1">
    <w:name w:val="heading 1"/>
    <w:basedOn w:val="a"/>
    <w:next w:val="a"/>
    <w:link w:val="10"/>
    <w:uiPriority w:val="9"/>
    <w:qFormat/>
    <w:rsid w:val="00D13ED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link w:val="12"/>
    <w:qFormat/>
    <w:rsid w:val="00D13EDF"/>
    <w:pPr>
      <w:ind w:left="424" w:hangingChars="202" w:hanging="424"/>
    </w:pPr>
    <w:rPr>
      <w:rFonts w:ascii="ＭＳ ゴシック" w:eastAsia="ＭＳ ゴシック" w:hAnsi="ＭＳ ゴシック"/>
      <w:szCs w:val="21"/>
    </w:rPr>
  </w:style>
  <w:style w:type="character" w:customStyle="1" w:styleId="10">
    <w:name w:val="見出し 1 (文字)"/>
    <w:basedOn w:val="a0"/>
    <w:link w:val="1"/>
    <w:uiPriority w:val="9"/>
    <w:rsid w:val="00D13EDF"/>
    <w:rPr>
      <w:rFonts w:asciiTheme="majorHAnsi" w:eastAsiaTheme="majorEastAsia" w:hAnsiTheme="majorHAnsi" w:cstheme="majorBidi"/>
      <w:sz w:val="24"/>
      <w:szCs w:val="24"/>
    </w:rPr>
  </w:style>
  <w:style w:type="character" w:customStyle="1" w:styleId="12">
    <w:name w:val="スタイル1 (文字)"/>
    <w:basedOn w:val="a0"/>
    <w:link w:val="11"/>
    <w:rsid w:val="00D13EDF"/>
    <w:rPr>
      <w:rFonts w:ascii="ＭＳ ゴシック" w:eastAsia="ＭＳ ゴシック" w:hAnsi="ＭＳ ゴシック"/>
      <w:szCs w:val="21"/>
    </w:rPr>
  </w:style>
  <w:style w:type="paragraph" w:styleId="a3">
    <w:name w:val="TOC Heading"/>
    <w:basedOn w:val="1"/>
    <w:next w:val="a"/>
    <w:uiPriority w:val="39"/>
    <w:unhideWhenUsed/>
    <w:qFormat/>
    <w:rsid w:val="00D13EDF"/>
    <w:pPr>
      <w:keepLines/>
      <w:widowControl/>
      <w:spacing w:before="240" w:line="259" w:lineRule="auto"/>
      <w:jc w:val="left"/>
      <w:outlineLvl w:val="9"/>
    </w:pPr>
    <w:rPr>
      <w:color w:val="2E74B5" w:themeColor="accent1" w:themeShade="BF"/>
      <w:kern w:val="0"/>
      <w:sz w:val="32"/>
      <w:szCs w:val="32"/>
    </w:rPr>
  </w:style>
  <w:style w:type="paragraph" w:styleId="13">
    <w:name w:val="toc 1"/>
    <w:basedOn w:val="a"/>
    <w:next w:val="a"/>
    <w:autoRedefine/>
    <w:uiPriority w:val="39"/>
    <w:unhideWhenUsed/>
    <w:rsid w:val="00525F96"/>
    <w:pPr>
      <w:tabs>
        <w:tab w:val="right" w:leader="dot" w:pos="9060"/>
      </w:tabs>
    </w:pPr>
    <w:rPr>
      <w:rFonts w:ascii="ＭＳ 明朝" w:eastAsia="ＭＳ 明朝" w:hAnsi="ＭＳ 明朝" w:cs="ＭＳ 明朝"/>
      <w:noProof/>
      <w:color w:val="FF0000"/>
      <w:sz w:val="18"/>
      <w:szCs w:val="18"/>
    </w:rPr>
  </w:style>
  <w:style w:type="paragraph" w:styleId="3">
    <w:name w:val="toc 3"/>
    <w:basedOn w:val="a"/>
    <w:next w:val="a"/>
    <w:autoRedefine/>
    <w:uiPriority w:val="39"/>
    <w:semiHidden/>
    <w:unhideWhenUsed/>
    <w:rsid w:val="00D13EDF"/>
    <w:pPr>
      <w:ind w:leftChars="200" w:left="420"/>
    </w:pPr>
  </w:style>
  <w:style w:type="character" w:styleId="a4">
    <w:name w:val="Hyperlink"/>
    <w:basedOn w:val="a0"/>
    <w:uiPriority w:val="99"/>
    <w:unhideWhenUsed/>
    <w:rsid w:val="00D13EDF"/>
    <w:rPr>
      <w:color w:val="0563C1" w:themeColor="hyperlink"/>
      <w:u w:val="single"/>
    </w:rPr>
  </w:style>
  <w:style w:type="paragraph" w:styleId="a5">
    <w:name w:val="No Spacing"/>
    <w:basedOn w:val="a"/>
    <w:uiPriority w:val="1"/>
    <w:qFormat/>
    <w:rsid w:val="00AE2376"/>
    <w:rPr>
      <w:rFonts w:ascii="ＭＳ 明朝" w:eastAsia="ＭＳ 明朝" w:hAnsi="ＭＳ 明朝"/>
      <w:sz w:val="16"/>
    </w:rPr>
  </w:style>
  <w:style w:type="paragraph" w:styleId="a6">
    <w:name w:val="header"/>
    <w:basedOn w:val="a"/>
    <w:link w:val="a7"/>
    <w:uiPriority w:val="99"/>
    <w:unhideWhenUsed/>
    <w:rsid w:val="00AE2376"/>
    <w:pPr>
      <w:tabs>
        <w:tab w:val="center" w:pos="4252"/>
        <w:tab w:val="right" w:pos="8504"/>
      </w:tabs>
      <w:snapToGrid w:val="0"/>
    </w:pPr>
  </w:style>
  <w:style w:type="character" w:customStyle="1" w:styleId="a7">
    <w:name w:val="ヘッダー (文字)"/>
    <w:basedOn w:val="a0"/>
    <w:link w:val="a6"/>
    <w:uiPriority w:val="99"/>
    <w:rsid w:val="00AE2376"/>
  </w:style>
  <w:style w:type="paragraph" w:styleId="a8">
    <w:name w:val="footer"/>
    <w:basedOn w:val="a"/>
    <w:link w:val="a9"/>
    <w:uiPriority w:val="99"/>
    <w:unhideWhenUsed/>
    <w:rsid w:val="00AE2376"/>
    <w:pPr>
      <w:tabs>
        <w:tab w:val="center" w:pos="4252"/>
        <w:tab w:val="right" w:pos="8504"/>
      </w:tabs>
      <w:snapToGrid w:val="0"/>
    </w:pPr>
  </w:style>
  <w:style w:type="character" w:customStyle="1" w:styleId="a9">
    <w:name w:val="フッター (文字)"/>
    <w:basedOn w:val="a0"/>
    <w:link w:val="a8"/>
    <w:uiPriority w:val="99"/>
    <w:rsid w:val="00AE2376"/>
  </w:style>
  <w:style w:type="table" w:styleId="aa">
    <w:name w:val="Table Grid"/>
    <w:basedOn w:val="a1"/>
    <w:uiPriority w:val="39"/>
    <w:rsid w:val="00C9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E7D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E7D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C170-519D-4945-8AEA-A344EB1D7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5</Pages>
  <Words>741</Words>
  <Characters>4229</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丹波市役所</dc:creator>
  <cp:keywords/>
  <dc:description/>
  <cp:lastModifiedBy>多田　健剛</cp:lastModifiedBy>
  <cp:revision>62</cp:revision>
  <cp:lastPrinted>2022-04-18T06:56:00Z</cp:lastPrinted>
  <dcterms:created xsi:type="dcterms:W3CDTF">2022-04-11T02:12:00Z</dcterms:created>
  <dcterms:modified xsi:type="dcterms:W3CDTF">2026-03-06T04:09:00Z</dcterms:modified>
</cp:coreProperties>
</file>