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5C8" w:rsidRDefault="009F4956" w:rsidP="002825C8">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3.75pt;height:52.5pt" adj=",10800" fillcolor="#06c" strokecolor="#938953 [1614]" strokeweight="1.5pt">
            <v:shadow on="t" color="#900"/>
            <v:textpath style="font-family:&quot;ＭＳ Ｐゴシック&quot;;v-text-reverse:t;v-text-kern:t" trim="t" fitpath="t" string="住宅用火災警報器"/>
          </v:shape>
        </w:pict>
      </w:r>
    </w:p>
    <w:p w:rsidR="00B6298A" w:rsidRPr="002825C8" w:rsidRDefault="002825C8" w:rsidP="009757CD">
      <w:pPr>
        <w:ind w:firstLineChars="100" w:firstLine="402"/>
        <w:jc w:val="left"/>
        <w:rPr>
          <w:rFonts w:ascii="HGP創英角ﾎﾟｯﾌﾟ体" w:eastAsia="HGP創英角ﾎﾟｯﾌﾟ体"/>
          <w:b/>
          <w:sz w:val="40"/>
          <w:szCs w:val="40"/>
        </w:rPr>
      </w:pPr>
      <w:r w:rsidRPr="002825C8">
        <w:rPr>
          <w:rFonts w:ascii="HGP創英角ﾎﾟｯﾌﾟ体" w:eastAsia="HGP創英角ﾎﾟｯﾌﾟ体" w:hint="eastAsia"/>
          <w:b/>
          <w:sz w:val="40"/>
          <w:szCs w:val="40"/>
        </w:rPr>
        <w:t>消防法および丹波市火災予防条例により</w:t>
      </w:r>
    </w:p>
    <w:p w:rsidR="002825C8" w:rsidRDefault="00D47533" w:rsidP="00D05D3B">
      <w:pPr>
        <w:ind w:firstLineChars="100" w:firstLine="402"/>
        <w:jc w:val="center"/>
        <w:rPr>
          <w:rFonts w:ascii="HGP創英角ﾎﾟｯﾌﾟ体" w:eastAsia="HGP創英角ﾎﾟｯﾌﾟ体"/>
          <w:b/>
          <w:sz w:val="40"/>
          <w:szCs w:val="40"/>
        </w:rPr>
      </w:pPr>
      <w:r>
        <w:rPr>
          <w:rFonts w:ascii="HGP創英角ﾎﾟｯﾌﾟ体" w:eastAsia="HGP創英角ﾎﾟｯﾌﾟ体" w:hint="eastAsia"/>
          <w:b/>
          <w:noProof/>
          <w:sz w:val="40"/>
          <w:szCs w:val="40"/>
        </w:rPr>
        <w:drawing>
          <wp:anchor distT="0" distB="0" distL="114300" distR="114300" simplePos="0" relativeHeight="251662336" behindDoc="0" locked="0" layoutInCell="1" allowOverlap="1">
            <wp:simplePos x="0" y="0"/>
            <wp:positionH relativeFrom="column">
              <wp:posOffset>4595579</wp:posOffset>
            </wp:positionH>
            <wp:positionV relativeFrom="paragraph">
              <wp:posOffset>370109</wp:posOffset>
            </wp:positionV>
            <wp:extent cx="1250674" cy="1207698"/>
            <wp:effectExtent l="19050" t="0" r="6626" b="0"/>
            <wp:wrapNone/>
            <wp:docPr id="2" name="図 1"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 cstate="print"/>
                    <a:stretch>
                      <a:fillRect/>
                    </a:stretch>
                  </pic:blipFill>
                  <pic:spPr>
                    <a:xfrm>
                      <a:off x="0" y="0"/>
                      <a:ext cx="1250674" cy="1207698"/>
                    </a:xfrm>
                    <a:prstGeom prst="rect">
                      <a:avLst/>
                    </a:prstGeom>
                  </pic:spPr>
                </pic:pic>
              </a:graphicData>
            </a:graphic>
          </wp:anchor>
        </w:drawing>
      </w:r>
      <w:r w:rsidR="002825C8" w:rsidRPr="002825C8">
        <w:rPr>
          <w:rFonts w:ascii="HGP創英角ﾎﾟｯﾌﾟ体" w:eastAsia="HGP創英角ﾎﾟｯﾌﾟ体" w:hint="eastAsia"/>
          <w:b/>
          <w:sz w:val="40"/>
          <w:szCs w:val="40"/>
        </w:rPr>
        <w:t>すべての住宅に</w:t>
      </w:r>
      <w:r w:rsidR="002825C8">
        <w:rPr>
          <w:rFonts w:ascii="HGP創英角ﾎﾟｯﾌﾟ体" w:eastAsia="HGP創英角ﾎﾟｯﾌﾟ体" w:hint="eastAsia"/>
          <w:b/>
          <w:sz w:val="40"/>
          <w:szCs w:val="40"/>
        </w:rPr>
        <w:t>設置が</w:t>
      </w:r>
      <w:r w:rsidR="002825C8" w:rsidRPr="002825C8">
        <w:rPr>
          <w:rFonts w:ascii="HGP創英角ﾎﾟｯﾌﾟ体" w:eastAsia="HGP創英角ﾎﾟｯﾌﾟ体" w:hint="eastAsia"/>
          <w:b/>
          <w:sz w:val="40"/>
          <w:szCs w:val="40"/>
        </w:rPr>
        <w:t>義務付けられています</w:t>
      </w:r>
    </w:p>
    <w:p w:rsidR="002825C8" w:rsidRDefault="002825C8" w:rsidP="009757CD">
      <w:pPr>
        <w:ind w:firstLineChars="100" w:firstLine="240"/>
        <w:jc w:val="left"/>
        <w:rPr>
          <w:rFonts w:ascii="HGPｺﾞｼｯｸE" w:eastAsia="HGPｺﾞｼｯｸE"/>
          <w:color w:val="984806" w:themeColor="accent6" w:themeShade="80"/>
          <w:sz w:val="24"/>
          <w:szCs w:val="24"/>
        </w:rPr>
      </w:pPr>
      <w:r w:rsidRPr="002825C8">
        <w:rPr>
          <w:rFonts w:ascii="HGPｺﾞｼｯｸE" w:eastAsia="HGPｺﾞｼｯｸE" w:hint="eastAsia"/>
          <w:color w:val="984806" w:themeColor="accent6" w:themeShade="80"/>
          <w:sz w:val="24"/>
          <w:szCs w:val="24"/>
        </w:rPr>
        <w:t>（自動火災報知設備やスプリンクラー設備がある建物は除かれます）</w:t>
      </w:r>
    </w:p>
    <w:p w:rsidR="009757CD" w:rsidRDefault="009757CD" w:rsidP="002825C8">
      <w:pPr>
        <w:jc w:val="center"/>
        <w:rPr>
          <w:rFonts w:ascii="HGPｺﾞｼｯｸE" w:eastAsia="HGPｺﾞｼｯｸE"/>
          <w:color w:val="984806" w:themeColor="accent6" w:themeShade="80"/>
          <w:sz w:val="24"/>
          <w:szCs w:val="24"/>
        </w:rPr>
      </w:pPr>
    </w:p>
    <w:p w:rsidR="00983135" w:rsidRPr="00536EB7" w:rsidRDefault="00536EB7" w:rsidP="002825C8">
      <w:pPr>
        <w:jc w:val="left"/>
        <w:rPr>
          <w:rFonts w:ascii="HGPｺﾞｼｯｸE" w:eastAsia="HGPｺﾞｼｯｸE"/>
          <w:color w:val="FF0000"/>
          <w:sz w:val="24"/>
          <w:szCs w:val="24"/>
        </w:rPr>
      </w:pPr>
      <w:r w:rsidRPr="00536EB7">
        <w:rPr>
          <w:rFonts w:ascii="HGPｺﾞｼｯｸE" w:eastAsia="HGPｺﾞｼｯｸE" w:hint="eastAsia"/>
          <w:color w:val="FF0000"/>
          <w:sz w:val="24"/>
          <w:szCs w:val="24"/>
        </w:rPr>
        <w:t xml:space="preserve">　　</w:t>
      </w:r>
      <w:r w:rsidR="009F4956">
        <w:rPr>
          <w:rFonts w:ascii="HGPｺﾞｼｯｸE" w:eastAsia="HGPｺﾞｼｯｸE"/>
          <w:color w:val="FF0000"/>
          <w:sz w:val="24"/>
          <w:szCs w:val="24"/>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i1026" type="#_x0000_t160" style="width:248.25pt;height:30pt" fillcolor="black">
            <v:fill color2="fill lighten(51)" focusposition=".5,.5" focussize="" method="linear sigma" focus="100%" type="gradientRadial"/>
            <v:shadow color="#868686"/>
            <v:textpath style="font-family:&quot;ＭＳ Ｐゴシック&quot;;v-text-reverse:t;v-text-kern:t" trim="t" fitpath="t" xscale="f" string="・住宅用火災警報器ってどんなもの？"/>
          </v:shape>
        </w:pict>
      </w:r>
    </w:p>
    <w:p w:rsidR="00A20CE2" w:rsidRPr="00983135" w:rsidRDefault="00983135" w:rsidP="002825C8">
      <w:pPr>
        <w:jc w:val="left"/>
        <w:rPr>
          <w:rFonts w:asciiTheme="majorEastAsia" w:eastAsiaTheme="majorEastAsia" w:hAnsiTheme="majorEastAsia"/>
          <w:color w:val="FF0000"/>
          <w:sz w:val="22"/>
          <w:szCs w:val="22"/>
        </w:rPr>
      </w:pPr>
      <w:r w:rsidRPr="00983135">
        <w:rPr>
          <w:rFonts w:ascii="HGPｺﾞｼｯｸE" w:eastAsia="HGPｺﾞｼｯｸE" w:hint="eastAsia"/>
          <w:color w:val="FF0000"/>
          <w:sz w:val="24"/>
          <w:szCs w:val="24"/>
        </w:rPr>
        <w:t xml:space="preserve">　　　</w:t>
      </w:r>
      <w:r w:rsidR="00B91AEF">
        <w:rPr>
          <w:rFonts w:ascii="HGPｺﾞｼｯｸE" w:eastAsia="HGPｺﾞｼｯｸE" w:hint="eastAsia"/>
          <w:color w:val="FF0000"/>
          <w:sz w:val="24"/>
          <w:szCs w:val="24"/>
        </w:rPr>
        <w:t xml:space="preserve">　　</w:t>
      </w:r>
      <w:r w:rsidRPr="00983135">
        <w:rPr>
          <w:rFonts w:ascii="HGPｺﾞｼｯｸE" w:eastAsia="HGPｺﾞｼｯｸE" w:hint="eastAsia"/>
          <w:color w:val="FF0000"/>
          <w:sz w:val="24"/>
          <w:szCs w:val="24"/>
        </w:rPr>
        <w:t>“</w:t>
      </w:r>
      <w:r w:rsidRPr="00983135">
        <w:rPr>
          <w:rFonts w:ascii="HGPｺﾞｼｯｸE" w:eastAsia="HGPｺﾞｼｯｸE" w:hint="eastAsia"/>
          <w:color w:val="FF0000"/>
          <w:sz w:val="22"/>
          <w:szCs w:val="22"/>
        </w:rPr>
        <w:t>熱”や“煙”を感知して警報する機器です。</w:t>
      </w:r>
    </w:p>
    <w:p w:rsidR="00983135" w:rsidRDefault="00983135" w:rsidP="00D47533">
      <w:pPr>
        <w:ind w:left="708" w:hangingChars="295" w:hanging="708"/>
        <w:jc w:val="left"/>
        <w:rPr>
          <w:rFonts w:ascii="HGPｺﾞｼｯｸE" w:eastAsia="HGPｺﾞｼｯｸE"/>
          <w:sz w:val="24"/>
          <w:szCs w:val="24"/>
        </w:rPr>
      </w:pPr>
      <w:r>
        <w:rPr>
          <w:rFonts w:ascii="HGPｺﾞｼｯｸE" w:eastAsia="HGPｺﾞｼｯｸE" w:hint="eastAsia"/>
          <w:color w:val="984806" w:themeColor="accent6" w:themeShade="80"/>
          <w:sz w:val="24"/>
          <w:szCs w:val="24"/>
        </w:rPr>
        <w:t xml:space="preserve">　　</w:t>
      </w:r>
      <w:r w:rsidRPr="00983135">
        <w:rPr>
          <w:rFonts w:ascii="HGPｺﾞｼｯｸE" w:eastAsia="HGPｺﾞｼｯｸE" w:hint="eastAsia"/>
          <w:sz w:val="24"/>
          <w:szCs w:val="24"/>
        </w:rPr>
        <w:t xml:space="preserve">　◆</w:t>
      </w:r>
      <w:r>
        <w:rPr>
          <w:rFonts w:ascii="HGPｺﾞｼｯｸE" w:eastAsia="HGPｺﾞｼｯｸE" w:hint="eastAsia"/>
          <w:sz w:val="24"/>
          <w:szCs w:val="24"/>
        </w:rPr>
        <w:t xml:space="preserve"> 寝室</w:t>
      </w:r>
      <w:r w:rsidR="00D47533">
        <w:rPr>
          <w:rFonts w:ascii="HGPｺﾞｼｯｸE" w:eastAsia="HGPｺﾞｼｯｸE" w:hint="eastAsia"/>
          <w:sz w:val="24"/>
          <w:szCs w:val="24"/>
        </w:rPr>
        <w:t>には、煙式の住宅用火災警報器を設置しましょう。2階又は3階に寝室がある場合には</w:t>
      </w:r>
      <w:r>
        <w:rPr>
          <w:rFonts w:ascii="HGPｺﾞｼｯｸE" w:eastAsia="HGPｺﾞｼｯｸE" w:hint="eastAsia"/>
          <w:sz w:val="24"/>
          <w:szCs w:val="24"/>
        </w:rPr>
        <w:t>階段に</w:t>
      </w:r>
      <w:r w:rsidR="00D47533">
        <w:rPr>
          <w:rFonts w:ascii="HGPｺﾞｼｯｸE" w:eastAsia="HGPｺﾞｼｯｸE" w:hint="eastAsia"/>
          <w:sz w:val="24"/>
          <w:szCs w:val="24"/>
        </w:rPr>
        <w:t>も設置しなければなりません。</w:t>
      </w:r>
    </w:p>
    <w:p w:rsidR="00983135" w:rsidRPr="00B91AEF" w:rsidRDefault="00983135" w:rsidP="00D47533">
      <w:pPr>
        <w:ind w:left="708" w:hangingChars="322" w:hanging="708"/>
        <w:jc w:val="left"/>
        <w:rPr>
          <w:rFonts w:ascii="HGPｺﾞｼｯｸE" w:eastAsia="HGPｺﾞｼｯｸE"/>
          <w:sz w:val="22"/>
          <w:szCs w:val="22"/>
        </w:rPr>
      </w:pPr>
      <w:r w:rsidRPr="00B91AEF">
        <w:rPr>
          <w:rFonts w:ascii="HGPｺﾞｼｯｸE" w:eastAsia="HGPｺﾞｼｯｸE" w:hint="eastAsia"/>
          <w:sz w:val="22"/>
          <w:szCs w:val="22"/>
        </w:rPr>
        <w:t xml:space="preserve">　　　　　</w:t>
      </w:r>
      <w:r w:rsidR="00D47533">
        <w:rPr>
          <w:rFonts w:ascii="HGPｺﾞｼｯｸE" w:eastAsia="HGPｺﾞｼｯｸE" w:hAnsi="HGPｺﾞｼｯｸE" w:hint="eastAsia"/>
          <w:sz w:val="22"/>
          <w:szCs w:val="22"/>
        </w:rPr>
        <w:t>*</w:t>
      </w:r>
      <w:r w:rsidR="00D47533">
        <w:rPr>
          <w:rFonts w:ascii="HGPｺﾞｼｯｸE" w:eastAsia="HGPｺﾞｼｯｸE" w:hint="eastAsia"/>
          <w:sz w:val="22"/>
          <w:szCs w:val="22"/>
        </w:rPr>
        <w:t xml:space="preserve"> </w:t>
      </w:r>
      <w:r w:rsidRPr="00B91AEF">
        <w:rPr>
          <w:rFonts w:ascii="HGPｺﾞｼｯｸE" w:eastAsia="HGPｺﾞｼｯｸE" w:hint="eastAsia"/>
          <w:sz w:val="22"/>
          <w:szCs w:val="22"/>
        </w:rPr>
        <w:t>台所</w:t>
      </w:r>
      <w:r w:rsidR="00B91AEF" w:rsidRPr="00B91AEF">
        <w:rPr>
          <w:rFonts w:ascii="HGPｺﾞｼｯｸE" w:eastAsia="HGPｺﾞｼｯｸE" w:hint="eastAsia"/>
          <w:sz w:val="22"/>
          <w:szCs w:val="22"/>
        </w:rPr>
        <w:t>もできるだけ</w:t>
      </w:r>
      <w:r w:rsidRPr="00B91AEF">
        <w:rPr>
          <w:rFonts w:ascii="HGPｺﾞｼｯｸE" w:eastAsia="HGPｺﾞｼｯｸE" w:hint="eastAsia"/>
          <w:sz w:val="22"/>
          <w:szCs w:val="22"/>
        </w:rPr>
        <w:t>設置</w:t>
      </w:r>
      <w:r w:rsidR="00B91AEF" w:rsidRPr="00B91AEF">
        <w:rPr>
          <w:rFonts w:ascii="HGPｺﾞｼｯｸE" w:eastAsia="HGPｺﾞｼｯｸE" w:hint="eastAsia"/>
          <w:sz w:val="22"/>
          <w:szCs w:val="22"/>
        </w:rPr>
        <w:t>しましょう</w:t>
      </w:r>
      <w:r w:rsidRPr="00B91AEF">
        <w:rPr>
          <w:rFonts w:ascii="HGPｺﾞｼｯｸE" w:eastAsia="HGPｺﾞｼｯｸE" w:hint="eastAsia"/>
          <w:sz w:val="22"/>
          <w:szCs w:val="22"/>
        </w:rPr>
        <w:t>。</w:t>
      </w:r>
      <w:r w:rsidR="00B91AEF" w:rsidRPr="00B91AEF">
        <w:rPr>
          <w:rFonts w:ascii="HGPｺﾞｼｯｸE" w:eastAsia="HGPｺﾞｼｯｸE" w:hint="eastAsia"/>
          <w:sz w:val="22"/>
          <w:szCs w:val="22"/>
        </w:rPr>
        <w:t>（</w:t>
      </w:r>
      <w:r w:rsidRPr="00B91AEF">
        <w:rPr>
          <w:rFonts w:ascii="HGPｺﾞｼｯｸE" w:eastAsia="HGPｺﾞｼｯｸE" w:hint="eastAsia"/>
          <w:sz w:val="22"/>
          <w:szCs w:val="22"/>
        </w:rPr>
        <w:t>台所も煙</w:t>
      </w:r>
      <w:r w:rsidR="00D47533">
        <w:rPr>
          <w:rFonts w:ascii="HGPｺﾞｼｯｸE" w:eastAsia="HGPｺﾞｼｯｸE" w:hint="eastAsia"/>
          <w:sz w:val="22"/>
          <w:szCs w:val="22"/>
        </w:rPr>
        <w:t>式</w:t>
      </w:r>
      <w:r w:rsidRPr="00B91AEF">
        <w:rPr>
          <w:rFonts w:ascii="HGPｺﾞｼｯｸE" w:eastAsia="HGPｺﾞｼｯｸE" w:hint="eastAsia"/>
          <w:sz w:val="22"/>
          <w:szCs w:val="22"/>
        </w:rPr>
        <w:t>を設置することが望ましいですが、誤作動する恐れがある場合は熱式を設置しても有効に作動します。</w:t>
      </w:r>
      <w:r w:rsidR="00B91AEF" w:rsidRPr="00B91AEF">
        <w:rPr>
          <w:rFonts w:ascii="HGPｺﾞｼｯｸE" w:eastAsia="HGPｺﾞｼｯｸE" w:hint="eastAsia"/>
          <w:sz w:val="22"/>
          <w:szCs w:val="22"/>
        </w:rPr>
        <w:t>）</w:t>
      </w:r>
    </w:p>
    <w:p w:rsidR="00B91AEF" w:rsidRPr="00B91AEF" w:rsidRDefault="00B91AEF" w:rsidP="00B91AEF">
      <w:pPr>
        <w:ind w:left="708" w:hangingChars="295" w:hanging="708"/>
        <w:jc w:val="left"/>
        <w:rPr>
          <w:rFonts w:ascii="HGPｺﾞｼｯｸE" w:eastAsia="HGPｺﾞｼｯｸE"/>
          <w:sz w:val="24"/>
          <w:szCs w:val="24"/>
        </w:rPr>
      </w:pPr>
    </w:p>
    <w:p w:rsidR="00983135" w:rsidRDefault="00B91AEF" w:rsidP="002825C8">
      <w:pPr>
        <w:jc w:val="left"/>
        <w:rPr>
          <w:rFonts w:ascii="HGPｺﾞｼｯｸE" w:eastAsia="HGPｺﾞｼｯｸE"/>
          <w:sz w:val="24"/>
          <w:szCs w:val="24"/>
        </w:rPr>
      </w:pPr>
      <w:r>
        <w:rPr>
          <w:rFonts w:ascii="HGPｺﾞｼｯｸE" w:eastAsia="HGPｺﾞｼｯｸE" w:hint="eastAsia"/>
          <w:sz w:val="24"/>
          <w:szCs w:val="24"/>
        </w:rPr>
        <w:t xml:space="preserve">　　　◆ 音声タイプと警報音タイプ</w:t>
      </w:r>
    </w:p>
    <w:p w:rsidR="00536EB7" w:rsidRDefault="00B91AEF" w:rsidP="00536EB7">
      <w:pPr>
        <w:jc w:val="left"/>
        <w:rPr>
          <w:rFonts w:ascii="HGPｺﾞｼｯｸE" w:eastAsia="HGPｺﾞｼｯｸE"/>
          <w:sz w:val="22"/>
          <w:szCs w:val="22"/>
        </w:rPr>
      </w:pPr>
      <w:r w:rsidRPr="00B91AEF">
        <w:rPr>
          <w:rFonts w:ascii="HGPｺﾞｼｯｸE" w:eastAsia="HGPｺﾞｼｯｸE" w:hint="eastAsia"/>
          <w:sz w:val="22"/>
          <w:szCs w:val="22"/>
        </w:rPr>
        <w:t xml:space="preserve">　　　　　</w:t>
      </w:r>
      <w:r w:rsidR="00536EB7">
        <w:rPr>
          <w:rFonts w:ascii="HGPｺﾞｼｯｸE" w:eastAsia="HGPｺﾞｼｯｸE" w:hint="eastAsia"/>
          <w:sz w:val="22"/>
          <w:szCs w:val="22"/>
        </w:rPr>
        <w:t xml:space="preserve">　</w:t>
      </w:r>
      <w:r w:rsidRPr="00B91AEF">
        <w:rPr>
          <w:rFonts w:ascii="HGPｺﾞｼｯｸE" w:eastAsia="HGPｺﾞｼｯｸE" w:hint="eastAsia"/>
          <w:sz w:val="22"/>
          <w:szCs w:val="22"/>
        </w:rPr>
        <w:t>音声タイプは</w:t>
      </w:r>
      <w:r>
        <w:rPr>
          <w:rFonts w:ascii="HGPｺﾞｼｯｸE" w:eastAsia="HGPｺﾞｼｯｸE" w:hint="eastAsia"/>
          <w:sz w:val="22"/>
          <w:szCs w:val="22"/>
        </w:rPr>
        <w:t>、声で「火事です」</w:t>
      </w:r>
      <w:r w:rsidR="00A20CE2">
        <w:rPr>
          <w:rFonts w:ascii="HGPｺﾞｼｯｸE" w:eastAsia="HGPｺﾞｼｯｸE" w:hint="eastAsia"/>
          <w:sz w:val="22"/>
          <w:szCs w:val="22"/>
        </w:rPr>
        <w:t>、</w:t>
      </w:r>
      <w:r>
        <w:rPr>
          <w:rFonts w:ascii="HGPｺﾞｼｯｸE" w:eastAsia="HGPｺﾞｼｯｸE" w:hint="eastAsia"/>
          <w:sz w:val="22"/>
          <w:szCs w:val="22"/>
        </w:rPr>
        <w:t>「電池切れです」と知らせてくれます。</w:t>
      </w:r>
    </w:p>
    <w:p w:rsidR="00B91AEF" w:rsidRPr="00B91AEF" w:rsidRDefault="00B91AEF" w:rsidP="00536EB7">
      <w:pPr>
        <w:ind w:firstLineChars="400" w:firstLine="880"/>
        <w:jc w:val="left"/>
        <w:rPr>
          <w:rFonts w:ascii="HGPｺﾞｼｯｸE" w:eastAsia="HGPｺﾞｼｯｸE"/>
          <w:sz w:val="22"/>
          <w:szCs w:val="22"/>
        </w:rPr>
      </w:pPr>
      <w:r>
        <w:rPr>
          <w:rFonts w:ascii="HGPｺﾞｼｯｸE" w:eastAsia="HGPｺﾞｼｯｸE" w:hint="eastAsia"/>
          <w:sz w:val="22"/>
          <w:szCs w:val="22"/>
        </w:rPr>
        <w:t>警報音タイプは、音の鳴り方で区別します。</w:t>
      </w:r>
    </w:p>
    <w:p w:rsidR="00983135" w:rsidRDefault="00983135" w:rsidP="002825C8">
      <w:pPr>
        <w:jc w:val="left"/>
        <w:rPr>
          <w:rFonts w:ascii="HGPｺﾞｼｯｸE" w:eastAsia="HGPｺﾞｼｯｸE"/>
          <w:sz w:val="24"/>
          <w:szCs w:val="24"/>
        </w:rPr>
      </w:pPr>
    </w:p>
    <w:p w:rsidR="00B91AEF" w:rsidRPr="00983135" w:rsidRDefault="00B91AEF" w:rsidP="002825C8">
      <w:pPr>
        <w:jc w:val="left"/>
        <w:rPr>
          <w:rFonts w:ascii="HGPｺﾞｼｯｸE" w:eastAsia="HGPｺﾞｼｯｸE"/>
          <w:sz w:val="24"/>
          <w:szCs w:val="24"/>
        </w:rPr>
      </w:pPr>
      <w:r>
        <w:rPr>
          <w:rFonts w:ascii="HGPｺﾞｼｯｸE" w:eastAsia="HGPｺﾞｼｯｸE" w:hint="eastAsia"/>
          <w:sz w:val="24"/>
          <w:szCs w:val="24"/>
        </w:rPr>
        <w:t xml:space="preserve">　　　◆ 単独型と連動</w:t>
      </w:r>
      <w:r w:rsidR="00A20CE2">
        <w:rPr>
          <w:rFonts w:ascii="HGPｺﾞｼｯｸE" w:eastAsia="HGPｺﾞｼｯｸE" w:hint="eastAsia"/>
          <w:sz w:val="24"/>
          <w:szCs w:val="24"/>
        </w:rPr>
        <w:t>型</w:t>
      </w:r>
    </w:p>
    <w:p w:rsidR="00983135" w:rsidRDefault="00B91AEF" w:rsidP="002825C8">
      <w:pPr>
        <w:jc w:val="left"/>
        <w:rPr>
          <w:rFonts w:ascii="HGPｺﾞｼｯｸE" w:eastAsia="HGPｺﾞｼｯｸE"/>
          <w:sz w:val="22"/>
          <w:szCs w:val="22"/>
        </w:rPr>
      </w:pPr>
      <w:r w:rsidRPr="00B91AEF">
        <w:rPr>
          <w:rFonts w:ascii="HGPｺﾞｼｯｸE" w:eastAsia="HGPｺﾞｼｯｸE" w:hint="eastAsia"/>
          <w:sz w:val="22"/>
          <w:szCs w:val="22"/>
        </w:rPr>
        <w:t xml:space="preserve">　　　　　</w:t>
      </w:r>
      <w:r w:rsidR="00536EB7">
        <w:rPr>
          <w:rFonts w:ascii="HGPｺﾞｼｯｸE" w:eastAsia="HGPｺﾞｼｯｸE" w:hint="eastAsia"/>
          <w:sz w:val="22"/>
          <w:szCs w:val="22"/>
        </w:rPr>
        <w:t xml:space="preserve">　</w:t>
      </w:r>
      <w:r w:rsidRPr="00B91AEF">
        <w:rPr>
          <w:rFonts w:ascii="HGPｺﾞｼｯｸE" w:eastAsia="HGPｺﾞｼｯｸE" w:hint="eastAsia"/>
          <w:sz w:val="22"/>
          <w:szCs w:val="22"/>
        </w:rPr>
        <w:t>単独</w:t>
      </w:r>
      <w:r w:rsidR="00DC0DE8">
        <w:rPr>
          <w:rFonts w:ascii="HGPｺﾞｼｯｸE" w:eastAsia="HGPｺﾞｼｯｸE" w:hint="eastAsia"/>
          <w:sz w:val="22"/>
          <w:szCs w:val="22"/>
        </w:rPr>
        <w:t>型</w:t>
      </w:r>
      <w:r>
        <w:rPr>
          <w:rFonts w:ascii="HGPｺﾞｼｯｸE" w:eastAsia="HGPｺﾞｼｯｸE" w:hint="eastAsia"/>
          <w:sz w:val="22"/>
          <w:szCs w:val="22"/>
        </w:rPr>
        <w:t>：感知した機器だけが警報を発します。</w:t>
      </w:r>
    </w:p>
    <w:p w:rsidR="00B91AEF" w:rsidRPr="00B91AEF" w:rsidRDefault="00B91AEF" w:rsidP="002825C8">
      <w:pPr>
        <w:jc w:val="left"/>
        <w:rPr>
          <w:rFonts w:ascii="HGPｺﾞｼｯｸE" w:eastAsia="HGPｺﾞｼｯｸE"/>
          <w:sz w:val="22"/>
          <w:szCs w:val="22"/>
        </w:rPr>
      </w:pPr>
      <w:r>
        <w:rPr>
          <w:rFonts w:ascii="HGPｺﾞｼｯｸE" w:eastAsia="HGPｺﾞｼｯｸE" w:hint="eastAsia"/>
          <w:sz w:val="22"/>
          <w:szCs w:val="22"/>
        </w:rPr>
        <w:t xml:space="preserve">　　　　　</w:t>
      </w:r>
      <w:r w:rsidR="00536EB7">
        <w:rPr>
          <w:rFonts w:ascii="HGPｺﾞｼｯｸE" w:eastAsia="HGPｺﾞｼｯｸE" w:hint="eastAsia"/>
          <w:sz w:val="22"/>
          <w:szCs w:val="22"/>
        </w:rPr>
        <w:t xml:space="preserve">　</w:t>
      </w:r>
      <w:r>
        <w:rPr>
          <w:rFonts w:ascii="HGPｺﾞｼｯｸE" w:eastAsia="HGPｺﾞｼｯｸE" w:hint="eastAsia"/>
          <w:sz w:val="22"/>
          <w:szCs w:val="22"/>
        </w:rPr>
        <w:t>連動型：設置した機器すべてが警報を発します。（配線不要</w:t>
      </w:r>
      <w:r w:rsidR="00536EB7">
        <w:rPr>
          <w:rFonts w:ascii="HGPｺﾞｼｯｸE" w:eastAsia="HGPｺﾞｼｯｸE" w:hint="eastAsia"/>
          <w:sz w:val="22"/>
          <w:szCs w:val="22"/>
        </w:rPr>
        <w:t>のものもあります。</w:t>
      </w:r>
      <w:r>
        <w:rPr>
          <w:rFonts w:ascii="HGPｺﾞｼｯｸE" w:eastAsia="HGPｺﾞｼｯｸE" w:hint="eastAsia"/>
          <w:sz w:val="22"/>
          <w:szCs w:val="22"/>
        </w:rPr>
        <w:t>）</w:t>
      </w:r>
    </w:p>
    <w:p w:rsidR="002825C8" w:rsidRDefault="00A20CE2" w:rsidP="002825C8">
      <w:pPr>
        <w:jc w:val="left"/>
        <w:rPr>
          <w:rFonts w:ascii="HGPｺﾞｼｯｸE" w:eastAsia="HGPｺﾞｼｯｸE"/>
          <w:color w:val="984806" w:themeColor="accent6" w:themeShade="80"/>
          <w:sz w:val="24"/>
          <w:szCs w:val="24"/>
        </w:rPr>
      </w:pPr>
      <w:r>
        <w:rPr>
          <w:rFonts w:ascii="HGPｺﾞｼｯｸE" w:eastAsia="HGPｺﾞｼｯｸE"/>
          <w:noProof/>
          <w:color w:val="984806" w:themeColor="accent6" w:themeShade="80"/>
          <w:sz w:val="24"/>
          <w:szCs w:val="24"/>
        </w:rPr>
        <w:drawing>
          <wp:anchor distT="0" distB="0" distL="114300" distR="114300" simplePos="0" relativeHeight="251665408" behindDoc="0" locked="0" layoutInCell="1" allowOverlap="1">
            <wp:simplePos x="0" y="0"/>
            <wp:positionH relativeFrom="column">
              <wp:posOffset>963295</wp:posOffset>
            </wp:positionH>
            <wp:positionV relativeFrom="paragraph">
              <wp:posOffset>20320</wp:posOffset>
            </wp:positionV>
            <wp:extent cx="4527550" cy="1750695"/>
            <wp:effectExtent l="19050" t="0" r="6350" b="0"/>
            <wp:wrapNone/>
            <wp:docPr id="3" name="図 2" descr="無題.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bmp"/>
                    <pic:cNvPicPr/>
                  </pic:nvPicPr>
                  <pic:blipFill>
                    <a:blip r:embed="rId7" cstate="print"/>
                    <a:stretch>
                      <a:fillRect/>
                    </a:stretch>
                  </pic:blipFill>
                  <pic:spPr>
                    <a:xfrm>
                      <a:off x="0" y="0"/>
                      <a:ext cx="4527550" cy="1750695"/>
                    </a:xfrm>
                    <a:prstGeom prst="rect">
                      <a:avLst/>
                    </a:prstGeom>
                  </pic:spPr>
                </pic:pic>
              </a:graphicData>
            </a:graphic>
          </wp:anchor>
        </w:drawing>
      </w:r>
    </w:p>
    <w:p w:rsidR="00B91AEF" w:rsidRDefault="00B91AEF">
      <w:pPr>
        <w:ind w:firstLineChars="100" w:firstLine="240"/>
        <w:jc w:val="left"/>
        <w:rPr>
          <w:rFonts w:ascii="HGPｺﾞｼｯｸE" w:eastAsia="HGPｺﾞｼｯｸE"/>
          <w:color w:val="984806" w:themeColor="accent6" w:themeShade="80"/>
          <w:sz w:val="24"/>
          <w:szCs w:val="24"/>
        </w:rPr>
      </w:pPr>
    </w:p>
    <w:p w:rsidR="00B91AEF" w:rsidRDefault="00B91AEF">
      <w:pPr>
        <w:ind w:firstLineChars="100" w:firstLine="240"/>
        <w:jc w:val="left"/>
        <w:rPr>
          <w:rFonts w:ascii="HGPｺﾞｼｯｸE" w:eastAsia="HGPｺﾞｼｯｸE"/>
          <w:color w:val="984806" w:themeColor="accent6" w:themeShade="80"/>
          <w:sz w:val="24"/>
          <w:szCs w:val="24"/>
        </w:rPr>
      </w:pPr>
    </w:p>
    <w:p w:rsidR="00B91AEF" w:rsidRDefault="00B91AEF">
      <w:pPr>
        <w:ind w:firstLineChars="100" w:firstLine="240"/>
        <w:jc w:val="left"/>
        <w:rPr>
          <w:rFonts w:ascii="HGPｺﾞｼｯｸE" w:eastAsia="HGPｺﾞｼｯｸE"/>
          <w:color w:val="984806" w:themeColor="accent6" w:themeShade="80"/>
          <w:sz w:val="24"/>
          <w:szCs w:val="24"/>
        </w:rPr>
      </w:pPr>
    </w:p>
    <w:p w:rsidR="00B91AEF" w:rsidRDefault="00B91AEF">
      <w:pPr>
        <w:ind w:firstLineChars="100" w:firstLine="240"/>
        <w:jc w:val="left"/>
        <w:rPr>
          <w:rFonts w:ascii="HGPｺﾞｼｯｸE" w:eastAsia="HGPｺﾞｼｯｸE"/>
          <w:color w:val="984806" w:themeColor="accent6" w:themeShade="80"/>
          <w:sz w:val="24"/>
          <w:szCs w:val="24"/>
        </w:rPr>
      </w:pPr>
    </w:p>
    <w:p w:rsidR="00B91AEF" w:rsidRDefault="00B91AEF">
      <w:pPr>
        <w:ind w:firstLineChars="100" w:firstLine="240"/>
        <w:jc w:val="left"/>
        <w:rPr>
          <w:rFonts w:ascii="HGPｺﾞｼｯｸE" w:eastAsia="HGPｺﾞｼｯｸE"/>
          <w:color w:val="984806" w:themeColor="accent6" w:themeShade="80"/>
          <w:sz w:val="24"/>
          <w:szCs w:val="24"/>
        </w:rPr>
      </w:pPr>
    </w:p>
    <w:p w:rsidR="00B91AEF" w:rsidRDefault="00B91AEF">
      <w:pPr>
        <w:ind w:firstLineChars="100" w:firstLine="240"/>
        <w:jc w:val="left"/>
        <w:rPr>
          <w:rFonts w:ascii="HGPｺﾞｼｯｸE" w:eastAsia="HGPｺﾞｼｯｸE"/>
          <w:color w:val="984806" w:themeColor="accent6" w:themeShade="80"/>
          <w:sz w:val="24"/>
          <w:szCs w:val="24"/>
        </w:rPr>
      </w:pPr>
    </w:p>
    <w:p w:rsidR="00B91AEF" w:rsidRDefault="00B91AEF">
      <w:pPr>
        <w:ind w:firstLineChars="100" w:firstLine="240"/>
        <w:jc w:val="left"/>
        <w:rPr>
          <w:rFonts w:ascii="HGPｺﾞｼｯｸE" w:eastAsia="HGPｺﾞｼｯｸE"/>
          <w:color w:val="984806" w:themeColor="accent6" w:themeShade="80"/>
          <w:sz w:val="24"/>
          <w:szCs w:val="24"/>
        </w:rPr>
      </w:pPr>
    </w:p>
    <w:p w:rsidR="00536EB7" w:rsidRPr="00983135" w:rsidRDefault="00536EB7" w:rsidP="00536EB7">
      <w:pPr>
        <w:jc w:val="left"/>
        <w:rPr>
          <w:rFonts w:ascii="HGPｺﾞｼｯｸE" w:eastAsia="HGPｺﾞｼｯｸE"/>
          <w:sz w:val="24"/>
          <w:szCs w:val="24"/>
        </w:rPr>
      </w:pPr>
      <w:r>
        <w:rPr>
          <w:rFonts w:ascii="HGPｺﾞｼｯｸE" w:eastAsia="HGPｺﾞｼｯｸE" w:hint="eastAsia"/>
          <w:sz w:val="24"/>
          <w:szCs w:val="24"/>
        </w:rPr>
        <w:t xml:space="preserve">　　　◆ 取</w:t>
      </w:r>
      <w:r w:rsidR="009757CD">
        <w:rPr>
          <w:rFonts w:ascii="HGPｺﾞｼｯｸE" w:eastAsia="HGPｺﾞｼｯｸE" w:hint="eastAsia"/>
          <w:sz w:val="24"/>
          <w:szCs w:val="24"/>
        </w:rPr>
        <w:t>り</w:t>
      </w:r>
      <w:r>
        <w:rPr>
          <w:rFonts w:ascii="HGPｺﾞｼｯｸE" w:eastAsia="HGPｺﾞｼｯｸE" w:hint="eastAsia"/>
          <w:sz w:val="24"/>
          <w:szCs w:val="24"/>
        </w:rPr>
        <w:t>付</w:t>
      </w:r>
      <w:r w:rsidR="009757CD">
        <w:rPr>
          <w:rFonts w:ascii="HGPｺﾞｼｯｸE" w:eastAsia="HGPｺﾞｼｯｸE" w:hint="eastAsia"/>
          <w:sz w:val="24"/>
          <w:szCs w:val="24"/>
        </w:rPr>
        <w:t>け</w:t>
      </w:r>
      <w:r>
        <w:rPr>
          <w:rFonts w:ascii="HGPｺﾞｼｯｸE" w:eastAsia="HGPｺﾞｼｯｸE" w:hint="eastAsia"/>
          <w:sz w:val="24"/>
          <w:szCs w:val="24"/>
        </w:rPr>
        <w:t>方法</w:t>
      </w:r>
    </w:p>
    <w:p w:rsidR="00536EB7" w:rsidRPr="00B91AEF" w:rsidRDefault="00A20CE2" w:rsidP="00536EB7">
      <w:pPr>
        <w:ind w:leftChars="405" w:left="850" w:firstLineChars="13" w:firstLine="29"/>
        <w:jc w:val="left"/>
        <w:rPr>
          <w:rFonts w:ascii="HGPｺﾞｼｯｸE" w:eastAsia="HGPｺﾞｼｯｸE"/>
          <w:sz w:val="22"/>
          <w:szCs w:val="22"/>
        </w:rPr>
      </w:pPr>
      <w:r>
        <w:rPr>
          <w:rFonts w:ascii="HGPｺﾞｼｯｸE" w:eastAsia="HGPｺﾞｼｯｸE" w:hint="eastAsia"/>
          <w:noProof/>
          <w:sz w:val="22"/>
          <w:szCs w:val="22"/>
        </w:rPr>
        <w:drawing>
          <wp:anchor distT="0" distB="0" distL="114300" distR="114300" simplePos="0" relativeHeight="251664384" behindDoc="0" locked="0" layoutInCell="1" allowOverlap="1">
            <wp:simplePos x="0" y="0"/>
            <wp:positionH relativeFrom="column">
              <wp:posOffset>4173891</wp:posOffset>
            </wp:positionH>
            <wp:positionV relativeFrom="paragraph">
              <wp:posOffset>292471</wp:posOffset>
            </wp:positionV>
            <wp:extent cx="1188648" cy="1199072"/>
            <wp:effectExtent l="19050" t="0" r="0" b="0"/>
            <wp:wrapNone/>
            <wp:docPr id="4" name="図 3" descr="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jpg"/>
                    <pic:cNvPicPr/>
                  </pic:nvPicPr>
                  <pic:blipFill>
                    <a:blip r:embed="rId8" cstate="print"/>
                    <a:stretch>
                      <a:fillRect/>
                    </a:stretch>
                  </pic:blipFill>
                  <pic:spPr>
                    <a:xfrm>
                      <a:off x="0" y="0"/>
                      <a:ext cx="1188648" cy="1199072"/>
                    </a:xfrm>
                    <a:prstGeom prst="rect">
                      <a:avLst/>
                    </a:prstGeom>
                  </pic:spPr>
                </pic:pic>
              </a:graphicData>
            </a:graphic>
          </wp:anchor>
        </w:drawing>
      </w:r>
      <w:r w:rsidR="00536EB7">
        <w:rPr>
          <w:rFonts w:ascii="HGPｺﾞｼｯｸE" w:eastAsia="HGPｺﾞｼｯｸE" w:hint="eastAsia"/>
          <w:sz w:val="22"/>
          <w:szCs w:val="22"/>
        </w:rPr>
        <w:t>天井か壁にドライバーで固定しますが、壁に時計などを掛けるように釘やフックにぶら下げるだけでも有効です。</w:t>
      </w:r>
      <w:r w:rsidR="00826F38">
        <w:rPr>
          <w:rFonts w:ascii="HGPｺﾞｼｯｸE" w:eastAsia="HGPｺﾞｼｯｸE" w:hint="eastAsia"/>
          <w:sz w:val="22"/>
          <w:szCs w:val="22"/>
        </w:rPr>
        <w:t>（取付は説明書をよくお読みください。）</w:t>
      </w:r>
    </w:p>
    <w:p w:rsidR="00B91AEF" w:rsidRDefault="00B91AEF">
      <w:pPr>
        <w:ind w:firstLineChars="100" w:firstLine="240"/>
        <w:jc w:val="left"/>
        <w:rPr>
          <w:rFonts w:ascii="HGPｺﾞｼｯｸE" w:eastAsia="HGPｺﾞｼｯｸE"/>
          <w:color w:val="984806" w:themeColor="accent6" w:themeShade="80"/>
          <w:sz w:val="24"/>
          <w:szCs w:val="24"/>
        </w:rPr>
      </w:pPr>
    </w:p>
    <w:p w:rsidR="00B91AEF" w:rsidRPr="00536EB7" w:rsidRDefault="00536EB7" w:rsidP="00536EB7">
      <w:pPr>
        <w:jc w:val="left"/>
        <w:rPr>
          <w:rFonts w:ascii="HGPｺﾞｼｯｸE" w:eastAsia="HGPｺﾞｼｯｸE"/>
          <w:sz w:val="24"/>
          <w:szCs w:val="24"/>
        </w:rPr>
      </w:pPr>
      <w:r w:rsidRPr="00536EB7">
        <w:rPr>
          <w:rFonts w:ascii="HGPｺﾞｼｯｸE" w:eastAsia="HGPｺﾞｼｯｸE" w:hint="eastAsia"/>
          <w:sz w:val="24"/>
          <w:szCs w:val="24"/>
        </w:rPr>
        <w:t xml:space="preserve">　　　◆</w:t>
      </w:r>
      <w:r>
        <w:rPr>
          <w:rFonts w:ascii="HGPｺﾞｼｯｸE" w:eastAsia="HGPｺﾞｼｯｸE" w:hint="eastAsia"/>
          <w:sz w:val="24"/>
          <w:szCs w:val="24"/>
        </w:rPr>
        <w:t xml:space="preserve"> NSマーク</w:t>
      </w:r>
    </w:p>
    <w:p w:rsidR="00A20CE2" w:rsidRDefault="00536EB7" w:rsidP="00254C67">
      <w:pPr>
        <w:ind w:firstLineChars="400" w:firstLine="880"/>
        <w:jc w:val="left"/>
        <w:rPr>
          <w:rFonts w:ascii="HGPｺﾞｼｯｸE" w:eastAsia="HGPｺﾞｼｯｸE"/>
          <w:sz w:val="22"/>
          <w:szCs w:val="22"/>
        </w:rPr>
      </w:pPr>
      <w:r w:rsidRPr="00536EB7">
        <w:rPr>
          <w:rFonts w:ascii="HGPｺﾞｼｯｸE" w:eastAsia="HGPｺﾞｼｯｸE" w:hint="eastAsia"/>
          <w:sz w:val="22"/>
          <w:szCs w:val="22"/>
        </w:rPr>
        <w:t>国の基準を満たした機器には、日本消防検定協会の</w:t>
      </w:r>
    </w:p>
    <w:p w:rsidR="00221155" w:rsidRDefault="00536EB7" w:rsidP="00254C67">
      <w:pPr>
        <w:ind w:firstLineChars="400" w:firstLine="880"/>
        <w:jc w:val="left"/>
        <w:rPr>
          <w:rFonts w:ascii="HGPｺﾞｼｯｸE" w:eastAsia="HGPｺﾞｼｯｸE"/>
          <w:sz w:val="22"/>
          <w:szCs w:val="22"/>
        </w:rPr>
      </w:pPr>
      <w:r w:rsidRPr="00536EB7">
        <w:rPr>
          <w:rFonts w:ascii="HGPｺﾞｼｯｸE" w:eastAsia="HGPｺﾞｼｯｸE" w:hint="eastAsia"/>
          <w:sz w:val="22"/>
          <w:szCs w:val="22"/>
        </w:rPr>
        <w:t>鑑定合格証（NSマーク）がついています。</w:t>
      </w:r>
    </w:p>
    <w:p w:rsidR="006475D6" w:rsidRDefault="006475D6" w:rsidP="006475D6">
      <w:pPr>
        <w:jc w:val="left"/>
        <w:rPr>
          <w:rFonts w:ascii="HGPｺﾞｼｯｸE" w:eastAsia="HGPｺﾞｼｯｸE"/>
          <w:color w:val="984806" w:themeColor="accent6" w:themeShade="80"/>
          <w:sz w:val="24"/>
          <w:szCs w:val="24"/>
        </w:rPr>
      </w:pPr>
    </w:p>
    <w:p w:rsidR="006475D6" w:rsidRDefault="009F4956" w:rsidP="006475D6">
      <w:pPr>
        <w:jc w:val="left"/>
        <w:rPr>
          <w:rFonts w:ascii="HGPｺﾞｼｯｸE" w:eastAsia="HGPｺﾞｼｯｸE"/>
          <w:color w:val="984806" w:themeColor="accent6" w:themeShade="80"/>
          <w:sz w:val="24"/>
          <w:szCs w:val="24"/>
        </w:rPr>
      </w:pPr>
      <w:r>
        <w:rPr>
          <w:rFonts w:ascii="HGPｺﾞｼｯｸE" w:eastAsia="HGPｺﾞｼｯｸE"/>
          <w:color w:val="984806" w:themeColor="accent6" w:themeShade="80"/>
          <w:sz w:val="24"/>
          <w:szCs w:val="24"/>
        </w:rPr>
        <w:pict>
          <v:shape id="_x0000_i1027" type="#_x0000_t136" style="width:208.5pt;height:29.25pt">
            <v:shadow on="t" opacity="52429f"/>
            <v:textpath style="font-family:&quot;ＭＳ Ｐゴシック&quot;;font-style:italic;v-text-reverse:t;v-text-kern:t" trim="t" fitpath="t" string="日頃の点検"/>
          </v:shape>
        </w:pict>
      </w:r>
    </w:p>
    <w:p w:rsidR="006475D6" w:rsidRDefault="006475D6" w:rsidP="006475D6">
      <w:pPr>
        <w:jc w:val="left"/>
        <w:rPr>
          <w:rFonts w:ascii="HGPｺﾞｼｯｸE" w:eastAsia="HGPｺﾞｼｯｸE"/>
          <w:color w:val="984806" w:themeColor="accent6" w:themeShade="80"/>
          <w:sz w:val="24"/>
          <w:szCs w:val="24"/>
        </w:rPr>
      </w:pPr>
    </w:p>
    <w:p w:rsidR="006475D6" w:rsidRPr="001E6678" w:rsidRDefault="006475D6" w:rsidP="006475D6">
      <w:pPr>
        <w:ind w:firstLineChars="100" w:firstLine="220"/>
        <w:jc w:val="left"/>
        <w:rPr>
          <w:rFonts w:asciiTheme="minorEastAsia" w:hAnsiTheme="minorEastAsia"/>
          <w:sz w:val="22"/>
          <w:szCs w:val="22"/>
        </w:rPr>
      </w:pPr>
      <w:r w:rsidRPr="001E6678">
        <w:rPr>
          <w:rFonts w:asciiTheme="minorEastAsia" w:hAnsiTheme="minorEastAsia" w:hint="eastAsia"/>
          <w:sz w:val="22"/>
          <w:szCs w:val="22"/>
        </w:rPr>
        <w:t xml:space="preserve">　住宅用火災警報器には、ボタンタイプと ひもタイプがあります。</w:t>
      </w:r>
    </w:p>
    <w:p w:rsidR="006475D6" w:rsidRPr="001E6678" w:rsidRDefault="006475D6" w:rsidP="006475D6">
      <w:pPr>
        <w:ind w:firstLineChars="100" w:firstLine="220"/>
        <w:jc w:val="left"/>
        <w:rPr>
          <w:rFonts w:asciiTheme="minorEastAsia" w:hAnsiTheme="minorEastAsia"/>
          <w:sz w:val="22"/>
          <w:szCs w:val="22"/>
        </w:rPr>
      </w:pPr>
      <w:r w:rsidRPr="001E6678">
        <w:rPr>
          <w:rFonts w:asciiTheme="minorEastAsia" w:hAnsiTheme="minorEastAsia" w:hint="eastAsia"/>
          <w:noProof/>
          <w:sz w:val="22"/>
          <w:szCs w:val="22"/>
        </w:rPr>
        <w:drawing>
          <wp:anchor distT="0" distB="0" distL="114300" distR="114300" simplePos="0" relativeHeight="251667456" behindDoc="0" locked="0" layoutInCell="1" allowOverlap="1">
            <wp:simplePos x="0" y="0"/>
            <wp:positionH relativeFrom="column">
              <wp:posOffset>3344545</wp:posOffset>
            </wp:positionH>
            <wp:positionV relativeFrom="paragraph">
              <wp:posOffset>158750</wp:posOffset>
            </wp:positionV>
            <wp:extent cx="2827655" cy="1682115"/>
            <wp:effectExtent l="19050" t="0" r="0" b="0"/>
            <wp:wrapNone/>
            <wp:docPr id="1" name="図 2" descr="ten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ken.jpg"/>
                    <pic:cNvPicPr/>
                  </pic:nvPicPr>
                  <pic:blipFill>
                    <a:blip r:embed="rId9" cstate="print"/>
                    <a:stretch>
                      <a:fillRect/>
                    </a:stretch>
                  </pic:blipFill>
                  <pic:spPr>
                    <a:xfrm>
                      <a:off x="0" y="0"/>
                      <a:ext cx="2827655" cy="1682115"/>
                    </a:xfrm>
                    <a:prstGeom prst="rect">
                      <a:avLst/>
                    </a:prstGeom>
                  </pic:spPr>
                </pic:pic>
              </a:graphicData>
            </a:graphic>
          </wp:anchor>
        </w:drawing>
      </w:r>
    </w:p>
    <w:p w:rsidR="006475D6" w:rsidRPr="001E6678" w:rsidRDefault="006475D6" w:rsidP="006475D6">
      <w:pPr>
        <w:ind w:firstLineChars="100" w:firstLine="220"/>
        <w:jc w:val="left"/>
        <w:rPr>
          <w:rFonts w:asciiTheme="minorEastAsia" w:hAnsiTheme="minorEastAsia"/>
          <w:sz w:val="22"/>
          <w:szCs w:val="22"/>
        </w:rPr>
      </w:pPr>
      <w:r w:rsidRPr="001E6678">
        <w:rPr>
          <w:rFonts w:asciiTheme="minorEastAsia" w:hAnsiTheme="minorEastAsia" w:hint="eastAsia"/>
          <w:sz w:val="22"/>
          <w:szCs w:val="22"/>
        </w:rPr>
        <w:t xml:space="preserve">　住宅用火災警報器は、作動点検をするのも</w:t>
      </w:r>
    </w:p>
    <w:p w:rsidR="006475D6" w:rsidRPr="001E6678" w:rsidRDefault="006475D6" w:rsidP="006475D6">
      <w:pPr>
        <w:ind w:firstLineChars="100" w:firstLine="220"/>
        <w:jc w:val="left"/>
        <w:rPr>
          <w:rFonts w:asciiTheme="minorEastAsia" w:hAnsiTheme="minorEastAsia"/>
          <w:sz w:val="22"/>
          <w:szCs w:val="22"/>
        </w:rPr>
      </w:pPr>
      <w:r w:rsidRPr="001E6678">
        <w:rPr>
          <w:rFonts w:asciiTheme="minorEastAsia" w:hAnsiTheme="minorEastAsia" w:hint="eastAsia"/>
          <w:sz w:val="22"/>
          <w:szCs w:val="22"/>
        </w:rPr>
        <w:t>警報音を止めるのも、ボタンを押すか、ひもを</w:t>
      </w:r>
    </w:p>
    <w:p w:rsidR="006475D6" w:rsidRPr="001E6678" w:rsidRDefault="006475D6" w:rsidP="006475D6">
      <w:pPr>
        <w:ind w:firstLineChars="100" w:firstLine="220"/>
        <w:jc w:val="left"/>
        <w:rPr>
          <w:rFonts w:asciiTheme="minorEastAsia" w:hAnsiTheme="minorEastAsia"/>
          <w:sz w:val="22"/>
          <w:szCs w:val="22"/>
        </w:rPr>
      </w:pPr>
      <w:r w:rsidRPr="001E6678">
        <w:rPr>
          <w:rFonts w:asciiTheme="minorEastAsia" w:hAnsiTheme="minorEastAsia" w:hint="eastAsia"/>
          <w:sz w:val="22"/>
          <w:szCs w:val="22"/>
        </w:rPr>
        <w:t>引くだけです。</w:t>
      </w:r>
    </w:p>
    <w:p w:rsidR="006475D6" w:rsidRPr="001E6678" w:rsidRDefault="006475D6" w:rsidP="006475D6">
      <w:pPr>
        <w:ind w:firstLineChars="100" w:firstLine="220"/>
        <w:jc w:val="left"/>
        <w:rPr>
          <w:rFonts w:asciiTheme="minorEastAsia" w:hAnsiTheme="minorEastAsia"/>
          <w:sz w:val="22"/>
          <w:szCs w:val="22"/>
        </w:rPr>
      </w:pPr>
      <w:r w:rsidRPr="001E6678">
        <w:rPr>
          <w:rFonts w:asciiTheme="minorEastAsia" w:hAnsiTheme="minorEastAsia" w:hint="eastAsia"/>
          <w:sz w:val="22"/>
          <w:szCs w:val="22"/>
        </w:rPr>
        <w:t xml:space="preserve">　月に一度はボタンを押してみましょう。（ひもを</w:t>
      </w:r>
    </w:p>
    <w:p w:rsidR="006475D6" w:rsidRPr="001E6678" w:rsidRDefault="006475D6" w:rsidP="006475D6">
      <w:pPr>
        <w:ind w:firstLineChars="100" w:firstLine="220"/>
        <w:jc w:val="left"/>
        <w:rPr>
          <w:rFonts w:asciiTheme="minorEastAsia" w:hAnsiTheme="minorEastAsia"/>
          <w:sz w:val="22"/>
          <w:szCs w:val="22"/>
        </w:rPr>
      </w:pPr>
      <w:r w:rsidRPr="001E6678">
        <w:rPr>
          <w:rFonts w:asciiTheme="minorEastAsia" w:hAnsiTheme="minorEastAsia" w:hint="eastAsia"/>
          <w:sz w:val="22"/>
          <w:szCs w:val="22"/>
        </w:rPr>
        <w:t>引いてみましょう。）</w:t>
      </w:r>
    </w:p>
    <w:p w:rsidR="006475D6" w:rsidRPr="001E6678" w:rsidRDefault="006475D6" w:rsidP="006475D6">
      <w:pPr>
        <w:ind w:firstLineChars="100" w:firstLine="220"/>
        <w:jc w:val="left"/>
        <w:rPr>
          <w:rFonts w:asciiTheme="minorEastAsia" w:hAnsiTheme="minorEastAsia"/>
          <w:sz w:val="22"/>
          <w:szCs w:val="22"/>
        </w:rPr>
      </w:pPr>
      <w:r w:rsidRPr="001E6678">
        <w:rPr>
          <w:rFonts w:asciiTheme="minorEastAsia" w:hAnsiTheme="minorEastAsia" w:hint="eastAsia"/>
          <w:sz w:val="22"/>
          <w:szCs w:val="22"/>
        </w:rPr>
        <w:t xml:space="preserve">　警報音が鳴れば正常です。機種によっては</w:t>
      </w:r>
    </w:p>
    <w:p w:rsidR="006475D6" w:rsidRDefault="006475D6" w:rsidP="006475D6">
      <w:pPr>
        <w:ind w:firstLineChars="100" w:firstLine="220"/>
        <w:jc w:val="left"/>
        <w:rPr>
          <w:rFonts w:asciiTheme="minorEastAsia" w:hAnsiTheme="minorEastAsia"/>
          <w:sz w:val="22"/>
          <w:szCs w:val="22"/>
        </w:rPr>
      </w:pPr>
      <w:r w:rsidRPr="001E6678">
        <w:rPr>
          <w:rFonts w:asciiTheme="minorEastAsia" w:hAnsiTheme="minorEastAsia" w:hint="eastAsia"/>
          <w:sz w:val="22"/>
          <w:szCs w:val="22"/>
        </w:rPr>
        <w:t>「正常です！」と音声で応答します。</w:t>
      </w:r>
    </w:p>
    <w:p w:rsidR="006475D6" w:rsidRDefault="006475D6" w:rsidP="006475D6">
      <w:pPr>
        <w:ind w:firstLineChars="100" w:firstLine="220"/>
        <w:jc w:val="left"/>
        <w:rPr>
          <w:rFonts w:asciiTheme="minorEastAsia" w:hAnsiTheme="minorEastAsia"/>
          <w:sz w:val="22"/>
          <w:szCs w:val="22"/>
        </w:rPr>
      </w:pPr>
      <w:r>
        <w:rPr>
          <w:rFonts w:asciiTheme="minorEastAsia" w:hAnsiTheme="minorEastAsia" w:hint="eastAsia"/>
          <w:sz w:val="22"/>
          <w:szCs w:val="22"/>
        </w:rPr>
        <w:t xml:space="preserve">　機種（連動タイプなど）によっては、長押し（1秒～3秒程度）</w:t>
      </w:r>
    </w:p>
    <w:p w:rsidR="006475D6" w:rsidRDefault="006475D6" w:rsidP="006475D6">
      <w:pPr>
        <w:ind w:firstLineChars="100" w:firstLine="220"/>
        <w:jc w:val="left"/>
        <w:rPr>
          <w:rFonts w:asciiTheme="minorEastAsia" w:hAnsiTheme="minorEastAsia"/>
          <w:sz w:val="22"/>
          <w:szCs w:val="22"/>
        </w:rPr>
      </w:pPr>
      <w:r>
        <w:rPr>
          <w:rFonts w:asciiTheme="minorEastAsia" w:hAnsiTheme="minorEastAsia" w:hint="eastAsia"/>
          <w:sz w:val="22"/>
          <w:szCs w:val="22"/>
        </w:rPr>
        <w:t>して確認するものもあります。</w:t>
      </w:r>
    </w:p>
    <w:p w:rsidR="00270B8A" w:rsidRPr="001E6678" w:rsidRDefault="00270B8A" w:rsidP="006475D6">
      <w:pPr>
        <w:ind w:firstLineChars="100" w:firstLine="220"/>
        <w:jc w:val="left"/>
        <w:rPr>
          <w:rFonts w:asciiTheme="minorEastAsia" w:hAnsiTheme="minorEastAsia"/>
          <w:sz w:val="22"/>
          <w:szCs w:val="22"/>
        </w:rPr>
      </w:pPr>
    </w:p>
    <w:p w:rsidR="006475D6" w:rsidRDefault="006475D6" w:rsidP="006475D6">
      <w:pPr>
        <w:ind w:firstLineChars="100" w:firstLine="240"/>
        <w:jc w:val="left"/>
        <w:rPr>
          <w:rFonts w:ascii="HGPｺﾞｼｯｸE" w:eastAsia="HGPｺﾞｼｯｸE"/>
          <w:sz w:val="24"/>
          <w:szCs w:val="24"/>
        </w:rPr>
      </w:pPr>
    </w:p>
    <w:p w:rsidR="006475D6" w:rsidRDefault="009F4956" w:rsidP="006475D6">
      <w:pPr>
        <w:jc w:val="left"/>
        <w:rPr>
          <w:rFonts w:ascii="HGPｺﾞｼｯｸE" w:eastAsia="HGPｺﾞｼｯｸE"/>
          <w:color w:val="984806" w:themeColor="accent6" w:themeShade="80"/>
          <w:sz w:val="24"/>
          <w:szCs w:val="24"/>
        </w:rPr>
      </w:pPr>
      <w:r>
        <w:rPr>
          <w:rFonts w:ascii="HGPｺﾞｼｯｸE" w:eastAsia="HGPｺﾞｼｯｸE"/>
          <w:color w:val="984806" w:themeColor="accent6" w:themeShade="80"/>
          <w:sz w:val="24"/>
          <w:szCs w:val="24"/>
        </w:rPr>
        <w:pict>
          <v:shape id="_x0000_i1028" type="#_x0000_t136" style="width:208.5pt;height:29.25pt">
            <v:shadow on="t" opacity="52429f"/>
            <v:textpath style="font-family:&quot;ＭＳ Ｐゴシック&quot;;font-style:italic;v-text-reverse:t;v-text-kern:t" trim="t" fitpath="t" string="使用期限"/>
          </v:shape>
        </w:pict>
      </w:r>
    </w:p>
    <w:p w:rsidR="006475D6" w:rsidRPr="001E6678" w:rsidRDefault="006475D6" w:rsidP="00020E63">
      <w:pPr>
        <w:jc w:val="left"/>
        <w:rPr>
          <w:rFonts w:asciiTheme="minorEastAsia" w:hAnsiTheme="minorEastAsia" w:hint="eastAsia"/>
          <w:sz w:val="22"/>
          <w:szCs w:val="22"/>
        </w:rPr>
      </w:pPr>
    </w:p>
    <w:p w:rsidR="006475D6" w:rsidRPr="001E6678" w:rsidRDefault="006E4C40" w:rsidP="006E4C40">
      <w:pPr>
        <w:ind w:leftChars="100" w:left="210" w:firstLineChars="100" w:firstLine="220"/>
        <w:jc w:val="left"/>
        <w:rPr>
          <w:rFonts w:asciiTheme="minorEastAsia" w:hAnsiTheme="minorEastAsia"/>
          <w:sz w:val="22"/>
          <w:szCs w:val="22"/>
        </w:rPr>
      </w:pPr>
      <w:r>
        <w:rPr>
          <w:rFonts w:asciiTheme="minorEastAsia" w:hAnsiTheme="minorEastAsia" w:hint="eastAsia"/>
          <w:sz w:val="22"/>
          <w:szCs w:val="22"/>
        </w:rPr>
        <w:t>ほとんどの機器が古くなると電子部品の寿命や電池切れなどで、火災を感知しなくなることがあるため、</w:t>
      </w:r>
      <w:r w:rsidR="002F6C2B">
        <w:rPr>
          <w:rFonts w:asciiTheme="minorEastAsia" w:hAnsiTheme="minorEastAsia" w:hint="eastAsia"/>
          <w:sz w:val="22"/>
          <w:szCs w:val="22"/>
        </w:rPr>
        <w:t>１０年を目安に取り替えましょう。</w:t>
      </w:r>
    </w:p>
    <w:p w:rsidR="006475D6" w:rsidRDefault="006475D6" w:rsidP="002F6C2B">
      <w:pPr>
        <w:ind w:firstLineChars="200" w:firstLine="440"/>
        <w:jc w:val="left"/>
        <w:rPr>
          <w:rFonts w:asciiTheme="minorEastAsia" w:hAnsiTheme="minorEastAsia"/>
          <w:sz w:val="22"/>
          <w:szCs w:val="22"/>
        </w:rPr>
      </w:pPr>
      <w:r w:rsidRPr="001E6678">
        <w:rPr>
          <w:rFonts w:asciiTheme="minorEastAsia" w:hAnsiTheme="minorEastAsia" w:hint="eastAsia"/>
          <w:sz w:val="22"/>
          <w:szCs w:val="22"/>
        </w:rPr>
        <w:t>電池の寿命がくると、「ピッピッ」という音か、「電池切れです。」と音声で知らせてくれます。</w:t>
      </w:r>
    </w:p>
    <w:p w:rsidR="006E4C40" w:rsidRPr="00020E63" w:rsidRDefault="006E4C40" w:rsidP="006E4C40">
      <w:pPr>
        <w:ind w:firstLineChars="100" w:firstLine="220"/>
        <w:jc w:val="left"/>
        <w:rPr>
          <w:rFonts w:asciiTheme="minorEastAsia" w:hAnsiTheme="minorEastAsia" w:hint="eastAsia"/>
          <w:sz w:val="22"/>
          <w:szCs w:val="22"/>
        </w:rPr>
      </w:pPr>
    </w:p>
    <w:p w:rsidR="006475D6" w:rsidRPr="006F6106" w:rsidRDefault="002F6C2B" w:rsidP="006475D6">
      <w:pPr>
        <w:jc w:val="left"/>
        <w:rPr>
          <w:rFonts w:ascii="HGPｺﾞｼｯｸE" w:eastAsia="HGPｺﾞｼｯｸE"/>
          <w:color w:val="FF0000"/>
          <w:sz w:val="24"/>
          <w:szCs w:val="24"/>
        </w:rPr>
      </w:pPr>
      <w:r>
        <w:rPr>
          <w:rFonts w:ascii="HGPｺﾞｼｯｸE" w:eastAsia="HGPｺﾞｼｯｸE" w:hint="eastAsia"/>
          <w:color w:val="FF0000"/>
          <w:sz w:val="24"/>
          <w:szCs w:val="24"/>
        </w:rPr>
        <w:t xml:space="preserve">　</w:t>
      </w:r>
      <w:bookmarkStart w:id="0" w:name="_GoBack"/>
      <w:bookmarkEnd w:id="0"/>
      <w:r w:rsidR="009F4956">
        <w:rPr>
          <w:rFonts w:ascii="HGPｺﾞｼｯｸE" w:eastAsia="HGPｺﾞｼｯｸE"/>
          <w:color w:val="FF0000"/>
          <w:sz w:val="24"/>
          <w:szCs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9" type="#_x0000_t172" style="width:350.25pt;height:40.5pt" adj="6924" fillcolor="#60c" strokecolor="#c9f">
            <v:fill color2="#c0c" focus="100%" type="gradient"/>
            <v:shadow on="t" color="#99f" opacity="52429f" offset="3pt,3pt"/>
            <v:textpath style="font-family:&quot;ＭＳ Ｐゴシック&quot;;v-text-reverse:t;v-text-kern:t" trim="t" fitpath="t" string="火事ではないのになりだすことも・・・"/>
          </v:shape>
        </w:pict>
      </w:r>
    </w:p>
    <w:p w:rsidR="006475D6" w:rsidRPr="006F6106" w:rsidRDefault="006475D6" w:rsidP="006475D6">
      <w:pPr>
        <w:jc w:val="left"/>
        <w:rPr>
          <w:rFonts w:ascii="HGPｺﾞｼｯｸE" w:eastAsia="HGPｺﾞｼｯｸE"/>
          <w:color w:val="FF0000"/>
          <w:sz w:val="24"/>
          <w:szCs w:val="24"/>
        </w:rPr>
      </w:pPr>
      <w:r w:rsidRPr="006F6106">
        <w:rPr>
          <w:rFonts w:ascii="HGPｺﾞｼｯｸE" w:eastAsia="HGPｺﾞｼｯｸE" w:hint="eastAsia"/>
          <w:color w:val="FF0000"/>
          <w:sz w:val="24"/>
          <w:szCs w:val="24"/>
        </w:rPr>
        <w:t xml:space="preserve">　</w:t>
      </w:r>
      <w:r>
        <w:rPr>
          <w:rFonts w:ascii="HGPｺﾞｼｯｸE" w:eastAsia="HGPｺﾞｼｯｸE" w:hint="eastAsia"/>
          <w:color w:val="FF0000"/>
          <w:sz w:val="24"/>
          <w:szCs w:val="24"/>
        </w:rPr>
        <w:t xml:space="preserve">　　　</w:t>
      </w:r>
      <w:r w:rsidRPr="006F6106">
        <w:rPr>
          <w:rFonts w:ascii="HGPｺﾞｼｯｸE" w:eastAsia="HGPｺﾞｼｯｸE" w:hint="eastAsia"/>
          <w:color w:val="FF0000"/>
          <w:sz w:val="24"/>
          <w:szCs w:val="24"/>
        </w:rPr>
        <w:t>火事以外の煙</w:t>
      </w:r>
      <w:r>
        <w:rPr>
          <w:rFonts w:ascii="HGPｺﾞｼｯｸE" w:eastAsia="HGPｺﾞｼｯｸE" w:hint="eastAsia"/>
          <w:color w:val="FF0000"/>
          <w:sz w:val="24"/>
          <w:szCs w:val="24"/>
        </w:rPr>
        <w:t>など</w:t>
      </w:r>
      <w:r w:rsidRPr="006F6106">
        <w:rPr>
          <w:rFonts w:ascii="HGPｺﾞｼｯｸE" w:eastAsia="HGPｺﾞｼｯｸE" w:hint="eastAsia"/>
          <w:color w:val="FF0000"/>
          <w:sz w:val="24"/>
          <w:szCs w:val="24"/>
        </w:rPr>
        <w:t>で</w:t>
      </w:r>
      <w:r>
        <w:rPr>
          <w:rFonts w:ascii="HGPｺﾞｼｯｸE" w:eastAsia="HGPｺﾞｼｯｸE" w:hint="eastAsia"/>
          <w:color w:val="FF0000"/>
          <w:sz w:val="24"/>
          <w:szCs w:val="24"/>
        </w:rPr>
        <w:t xml:space="preserve">　</w:t>
      </w:r>
      <w:r w:rsidRPr="006F6106">
        <w:rPr>
          <w:rFonts w:ascii="HGPｺﾞｼｯｸE" w:eastAsia="HGPｺﾞｼｯｸE" w:hint="eastAsia"/>
          <w:color w:val="FF0000"/>
          <w:sz w:val="24"/>
          <w:szCs w:val="24"/>
        </w:rPr>
        <w:t>警報が鳴ることがあります。</w:t>
      </w:r>
      <w:r>
        <w:rPr>
          <w:rFonts w:ascii="HGPｺﾞｼｯｸE" w:eastAsia="HGPｺﾞｼｯｸE" w:hint="eastAsia"/>
          <w:color w:val="FF0000"/>
          <w:sz w:val="24"/>
          <w:szCs w:val="24"/>
        </w:rPr>
        <w:t xml:space="preserve">　　</w:t>
      </w:r>
    </w:p>
    <w:p w:rsidR="006475D6" w:rsidRDefault="006475D6" w:rsidP="006475D6">
      <w:pPr>
        <w:jc w:val="left"/>
        <w:rPr>
          <w:rFonts w:ascii="HGPｺﾞｼｯｸE" w:eastAsia="HGPｺﾞｼｯｸE"/>
          <w:sz w:val="24"/>
          <w:szCs w:val="24"/>
        </w:rPr>
      </w:pPr>
      <w:r w:rsidRPr="00E60F0D">
        <w:rPr>
          <w:rFonts w:ascii="HGPｺﾞｼｯｸE" w:eastAsia="HGPｺﾞｼｯｸE" w:hint="eastAsia"/>
          <w:sz w:val="24"/>
          <w:szCs w:val="24"/>
        </w:rPr>
        <w:t xml:space="preserve">　①　</w:t>
      </w:r>
      <w:r>
        <w:rPr>
          <w:rFonts w:ascii="HGPｺﾞｼｯｸE" w:eastAsia="HGPｺﾞｼｯｸE" w:hint="eastAsia"/>
          <w:sz w:val="24"/>
          <w:szCs w:val="24"/>
        </w:rPr>
        <w:t>調理時に発生する煙</w:t>
      </w:r>
    </w:p>
    <w:p w:rsidR="006475D6" w:rsidRDefault="006475D6" w:rsidP="006475D6">
      <w:pPr>
        <w:ind w:left="389" w:hangingChars="177" w:hanging="389"/>
        <w:jc w:val="left"/>
        <w:rPr>
          <w:rFonts w:ascii="HGPｺﾞｼｯｸE" w:eastAsia="HGPｺﾞｼｯｸE"/>
          <w:sz w:val="24"/>
          <w:szCs w:val="24"/>
        </w:rPr>
      </w:pPr>
      <w:r>
        <w:rPr>
          <w:rFonts w:asciiTheme="minorEastAsia" w:hAnsiTheme="minorEastAsia" w:hint="eastAsia"/>
          <w:sz w:val="22"/>
          <w:szCs w:val="22"/>
        </w:rPr>
        <w:t xml:space="preserve">　　　</w:t>
      </w:r>
      <w:r w:rsidRPr="001E6678">
        <w:rPr>
          <w:rFonts w:asciiTheme="minorEastAsia" w:hAnsiTheme="minorEastAsia" w:hint="eastAsia"/>
          <w:sz w:val="22"/>
          <w:szCs w:val="22"/>
        </w:rPr>
        <w:t>調理をするときは必ず換気扇を回しましょう。それでも調理中に警報器が鳴るときは、調理の煙や蒸気が当たりにくい場所に設置しなおしてください。</w:t>
      </w:r>
    </w:p>
    <w:p w:rsidR="006475D6" w:rsidRDefault="006475D6" w:rsidP="006475D6">
      <w:pPr>
        <w:jc w:val="left"/>
        <w:rPr>
          <w:rFonts w:ascii="HGPｺﾞｼｯｸE" w:eastAsia="HGPｺﾞｼｯｸE"/>
          <w:sz w:val="24"/>
          <w:szCs w:val="24"/>
        </w:rPr>
      </w:pPr>
      <w:r>
        <w:rPr>
          <w:rFonts w:ascii="HGPｺﾞｼｯｸE" w:eastAsia="HGPｺﾞｼｯｸE" w:hint="eastAsia"/>
          <w:sz w:val="24"/>
          <w:szCs w:val="24"/>
        </w:rPr>
        <w:t xml:space="preserve">　② お風呂などから出る蒸気</w:t>
      </w:r>
    </w:p>
    <w:p w:rsidR="006475D6" w:rsidRDefault="006475D6" w:rsidP="006475D6">
      <w:pPr>
        <w:jc w:val="left"/>
        <w:rPr>
          <w:rFonts w:ascii="HGPｺﾞｼｯｸE" w:eastAsia="HGPｺﾞｼｯｸE"/>
          <w:sz w:val="24"/>
          <w:szCs w:val="24"/>
        </w:rPr>
      </w:pPr>
      <w:r>
        <w:rPr>
          <w:rFonts w:ascii="HGPｺﾞｼｯｸE" w:eastAsia="HGPｺﾞｼｯｸE" w:hint="eastAsia"/>
          <w:sz w:val="24"/>
          <w:szCs w:val="24"/>
        </w:rPr>
        <w:t xml:space="preserve">　③ くん煙式の殺虫剤</w:t>
      </w:r>
      <w:r w:rsidR="009A1827">
        <w:rPr>
          <w:rFonts w:ascii="HGPｺﾞｼｯｸE" w:eastAsia="HGPｺﾞｼｯｸE" w:hint="eastAsia"/>
          <w:sz w:val="24"/>
          <w:szCs w:val="24"/>
        </w:rPr>
        <w:t>・</w:t>
      </w:r>
      <w:r>
        <w:rPr>
          <w:rFonts w:ascii="HGPｺﾞｼｯｸE" w:eastAsia="HGPｺﾞｼｯｸE" w:hint="eastAsia"/>
          <w:sz w:val="24"/>
          <w:szCs w:val="24"/>
        </w:rPr>
        <w:t>スプレーなど</w:t>
      </w:r>
    </w:p>
    <w:p w:rsidR="006475D6" w:rsidRDefault="006475D6" w:rsidP="006475D6">
      <w:pPr>
        <w:jc w:val="left"/>
        <w:rPr>
          <w:rFonts w:ascii="HGPｺﾞｼｯｸE" w:eastAsia="HGPｺﾞｼｯｸE"/>
          <w:sz w:val="24"/>
          <w:szCs w:val="24"/>
        </w:rPr>
      </w:pPr>
    </w:p>
    <w:p w:rsidR="00EB3FA4" w:rsidRDefault="00EB3FA4" w:rsidP="00EB3FA4">
      <w:pPr>
        <w:jc w:val="left"/>
        <w:rPr>
          <w:rFonts w:ascii="HGPｺﾞｼｯｸE" w:eastAsia="HGPｺﾞｼｯｸE"/>
          <w:sz w:val="24"/>
          <w:szCs w:val="24"/>
        </w:rPr>
      </w:pPr>
      <w:r>
        <w:rPr>
          <w:rFonts w:ascii="HGPｺﾞｼｯｸE" w:eastAsia="HGPｺﾞｼｯｸE" w:hint="eastAsia"/>
          <w:sz w:val="24"/>
          <w:szCs w:val="24"/>
        </w:rPr>
        <w:t xml:space="preserve">　　　もし誤って鳴ってしまったら…</w:t>
      </w:r>
    </w:p>
    <w:p w:rsidR="006475D6" w:rsidRPr="00EB3FA4" w:rsidRDefault="00EB3FA4" w:rsidP="00EB3FA4">
      <w:pPr>
        <w:ind w:left="425" w:hangingChars="193" w:hanging="425"/>
        <w:jc w:val="left"/>
        <w:rPr>
          <w:rFonts w:ascii="HGPｺﾞｼｯｸE" w:eastAsia="HGPｺﾞｼｯｸE"/>
          <w:color w:val="984806" w:themeColor="accent6" w:themeShade="80"/>
          <w:sz w:val="24"/>
          <w:szCs w:val="24"/>
        </w:rPr>
      </w:pPr>
      <w:r w:rsidRPr="001E6678">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1E6678">
        <w:rPr>
          <w:rFonts w:asciiTheme="minorEastAsia" w:hAnsiTheme="minorEastAsia" w:hint="eastAsia"/>
          <w:sz w:val="22"/>
          <w:szCs w:val="22"/>
        </w:rPr>
        <w:t>ボタンを押すか、ひもを引っ張れば警報音はすぐに止まります</w:t>
      </w:r>
      <w:r>
        <w:rPr>
          <w:rFonts w:asciiTheme="minorEastAsia" w:hAnsiTheme="minorEastAsia" w:hint="eastAsia"/>
          <w:sz w:val="22"/>
          <w:szCs w:val="22"/>
        </w:rPr>
        <w:t>が、室内に煙等が残っていて止まらない（住宅用火災警報器が作動している状態）ときは2、3回引いてみて下さい。</w:t>
      </w:r>
    </w:p>
    <w:sectPr w:rsidR="006475D6" w:rsidRPr="00EB3FA4" w:rsidSect="00536EB7">
      <w:pgSz w:w="11906" w:h="16838" w:code="9"/>
      <w:pgMar w:top="993" w:right="1134" w:bottom="1134" w:left="1134" w:header="851" w:footer="992" w:gutter="0"/>
      <w:cols w:space="425"/>
      <w:docGrid w:type="lines" w:linePitch="360" w:charSpace="397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EB7" w:rsidRDefault="00536EB7" w:rsidP="00D55BC0">
      <w:r>
        <w:separator/>
      </w:r>
    </w:p>
  </w:endnote>
  <w:endnote w:type="continuationSeparator" w:id="0">
    <w:p w:rsidR="00536EB7" w:rsidRDefault="00536EB7" w:rsidP="00D5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EB7" w:rsidRDefault="00536EB7" w:rsidP="00D55BC0">
      <w:r>
        <w:separator/>
      </w:r>
    </w:p>
  </w:footnote>
  <w:footnote w:type="continuationSeparator" w:id="0">
    <w:p w:rsidR="00536EB7" w:rsidRDefault="00536EB7" w:rsidP="00D55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2"/>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5BC0"/>
    <w:rsid w:val="0000777F"/>
    <w:rsid w:val="00020E63"/>
    <w:rsid w:val="00054705"/>
    <w:rsid w:val="00070E0D"/>
    <w:rsid w:val="000E7859"/>
    <w:rsid w:val="00174B2B"/>
    <w:rsid w:val="001805C8"/>
    <w:rsid w:val="001855C1"/>
    <w:rsid w:val="00221155"/>
    <w:rsid w:val="0024723B"/>
    <w:rsid w:val="00254C67"/>
    <w:rsid w:val="00255AB4"/>
    <w:rsid w:val="00270B8A"/>
    <w:rsid w:val="00271D95"/>
    <w:rsid w:val="002825C8"/>
    <w:rsid w:val="00297B04"/>
    <w:rsid w:val="002F6C2B"/>
    <w:rsid w:val="00300BBF"/>
    <w:rsid w:val="003110E3"/>
    <w:rsid w:val="00334FE1"/>
    <w:rsid w:val="00366F0B"/>
    <w:rsid w:val="003839C1"/>
    <w:rsid w:val="004024EC"/>
    <w:rsid w:val="00427D35"/>
    <w:rsid w:val="0043592E"/>
    <w:rsid w:val="00467210"/>
    <w:rsid w:val="00536EB7"/>
    <w:rsid w:val="00557F1D"/>
    <w:rsid w:val="005B08CF"/>
    <w:rsid w:val="005F383F"/>
    <w:rsid w:val="00605992"/>
    <w:rsid w:val="00622278"/>
    <w:rsid w:val="006475D6"/>
    <w:rsid w:val="006C387B"/>
    <w:rsid w:val="006D7D75"/>
    <w:rsid w:val="006E4C40"/>
    <w:rsid w:val="00793BEA"/>
    <w:rsid w:val="007A0A33"/>
    <w:rsid w:val="007A7C95"/>
    <w:rsid w:val="00816D73"/>
    <w:rsid w:val="00826F38"/>
    <w:rsid w:val="00875170"/>
    <w:rsid w:val="008878C8"/>
    <w:rsid w:val="008A5B62"/>
    <w:rsid w:val="00931D31"/>
    <w:rsid w:val="00945B4D"/>
    <w:rsid w:val="009737DD"/>
    <w:rsid w:val="009757CD"/>
    <w:rsid w:val="00983134"/>
    <w:rsid w:val="00983135"/>
    <w:rsid w:val="009A1827"/>
    <w:rsid w:val="009C498A"/>
    <w:rsid w:val="009F4956"/>
    <w:rsid w:val="00A072A5"/>
    <w:rsid w:val="00A134BA"/>
    <w:rsid w:val="00A20CE2"/>
    <w:rsid w:val="00A613CA"/>
    <w:rsid w:val="00B6298A"/>
    <w:rsid w:val="00B91AEF"/>
    <w:rsid w:val="00BF595B"/>
    <w:rsid w:val="00C4100B"/>
    <w:rsid w:val="00D05D3B"/>
    <w:rsid w:val="00D2340E"/>
    <w:rsid w:val="00D2669A"/>
    <w:rsid w:val="00D37A62"/>
    <w:rsid w:val="00D47533"/>
    <w:rsid w:val="00D55BC0"/>
    <w:rsid w:val="00D9660F"/>
    <w:rsid w:val="00DB30EF"/>
    <w:rsid w:val="00DC0DE8"/>
    <w:rsid w:val="00DE31BD"/>
    <w:rsid w:val="00E27726"/>
    <w:rsid w:val="00EB3FA4"/>
    <w:rsid w:val="00EC2C07"/>
    <w:rsid w:val="00F14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5:docId w15:val="{4112E53E-E417-4B64-AD4D-D1529041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F0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174B2B"/>
  </w:style>
  <w:style w:type="character" w:customStyle="1" w:styleId="a4">
    <w:name w:val="本文 (文字)"/>
    <w:basedOn w:val="a0"/>
    <w:link w:val="a3"/>
    <w:uiPriority w:val="99"/>
    <w:semiHidden/>
    <w:rsid w:val="00174B2B"/>
  </w:style>
  <w:style w:type="paragraph" w:styleId="a5">
    <w:name w:val="header"/>
    <w:basedOn w:val="a"/>
    <w:link w:val="a6"/>
    <w:uiPriority w:val="99"/>
    <w:semiHidden/>
    <w:unhideWhenUsed/>
    <w:rsid w:val="00D55BC0"/>
    <w:pPr>
      <w:tabs>
        <w:tab w:val="center" w:pos="4252"/>
        <w:tab w:val="right" w:pos="8504"/>
      </w:tabs>
      <w:snapToGrid w:val="0"/>
    </w:pPr>
  </w:style>
  <w:style w:type="character" w:customStyle="1" w:styleId="a6">
    <w:name w:val="ヘッダー (文字)"/>
    <w:basedOn w:val="a0"/>
    <w:link w:val="a5"/>
    <w:uiPriority w:val="99"/>
    <w:semiHidden/>
    <w:rsid w:val="00D55BC0"/>
  </w:style>
  <w:style w:type="paragraph" w:styleId="a7">
    <w:name w:val="footer"/>
    <w:basedOn w:val="a"/>
    <w:link w:val="a8"/>
    <w:uiPriority w:val="99"/>
    <w:semiHidden/>
    <w:unhideWhenUsed/>
    <w:rsid w:val="00D55BC0"/>
    <w:pPr>
      <w:tabs>
        <w:tab w:val="center" w:pos="4252"/>
        <w:tab w:val="right" w:pos="8504"/>
      </w:tabs>
      <w:snapToGrid w:val="0"/>
    </w:pPr>
  </w:style>
  <w:style w:type="character" w:customStyle="1" w:styleId="a8">
    <w:name w:val="フッター (文字)"/>
    <w:basedOn w:val="a0"/>
    <w:link w:val="a7"/>
    <w:uiPriority w:val="99"/>
    <w:semiHidden/>
    <w:rsid w:val="00D55BC0"/>
  </w:style>
  <w:style w:type="paragraph" w:styleId="a9">
    <w:name w:val="Balloon Text"/>
    <w:basedOn w:val="a"/>
    <w:link w:val="aa"/>
    <w:uiPriority w:val="99"/>
    <w:semiHidden/>
    <w:unhideWhenUsed/>
    <w:rsid w:val="00D55B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5B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YOBOU-4</dc:creator>
  <cp:keywords/>
  <dc:description/>
  <cp:lastModifiedBy>梅垣勝</cp:lastModifiedBy>
  <cp:revision>15</cp:revision>
  <cp:lastPrinted>2019-02-07T02:40:00Z</cp:lastPrinted>
  <dcterms:created xsi:type="dcterms:W3CDTF">2011-04-11T02:55:00Z</dcterms:created>
  <dcterms:modified xsi:type="dcterms:W3CDTF">2019-02-07T02:53:00Z</dcterms:modified>
</cp:coreProperties>
</file>